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8" w:rsidRPr="006D0E41" w:rsidRDefault="009D38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0E41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</w:t>
      </w:r>
      <w:proofErr w:type="gramStart"/>
      <w:r w:rsidRPr="006D0E41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 w:rsidRPr="006D0E41">
        <w:rPr>
          <w:rFonts w:ascii="Times New Roman" w:hAnsi="Times New Roman" w:cs="Times New Roman"/>
          <w:b/>
          <w:i/>
          <w:sz w:val="24"/>
          <w:szCs w:val="24"/>
        </w:rPr>
        <w:t>. 3 статьи 14 Федерального закона  от 06.10.2003 № 131-ФЗ «Об общих принципах организации местного самоуправления  в Российской Федерации (в ред. Федерального закона от 27.05.2014 № 136-ФЗ</w:t>
      </w:r>
      <w:r w:rsidR="00D559BA" w:rsidRPr="006D0E41">
        <w:rPr>
          <w:rFonts w:ascii="Times New Roman" w:hAnsi="Times New Roman" w:cs="Times New Roman"/>
          <w:b/>
          <w:i/>
          <w:sz w:val="24"/>
          <w:szCs w:val="24"/>
        </w:rPr>
        <w:t>), к вопросам местного значения Золотодолинского сельского поселения относятся:</w:t>
      </w:r>
    </w:p>
    <w:p w:rsidR="00D559BA" w:rsidRPr="006D0E41" w:rsidRDefault="00D559BA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Составление и рассмотрение проекта бюджета поселения, утверждение и исполнение бюджета по</w:t>
      </w:r>
      <w:r w:rsidR="006D0E41">
        <w:rPr>
          <w:rFonts w:ascii="Times New Roman" w:hAnsi="Times New Roman" w:cs="Times New Roman"/>
          <w:sz w:val="26"/>
          <w:szCs w:val="26"/>
        </w:rPr>
        <w:t xml:space="preserve">селения, осуществление </w:t>
      </w:r>
      <w:proofErr w:type="gramStart"/>
      <w:r w:rsidR="006D0E41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6D0E4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D0E41">
        <w:rPr>
          <w:rFonts w:ascii="Times New Roman" w:hAnsi="Times New Roman" w:cs="Times New Roman"/>
          <w:sz w:val="26"/>
          <w:szCs w:val="26"/>
        </w:rPr>
        <w:t xml:space="preserve"> исполнением, составление и утверждение отчета об исполнении бюджета поселения.</w:t>
      </w:r>
    </w:p>
    <w:p w:rsidR="00D559BA" w:rsidRPr="006D0E41" w:rsidRDefault="00D559BA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Установление, изменение и отмена местных налогов и сборов поселения</w:t>
      </w:r>
    </w:p>
    <w:p w:rsidR="00D559BA" w:rsidRPr="006D0E41" w:rsidRDefault="00D559BA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 xml:space="preserve">Владение, пользование и распоряжение </w:t>
      </w:r>
      <w:r w:rsidR="006D0E41">
        <w:rPr>
          <w:rFonts w:ascii="Times New Roman" w:hAnsi="Times New Roman" w:cs="Times New Roman"/>
          <w:sz w:val="26"/>
          <w:szCs w:val="26"/>
        </w:rPr>
        <w:t xml:space="preserve"> имуществом</w:t>
      </w:r>
      <w:r w:rsidR="00892CB4" w:rsidRPr="006D0E41">
        <w:rPr>
          <w:rFonts w:ascii="Times New Roman" w:hAnsi="Times New Roman" w:cs="Times New Roman"/>
          <w:sz w:val="26"/>
          <w:szCs w:val="26"/>
        </w:rPr>
        <w:t>, находящимся в муниципальной собственности поселения.</w:t>
      </w:r>
    </w:p>
    <w:p w:rsidR="00892CB4" w:rsidRPr="006D0E41" w:rsidRDefault="00892CB4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 в границах населенных пунктов  поселения.</w:t>
      </w:r>
    </w:p>
    <w:p w:rsidR="00892CB4" w:rsidRPr="006D0E41" w:rsidRDefault="00892CB4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892CB4" w:rsidRPr="006D0E41" w:rsidRDefault="00892CB4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Создание условий для организации досуга и обеспечение жителей поселения услугами организаций культуры.</w:t>
      </w:r>
    </w:p>
    <w:p w:rsidR="00892CB4" w:rsidRPr="006D0E41" w:rsidRDefault="00892CB4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892CB4" w:rsidRPr="006D0E41" w:rsidRDefault="00892CB4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Формирование архивных фондов поселения.</w:t>
      </w:r>
    </w:p>
    <w:p w:rsidR="00892CB4" w:rsidRPr="006D0E41" w:rsidRDefault="00892CB4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0E41">
        <w:rPr>
          <w:rFonts w:ascii="Times New Roman" w:hAnsi="Times New Roman" w:cs="Times New Roman"/>
          <w:sz w:val="26"/>
          <w:szCs w:val="26"/>
        </w:rPr>
        <w:t>Утверждение  правил благоустройства территории поселения, устанавливающих, в том числе, требование по содержанию зданий (включая жилые дома), сооружений и земельных участков, на которых они расположены, к внешнему виду фасадов и ограждений</w:t>
      </w:r>
      <w:r w:rsidR="001A7473" w:rsidRPr="006D0E41">
        <w:rPr>
          <w:rFonts w:ascii="Times New Roman" w:hAnsi="Times New Roman" w:cs="Times New Roman"/>
          <w:sz w:val="26"/>
          <w:szCs w:val="26"/>
        </w:rPr>
        <w:t xml:space="preserve"> соответствующих зданий и сооружений, перечень работ по благоустройству и периодичность их выполнения; 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="001A7473" w:rsidRPr="006D0E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7473" w:rsidRPr="006D0E41">
        <w:rPr>
          <w:rFonts w:ascii="Times New Roman" w:hAnsi="Times New Roman" w:cs="Times New Roman"/>
          <w:sz w:val="26"/>
          <w:szCs w:val="26"/>
        </w:rPr>
        <w:t>Организация благоустройства территории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</w:t>
      </w:r>
      <w:r w:rsidR="006A29D8" w:rsidRPr="006D0E4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9D8" w:rsidRPr="006D0E41" w:rsidRDefault="006A29D8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 дорог федерального значения,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="006D0E41" w:rsidRPr="006D0E41">
        <w:rPr>
          <w:rFonts w:ascii="Times New Roman" w:hAnsi="Times New Roman" w:cs="Times New Roman"/>
          <w:sz w:val="26"/>
          <w:szCs w:val="26"/>
        </w:rPr>
        <w:t>уры в границах поселения, измен</w:t>
      </w:r>
      <w:r w:rsidRPr="006D0E41">
        <w:rPr>
          <w:rFonts w:ascii="Times New Roman" w:hAnsi="Times New Roman" w:cs="Times New Roman"/>
          <w:sz w:val="26"/>
          <w:szCs w:val="26"/>
        </w:rPr>
        <w:t>ение, аннулирование таких наименований, размещение информации в государственном адресном реестре.</w:t>
      </w:r>
    </w:p>
    <w:p w:rsidR="006A29D8" w:rsidRPr="006D0E41" w:rsidRDefault="006A29D8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6A29D8" w:rsidRPr="006D0E41" w:rsidRDefault="006A29D8" w:rsidP="001A7473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Организация и осуществление мероприятий по работе с детьми и молодежью в поселении.</w:t>
      </w:r>
    </w:p>
    <w:p w:rsidR="006A29D8" w:rsidRDefault="006D0E41" w:rsidP="006D0E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E41">
        <w:rPr>
          <w:rFonts w:ascii="Times New Roman" w:hAnsi="Times New Roman" w:cs="Times New Roman"/>
          <w:sz w:val="26"/>
          <w:szCs w:val="26"/>
        </w:rPr>
        <w:t>Оказание поддержки гражданам и объединениям, участвующим в охране общественного порядка, создание условий для деятельности народных дружин.</w:t>
      </w:r>
    </w:p>
    <w:p w:rsidR="006E3B01" w:rsidRDefault="006E3B01" w:rsidP="006E3B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3B01" w:rsidRDefault="006E3B01" w:rsidP="006E3B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3B01" w:rsidRPr="006E3B01" w:rsidRDefault="006E3B01" w:rsidP="006E3B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3B01" w:rsidRPr="006E3B01" w:rsidRDefault="006E3B01" w:rsidP="006E3B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E3B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lastRenderedPageBreak/>
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>(в ред. Федерального </w:t>
      </w:r>
      <w:hyperlink r:id="rId5" w:anchor="dst100053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закона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27.05.2014 N 136-ФЗ)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E3B01">
        <w:rPr>
          <w:rFonts w:ascii="Times New Roman" w:eastAsia="Times New Roman" w:hAnsi="Times New Roman" w:cs="Times New Roman"/>
          <w:color w:val="333333"/>
        </w:rPr>
        <w:t>(</w:t>
      </w:r>
      <w:proofErr w:type="gramStart"/>
      <w:r w:rsidRPr="006E3B01">
        <w:rPr>
          <w:rFonts w:ascii="Times New Roman" w:eastAsia="Times New Roman" w:hAnsi="Times New Roman" w:cs="Times New Roman"/>
          <w:color w:val="333333"/>
        </w:rPr>
        <w:t>см</w:t>
      </w:r>
      <w:proofErr w:type="gramEnd"/>
      <w:r w:rsidRPr="006E3B01">
        <w:rPr>
          <w:rFonts w:ascii="Times New Roman" w:eastAsia="Times New Roman" w:hAnsi="Times New Roman" w:cs="Times New Roman"/>
          <w:color w:val="333333"/>
        </w:rPr>
        <w:t>. текст в предыдущей редакции)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before="120"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>3) совершение нотариальных действий, предусмотренных законодательством, в случае отсутствия в поселении нотариуса;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before="120"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>4) участие в осуществлении деятельности по опеке и попечительству;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before="120" w:after="0" w:line="29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>5) утратил силу. - Федеральный </w:t>
      </w:r>
      <w:hyperlink r:id="rId6" w:anchor="dst100303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25.12.2012 N 271-ФЗ;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1. Органы местного самоуправления городского, сельского поселения имеют право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>: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>(в ред. Федерального </w:t>
      </w:r>
      <w:hyperlink r:id="rId7" w:anchor="dst100054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закона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27.05.2014 N 136-ФЗ)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E3B01">
        <w:rPr>
          <w:rFonts w:ascii="Times New Roman" w:eastAsia="Times New Roman" w:hAnsi="Times New Roman" w:cs="Times New Roman"/>
          <w:color w:val="333333"/>
        </w:rPr>
        <w:t>(</w:t>
      </w:r>
      <w:proofErr w:type="gramStart"/>
      <w:r w:rsidRPr="006E3B01">
        <w:rPr>
          <w:rFonts w:ascii="Times New Roman" w:eastAsia="Times New Roman" w:hAnsi="Times New Roman" w:cs="Times New Roman"/>
          <w:color w:val="333333"/>
        </w:rPr>
        <w:t>см</w:t>
      </w:r>
      <w:proofErr w:type="gramEnd"/>
      <w:r w:rsidRPr="006E3B01">
        <w:rPr>
          <w:rFonts w:ascii="Times New Roman" w:eastAsia="Times New Roman" w:hAnsi="Times New Roman" w:cs="Times New Roman"/>
          <w:color w:val="333333"/>
        </w:rPr>
        <w:t>. текст в предыдущей редакции)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dst101101"/>
      <w:bookmarkEnd w:id="0"/>
      <w:r w:rsidRPr="006E3B01">
        <w:rPr>
          <w:rFonts w:ascii="Times New Roman" w:eastAsia="Times New Roman" w:hAnsi="Times New Roman" w:cs="Times New Roman"/>
          <w:color w:val="000000"/>
        </w:rPr>
        <w:t>1) создание музеев поселения;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dst101204"/>
      <w:bookmarkEnd w:id="1"/>
      <w:r w:rsidRPr="006E3B01">
        <w:rPr>
          <w:rFonts w:ascii="Times New Roman" w:eastAsia="Times New Roman" w:hAnsi="Times New Roman" w:cs="Times New Roman"/>
          <w:color w:val="000000"/>
        </w:rPr>
        <w:t>2) утратил силу с 1 января 2010 года. - Федеральный </w:t>
      </w:r>
      <w:hyperlink r:id="rId8" w:anchor="dst100056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27.12.2009 N 365-ФЗ;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E3B01">
        <w:rPr>
          <w:rFonts w:ascii="Times New Roman" w:eastAsia="Times New Roman" w:hAnsi="Times New Roman" w:cs="Times New Roman"/>
          <w:color w:val="333333"/>
        </w:rPr>
        <w:t>(</w:t>
      </w:r>
      <w:proofErr w:type="gramStart"/>
      <w:r w:rsidRPr="006E3B01">
        <w:rPr>
          <w:rFonts w:ascii="Times New Roman" w:eastAsia="Times New Roman" w:hAnsi="Times New Roman" w:cs="Times New Roman"/>
          <w:color w:val="333333"/>
        </w:rPr>
        <w:t>см</w:t>
      </w:r>
      <w:proofErr w:type="gramEnd"/>
      <w:r w:rsidRPr="006E3B01">
        <w:rPr>
          <w:rFonts w:ascii="Times New Roman" w:eastAsia="Times New Roman" w:hAnsi="Times New Roman" w:cs="Times New Roman"/>
          <w:color w:val="333333"/>
        </w:rPr>
        <w:t>. текст в предыдущей редакции)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dst101103"/>
      <w:bookmarkEnd w:id="2"/>
      <w:r w:rsidRPr="006E3B01">
        <w:rPr>
          <w:rFonts w:ascii="Times New Roman" w:eastAsia="Times New Roman" w:hAnsi="Times New Roman" w:cs="Times New Roman"/>
          <w:color w:val="000000"/>
        </w:rPr>
        <w:t>3) совершение нотариальных действий, предусмотренных законодательством, в случае отсутствия в поселении нотариуса;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dst101104"/>
      <w:bookmarkEnd w:id="3"/>
      <w:r w:rsidRPr="006E3B01">
        <w:rPr>
          <w:rFonts w:ascii="Times New Roman" w:eastAsia="Times New Roman" w:hAnsi="Times New Roman" w:cs="Times New Roman"/>
          <w:color w:val="000000"/>
        </w:rPr>
        <w:t>4) участие в осуществлении деятельности по опеке и попечительству;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st371"/>
      <w:bookmarkEnd w:id="4"/>
      <w:r w:rsidRPr="006E3B01">
        <w:rPr>
          <w:rFonts w:ascii="Times New Roman" w:eastAsia="Times New Roman" w:hAnsi="Times New Roman" w:cs="Times New Roman"/>
          <w:color w:val="000000"/>
        </w:rPr>
        <w:t>5) утратил силу. - Федеральный </w:t>
      </w:r>
      <w:hyperlink r:id="rId9" w:anchor="dst100303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25.12.2012 N 271-ФЗ;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E3B01">
        <w:rPr>
          <w:rFonts w:ascii="Times New Roman" w:eastAsia="Times New Roman" w:hAnsi="Times New Roman" w:cs="Times New Roman"/>
          <w:color w:val="333333"/>
        </w:rPr>
        <w:t>(</w:t>
      </w:r>
      <w:proofErr w:type="gramStart"/>
      <w:r w:rsidRPr="006E3B01">
        <w:rPr>
          <w:rFonts w:ascii="Times New Roman" w:eastAsia="Times New Roman" w:hAnsi="Times New Roman" w:cs="Times New Roman"/>
          <w:color w:val="333333"/>
        </w:rPr>
        <w:t>см</w:t>
      </w:r>
      <w:proofErr w:type="gramEnd"/>
      <w:r w:rsidRPr="006E3B01">
        <w:rPr>
          <w:rFonts w:ascii="Times New Roman" w:eastAsia="Times New Roman" w:hAnsi="Times New Roman" w:cs="Times New Roman"/>
          <w:color w:val="333333"/>
        </w:rPr>
        <w:t>. текст в предыдущей редакции)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dst101106"/>
      <w:bookmarkEnd w:id="5"/>
      <w:r w:rsidRPr="006E3B01">
        <w:rPr>
          <w:rFonts w:ascii="Times New Roman" w:eastAsia="Times New Roman" w:hAnsi="Times New Roman" w:cs="Times New Roman"/>
          <w:color w:val="000000"/>
        </w:rP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dst101107"/>
      <w:bookmarkEnd w:id="6"/>
      <w:r w:rsidRPr="006E3B01">
        <w:rPr>
          <w:rFonts w:ascii="Times New Roman" w:eastAsia="Times New Roman" w:hAnsi="Times New Roman" w:cs="Times New Roman"/>
          <w:color w:val="000000"/>
        </w:rP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st152"/>
      <w:bookmarkEnd w:id="7"/>
      <w:r w:rsidRPr="006E3B01">
        <w:rPr>
          <w:rFonts w:ascii="Times New Roman" w:eastAsia="Times New Roman" w:hAnsi="Times New Roman" w:cs="Times New Roman"/>
          <w:color w:val="000000"/>
        </w:rP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8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0" w:anchor="dst100015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25.11.2008 N 222-ФЗ)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dst101205"/>
      <w:bookmarkEnd w:id="8"/>
      <w:r w:rsidRPr="006E3B01">
        <w:rPr>
          <w:rFonts w:ascii="Times New Roman" w:eastAsia="Times New Roman" w:hAnsi="Times New Roman" w:cs="Times New Roman"/>
          <w:color w:val="000000"/>
        </w:rPr>
        <w:t>8.1) создание муниципальной пожарной охраны;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8.1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1" w:anchor="dst100057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27.12.2009 N 365-ФЗ)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dst174"/>
      <w:bookmarkEnd w:id="9"/>
      <w:r w:rsidRPr="006E3B01">
        <w:rPr>
          <w:rFonts w:ascii="Times New Roman" w:eastAsia="Times New Roman" w:hAnsi="Times New Roman" w:cs="Times New Roman"/>
          <w:color w:val="000000"/>
        </w:rPr>
        <w:t>9) создание условий для развития туризма;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9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2" w:anchor="dst100253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25.12.2008 N 281-ФЗ)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dst355"/>
      <w:bookmarkEnd w:id="10"/>
      <w:r w:rsidRPr="006E3B01">
        <w:rPr>
          <w:rFonts w:ascii="Times New Roman" w:eastAsia="Times New Roman" w:hAnsi="Times New Roman" w:cs="Times New Roman"/>
          <w:color w:val="000000"/>
        </w:rPr>
        <w:t xml:space="preserve">10) оказание поддержки общественным наблюдательным комиссиям, осуществляющим общественный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10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3" w:anchor="dst100058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06.12.2011 N 411-ФЗ)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dst358"/>
      <w:bookmarkEnd w:id="11"/>
      <w:r w:rsidRPr="006E3B01">
        <w:rPr>
          <w:rFonts w:ascii="Times New Roman" w:eastAsia="Times New Roman" w:hAnsi="Times New Roman" w:cs="Times New Roman"/>
          <w:color w:val="000000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14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24 ноября 1995 года N 181-ФЗ "О социальной защите инвалидов в Российской Федерации";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11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5" w:anchor="dst100017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10.07.2012 N 110-ФЗ)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dst591"/>
      <w:bookmarkEnd w:id="12"/>
      <w:r w:rsidRPr="006E3B01">
        <w:rPr>
          <w:rFonts w:ascii="Times New Roman" w:eastAsia="Times New Roman" w:hAnsi="Times New Roman" w:cs="Times New Roman"/>
          <w:color w:val="000000"/>
        </w:rPr>
        <w:t xml:space="preserve">12) создание условий для организации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проведения независимой оценки качества оказания услуг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организациями в порядке и на условиях, которые установлены федеральными законами;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12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6" w:anchor="dst100108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21.07.2014 N 256-ФЗ)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dst101296"/>
      <w:bookmarkEnd w:id="13"/>
      <w:r w:rsidRPr="006E3B01">
        <w:rPr>
          <w:rFonts w:ascii="Times New Roman" w:eastAsia="Times New Roman" w:hAnsi="Times New Roman" w:cs="Times New Roman"/>
          <w:color w:val="000000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 </w:t>
      </w:r>
      <w:hyperlink r:id="rId17" w:anchor="dst101346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законодательством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;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13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8" w:anchor="dst100295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21.07.2014 N 217-ФЗ)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dst637"/>
      <w:bookmarkEnd w:id="14"/>
      <w:r w:rsidRPr="006E3B01">
        <w:rPr>
          <w:rFonts w:ascii="Times New Roman" w:eastAsia="Times New Roman" w:hAnsi="Times New Roman" w:cs="Times New Roman"/>
          <w:color w:val="000000"/>
        </w:rPr>
        <w:t>14) осуществление мероприятий по отлову и содержанию безнадзорных животных, обитающих на территории поселения.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 xml:space="preserve">(п. 14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введен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Федеральным </w:t>
      </w:r>
      <w:hyperlink r:id="rId19" w:anchor="dst100012" w:history="1">
        <w:r w:rsidRPr="006E3B01">
          <w:rPr>
            <w:rFonts w:ascii="Times New Roman" w:eastAsia="Times New Roman" w:hAnsi="Times New Roman" w:cs="Times New Roman"/>
            <w:color w:val="666699"/>
          </w:rPr>
          <w:t>законом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от 30.03.2015 N 64-ФЗ)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dst431"/>
      <w:bookmarkEnd w:id="15"/>
      <w:r w:rsidRPr="006E3B01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 w:rsidRPr="006E3B01">
        <w:rPr>
          <w:rFonts w:ascii="Times New Roman" w:eastAsia="Times New Roman" w:hAnsi="Times New Roman" w:cs="Times New Roman"/>
          <w:color w:val="000000"/>
        </w:rPr>
        <w:t>Органы местного самоуправления городского, сельского поселения вправе решать вопросы, указанные в </w:t>
      </w:r>
      <w:hyperlink r:id="rId20" w:anchor="dst101100" w:history="1">
        <w:r w:rsidRPr="006E3B01">
          <w:rPr>
            <w:rFonts w:ascii="Times New Roman" w:eastAsia="Times New Roman" w:hAnsi="Times New Roman" w:cs="Times New Roman"/>
            <w:color w:val="666699"/>
          </w:rPr>
          <w:t>части 1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 xml:space="preserve">настоящей статьи, участвовать в осуществлении иных государственных полномочий (не переданных им в соответствии </w:t>
      </w:r>
      <w:proofErr w:type="spellStart"/>
      <w:r w:rsidRPr="006E3B01">
        <w:rPr>
          <w:rFonts w:ascii="Times New Roman" w:eastAsia="Times New Roman" w:hAnsi="Times New Roman" w:cs="Times New Roman"/>
          <w:color w:val="000000"/>
        </w:rPr>
        <w:t>со</w:t>
      </w:r>
      <w:hyperlink r:id="rId21" w:anchor="dst100216" w:history="1">
        <w:r w:rsidRPr="006E3B01">
          <w:rPr>
            <w:rFonts w:ascii="Times New Roman" w:eastAsia="Times New Roman" w:hAnsi="Times New Roman" w:cs="Times New Roman"/>
            <w:color w:val="666699"/>
          </w:rPr>
          <w:t>статьей</w:t>
        </w:r>
        <w:proofErr w:type="spellEnd"/>
        <w:r w:rsidRPr="006E3B01">
          <w:rPr>
            <w:rFonts w:ascii="Times New Roman" w:eastAsia="Times New Roman" w:hAnsi="Times New Roman" w:cs="Times New Roman"/>
            <w:color w:val="666699"/>
          </w:rPr>
          <w:t xml:space="preserve"> 19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 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</w:t>
      </w:r>
      <w:proofErr w:type="gramEnd"/>
      <w:r w:rsidRPr="006E3B01">
        <w:rPr>
          <w:rFonts w:ascii="Times New Roman" w:eastAsia="Times New Roman" w:hAnsi="Times New Roman" w:cs="Times New Roman"/>
          <w:color w:val="000000"/>
        </w:rPr>
        <w:t xml:space="preserve">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3B01">
        <w:rPr>
          <w:rFonts w:ascii="Times New Roman" w:eastAsia="Times New Roman" w:hAnsi="Times New Roman" w:cs="Times New Roman"/>
          <w:color w:val="000000"/>
        </w:rPr>
        <w:t>(в ред. Федеральных законов от 28.11.2009 </w:t>
      </w:r>
      <w:hyperlink r:id="rId22" w:anchor="dst100109" w:history="1">
        <w:r w:rsidRPr="006E3B01">
          <w:rPr>
            <w:rFonts w:ascii="Times New Roman" w:eastAsia="Times New Roman" w:hAnsi="Times New Roman" w:cs="Times New Roman"/>
            <w:color w:val="666699"/>
          </w:rPr>
          <w:t>N 283-ФЗ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, от 27.05.2014 </w:t>
      </w:r>
      <w:hyperlink r:id="rId23" w:anchor="dst100055" w:history="1">
        <w:r w:rsidRPr="006E3B01">
          <w:rPr>
            <w:rFonts w:ascii="Times New Roman" w:eastAsia="Times New Roman" w:hAnsi="Times New Roman" w:cs="Times New Roman"/>
            <w:color w:val="666699"/>
          </w:rPr>
          <w:t>N 136-ФЗ</w:t>
        </w:r>
      </w:hyperlink>
      <w:r w:rsidRPr="006E3B01">
        <w:rPr>
          <w:rFonts w:ascii="Times New Roman" w:eastAsia="Times New Roman" w:hAnsi="Times New Roman" w:cs="Times New Roman"/>
          <w:color w:val="000000"/>
        </w:rPr>
        <w:t>)</w:t>
      </w:r>
    </w:p>
    <w:p w:rsidR="006E3B01" w:rsidRPr="006E3B01" w:rsidRDefault="006E3B01" w:rsidP="006E3B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6E3B01">
        <w:rPr>
          <w:rFonts w:ascii="Times New Roman" w:eastAsia="Times New Roman" w:hAnsi="Times New Roman" w:cs="Times New Roman"/>
          <w:color w:val="333333"/>
        </w:rPr>
        <w:t>(</w:t>
      </w:r>
      <w:proofErr w:type="gramStart"/>
      <w:r w:rsidRPr="006E3B01">
        <w:rPr>
          <w:rFonts w:ascii="Times New Roman" w:eastAsia="Times New Roman" w:hAnsi="Times New Roman" w:cs="Times New Roman"/>
          <w:color w:val="333333"/>
        </w:rPr>
        <w:t>см</w:t>
      </w:r>
      <w:proofErr w:type="gramEnd"/>
      <w:r w:rsidRPr="006E3B01">
        <w:rPr>
          <w:rFonts w:ascii="Times New Roman" w:eastAsia="Times New Roman" w:hAnsi="Times New Roman" w:cs="Times New Roman"/>
          <w:color w:val="333333"/>
        </w:rPr>
        <w:t>. текст в предыдущей редакции)</w:t>
      </w:r>
    </w:p>
    <w:p w:rsidR="006E3B01" w:rsidRPr="006E3B01" w:rsidRDefault="006E3B01" w:rsidP="006E3B0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E3B01" w:rsidRPr="006E3B01" w:rsidSect="006E3B01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0047"/>
    <w:multiLevelType w:val="hybridMultilevel"/>
    <w:tmpl w:val="3D6E1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F5C9B"/>
    <w:multiLevelType w:val="hybridMultilevel"/>
    <w:tmpl w:val="7B7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829"/>
    <w:rsid w:val="001A7473"/>
    <w:rsid w:val="006A29D8"/>
    <w:rsid w:val="006D0E41"/>
    <w:rsid w:val="006E3B01"/>
    <w:rsid w:val="00892CB4"/>
    <w:rsid w:val="009D3829"/>
    <w:rsid w:val="009E6AB8"/>
    <w:rsid w:val="00D5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B8"/>
  </w:style>
  <w:style w:type="paragraph" w:styleId="1">
    <w:name w:val="heading 1"/>
    <w:basedOn w:val="a"/>
    <w:link w:val="10"/>
    <w:uiPriority w:val="9"/>
    <w:qFormat/>
    <w:rsid w:val="006E3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3B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6E3B01"/>
  </w:style>
  <w:style w:type="character" w:customStyle="1" w:styleId="apple-converted-space">
    <w:name w:val="apple-converted-space"/>
    <w:basedOn w:val="a0"/>
    <w:rsid w:val="006E3B01"/>
  </w:style>
  <w:style w:type="character" w:styleId="a4">
    <w:name w:val="Hyperlink"/>
    <w:basedOn w:val="a0"/>
    <w:uiPriority w:val="99"/>
    <w:semiHidden/>
    <w:unhideWhenUsed/>
    <w:rsid w:val="006E3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5495/bdb2754392763f4c0afbdb3bc7ea77ef6a5287c4/" TargetMode="External"/><Relationship Id="rId13" Type="http://schemas.openxmlformats.org/officeDocument/2006/relationships/hyperlink" Target="http://www.consultant.ru/document/cons_doc_LAW_122861/b004fed0b70d0f223e4a81f8ad6cd92af90a7e3b/" TargetMode="External"/><Relationship Id="rId18" Type="http://schemas.openxmlformats.org/officeDocument/2006/relationships/hyperlink" Target="http://www.consultant.ru/document/cons_doc_LAW_165811/b5315c892df7002ac987a311b4a242874fdcf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4571/4653118961d0ac1a2fe1e1846b28c96990ed31d1/" TargetMode="External"/><Relationship Id="rId7" Type="http://schemas.openxmlformats.org/officeDocument/2006/relationships/hyperlink" Target="http://www.consultant.ru/document/cons_doc_LAW_163524/b004fed0b70d0f223e4a81f8ad6cd92af90a7e3b/" TargetMode="External"/><Relationship Id="rId12" Type="http://schemas.openxmlformats.org/officeDocument/2006/relationships/hyperlink" Target="http://www.consultant.ru/document/cons_doc_LAW_83072/9f7a3cf53239eca2edd88f48abffaae436a17f68/" TargetMode="External"/><Relationship Id="rId17" Type="http://schemas.openxmlformats.org/officeDocument/2006/relationships/hyperlink" Target="http://www.consultant.ru/document/cons_doc_LAW_51057/472b9becd903be23fd4e7690808d387cad795a56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5899/ad890e68b83c920baeae9bb9fdc9b94feb1af0ad/" TargetMode="External"/><Relationship Id="rId20" Type="http://schemas.openxmlformats.org/officeDocument/2006/relationships/hyperlink" Target="http://www.consultant.ru/document/cons_doc_LAW_44571/0314df1979c5fa7b184141a5ac015d0ce344310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9776/ad890e68b83c920baeae9bb9fdc9b94feb1af0ad/" TargetMode="External"/><Relationship Id="rId11" Type="http://schemas.openxmlformats.org/officeDocument/2006/relationships/hyperlink" Target="http://www.consultant.ru/document/cons_doc_LAW_95495/bdb2754392763f4c0afbdb3bc7ea77ef6a5287c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163524/b004fed0b70d0f223e4a81f8ad6cd92af90a7e3b/" TargetMode="External"/><Relationship Id="rId15" Type="http://schemas.openxmlformats.org/officeDocument/2006/relationships/hyperlink" Target="http://www.consultant.ru/document/cons_doc_LAW_132434/b004fed0b70d0f223e4a81f8ad6cd92af90a7e3b/" TargetMode="External"/><Relationship Id="rId23" Type="http://schemas.openxmlformats.org/officeDocument/2006/relationships/hyperlink" Target="http://www.consultant.ru/document/cons_doc_LAW_163524/b004fed0b70d0f223e4a81f8ad6cd92af90a7e3b/" TargetMode="External"/><Relationship Id="rId10" Type="http://schemas.openxmlformats.org/officeDocument/2006/relationships/hyperlink" Target="http://www.consultant.ru/document/cons_doc_LAW_81900/3d0cac60971a511280cbba229d9b6329c07731f7/" TargetMode="External"/><Relationship Id="rId19" Type="http://schemas.openxmlformats.org/officeDocument/2006/relationships/hyperlink" Target="http://www.consultant.ru/document/cons_doc_LAW_177210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9776/ad890e68b83c920baeae9bb9fdc9b94feb1af0ad/" TargetMode="External"/><Relationship Id="rId14" Type="http://schemas.openxmlformats.org/officeDocument/2006/relationships/hyperlink" Target="http://www.consultant.ru/document/cons_doc_LAW_8559/" TargetMode="External"/><Relationship Id="rId22" Type="http://schemas.openxmlformats.org/officeDocument/2006/relationships/hyperlink" Target="http://www.consultant.ru/document/cons_doc_LAW_94197/5bdc78bf7e3015a0ea0c0ea5bef708a6c79e2f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2015-10-07T03:06:00Z</cp:lastPrinted>
  <dcterms:created xsi:type="dcterms:W3CDTF">2015-03-11T06:50:00Z</dcterms:created>
  <dcterms:modified xsi:type="dcterms:W3CDTF">2015-10-07T03:07:00Z</dcterms:modified>
</cp:coreProperties>
</file>