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E" w:rsidRPr="004E5013" w:rsidRDefault="002E0FFE" w:rsidP="002E0FF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А Д М И Н И С Т </w:t>
      </w:r>
      <w:proofErr w:type="gramStart"/>
      <w:r w:rsidRPr="004E5013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4E5013">
        <w:rPr>
          <w:rFonts w:ascii="Times New Roman" w:hAnsi="Times New Roman"/>
          <w:bCs/>
          <w:sz w:val="26"/>
          <w:szCs w:val="26"/>
        </w:rPr>
        <w:t xml:space="preserve"> А Ц И Я</w:t>
      </w:r>
    </w:p>
    <w:p w:rsidR="002E0FFE" w:rsidRPr="004E5013" w:rsidRDefault="002E0FFE" w:rsidP="002E0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ЗОЛОТОДОЛИНСКОГО </w:t>
      </w:r>
      <w:r w:rsidRPr="004E5013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E0FFE" w:rsidRPr="004E5013" w:rsidRDefault="002E0FFE" w:rsidP="002E0FF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 xml:space="preserve">ПАРТИЗАНСКОГО </w:t>
      </w:r>
      <w:r w:rsidRPr="004E5013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</w:p>
    <w:p w:rsidR="002E0FFE" w:rsidRPr="004E5013" w:rsidRDefault="002E0FFE" w:rsidP="002E0FF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ПРИМОРСКОГО КРАЯ</w:t>
      </w:r>
    </w:p>
    <w:p w:rsidR="002E0FFE" w:rsidRPr="004E5013" w:rsidRDefault="002E0FFE" w:rsidP="002E0FF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E0FFE" w:rsidRDefault="002E0FFE" w:rsidP="002E0FFE">
      <w:pPr>
        <w:spacing w:after="0"/>
        <w:ind w:right="-2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ПОСТАНОВЛЕНИЕ</w:t>
      </w:r>
    </w:p>
    <w:p w:rsidR="002E0FFE" w:rsidRPr="004E5013" w:rsidRDefault="002E0FFE" w:rsidP="002E0FFE">
      <w:pPr>
        <w:spacing w:after="0"/>
        <w:ind w:right="-2"/>
        <w:jc w:val="center"/>
        <w:rPr>
          <w:rFonts w:ascii="Times New Roman" w:hAnsi="Times New Roman"/>
          <w:bCs/>
          <w:sz w:val="26"/>
          <w:szCs w:val="26"/>
        </w:rPr>
      </w:pPr>
    </w:p>
    <w:p w:rsidR="00862ABC" w:rsidRPr="004E5013" w:rsidRDefault="00862ABC" w:rsidP="002E0FFE">
      <w:pPr>
        <w:spacing w:after="0"/>
        <w:ind w:right="45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4E5013">
        <w:rPr>
          <w:rFonts w:ascii="Times New Roman" w:hAnsi="Times New Roman"/>
          <w:sz w:val="26"/>
          <w:szCs w:val="26"/>
        </w:rPr>
        <w:t xml:space="preserve"> июня 2016 год</w:t>
      </w:r>
      <w:proofErr w:type="gramStart"/>
      <w:r w:rsidRPr="004E5013">
        <w:rPr>
          <w:rFonts w:ascii="Times New Roman" w:hAnsi="Times New Roman"/>
          <w:sz w:val="26"/>
          <w:szCs w:val="26"/>
        </w:rPr>
        <w:t>.</w:t>
      </w:r>
      <w:proofErr w:type="gramEnd"/>
      <w:r w:rsidRPr="004E5013">
        <w:rPr>
          <w:rFonts w:ascii="Times New Roman" w:hAnsi="Times New Roman"/>
          <w:sz w:val="26"/>
          <w:szCs w:val="26"/>
        </w:rPr>
        <w:tab/>
      </w:r>
      <w:r w:rsidRPr="004E5013">
        <w:rPr>
          <w:rFonts w:ascii="Times New Roman" w:hAnsi="Times New Roman"/>
          <w:sz w:val="26"/>
          <w:szCs w:val="26"/>
        </w:rPr>
        <w:tab/>
        <w:t xml:space="preserve">             </w:t>
      </w:r>
      <w:proofErr w:type="gramStart"/>
      <w:r w:rsidRPr="004E5013">
        <w:rPr>
          <w:rFonts w:ascii="Times New Roman" w:hAnsi="Times New Roman"/>
          <w:sz w:val="26"/>
          <w:szCs w:val="26"/>
        </w:rPr>
        <w:t>с</w:t>
      </w:r>
      <w:proofErr w:type="gramEnd"/>
      <w:r w:rsidRPr="004E5013">
        <w:rPr>
          <w:rFonts w:ascii="Times New Roman" w:hAnsi="Times New Roman"/>
          <w:sz w:val="26"/>
          <w:szCs w:val="26"/>
        </w:rPr>
        <w:t xml:space="preserve">. Золотая Долина                                   №  </w:t>
      </w:r>
      <w:r>
        <w:rPr>
          <w:rFonts w:ascii="Times New Roman" w:hAnsi="Times New Roman"/>
          <w:sz w:val="26"/>
          <w:szCs w:val="26"/>
        </w:rPr>
        <w:t>61</w:t>
      </w:r>
      <w:r w:rsidRPr="004E5013">
        <w:rPr>
          <w:rFonts w:ascii="Times New Roman" w:hAnsi="Times New Roman"/>
          <w:sz w:val="26"/>
          <w:szCs w:val="26"/>
        </w:rPr>
        <w:t>-п</w:t>
      </w:r>
    </w:p>
    <w:p w:rsidR="00862ABC" w:rsidRPr="004E5013" w:rsidRDefault="00862ABC" w:rsidP="002E0FFE">
      <w:pPr>
        <w:spacing w:after="0"/>
        <w:ind w:right="45"/>
        <w:rPr>
          <w:rFonts w:ascii="Times New Roman" w:hAnsi="Times New Roman"/>
          <w:sz w:val="26"/>
          <w:szCs w:val="26"/>
        </w:rPr>
      </w:pPr>
    </w:p>
    <w:p w:rsidR="00862ABC" w:rsidRPr="000973CD" w:rsidRDefault="00862ABC" w:rsidP="00862A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973CD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0973CD"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 w:rsidRPr="000973CD">
        <w:rPr>
          <w:rFonts w:ascii="Times New Roman" w:hAnsi="Times New Roman"/>
          <w:b/>
          <w:sz w:val="26"/>
          <w:szCs w:val="26"/>
        </w:rPr>
        <w:t xml:space="preserve"> сельского поселения Партизанского муниципаль</w:t>
      </w:r>
      <w:r w:rsidR="002E0FFE">
        <w:rPr>
          <w:rFonts w:ascii="Times New Roman" w:hAnsi="Times New Roman"/>
          <w:b/>
          <w:sz w:val="26"/>
          <w:szCs w:val="26"/>
        </w:rPr>
        <w:t>ного района от 22.07.2015 г. № 41</w:t>
      </w:r>
      <w:r w:rsidRPr="000973CD">
        <w:rPr>
          <w:rFonts w:ascii="Times New Roman" w:hAnsi="Times New Roman"/>
          <w:b/>
          <w:sz w:val="26"/>
          <w:szCs w:val="26"/>
        </w:rPr>
        <w:t>-п «</w:t>
      </w:r>
      <w:r w:rsidRPr="000973CD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E0FFE"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Утверждение схемы расположения земельного участка, (земельных участков), </w:t>
      </w:r>
      <w:r w:rsidR="002E0FFE" w:rsidRPr="00282995">
        <w:rPr>
          <w:rFonts w:ascii="Times New Roman" w:hAnsi="Times New Roman" w:cs="Times New Roman"/>
          <w:b/>
          <w:sz w:val="26"/>
          <w:szCs w:val="26"/>
        </w:rPr>
        <w:t xml:space="preserve">находящихся в ведении или собственности </w:t>
      </w:r>
      <w:proofErr w:type="spellStart"/>
      <w:r w:rsidR="002E0FFE" w:rsidRPr="0028299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="002E0FFE" w:rsidRPr="0028299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или </w:t>
      </w:r>
      <w:r w:rsidR="002E0FFE"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земельного участка, (земельных участков) </w:t>
      </w:r>
      <w:r w:rsidR="002E0FFE" w:rsidRPr="00282995">
        <w:rPr>
          <w:rFonts w:ascii="Times New Roman" w:hAnsi="Times New Roman" w:cs="Times New Roman"/>
          <w:b/>
          <w:sz w:val="26"/>
          <w:szCs w:val="26"/>
        </w:rPr>
        <w:t>государственная собственность на которые не разграничены,</w:t>
      </w:r>
      <w:r w:rsidR="002E0FFE"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 на кадастровом плане территории</w:t>
      </w:r>
      <w:r w:rsidRPr="000973CD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</w:p>
    <w:p w:rsidR="00862ABC" w:rsidRDefault="00862ABC" w:rsidP="00862ABC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62ABC" w:rsidRDefault="00862ABC" w:rsidP="00862ABC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62ABC" w:rsidRPr="004E5013" w:rsidRDefault="00862ABC" w:rsidP="00862ABC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4E501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4E5013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</w:t>
      </w:r>
      <w:proofErr w:type="gramEnd"/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013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Федерации", </w:t>
      </w:r>
      <w:hyperlink r:id="rId6" w:history="1">
        <w:r w:rsidRPr="004E50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25 мая 2012 года № 42 « </w:t>
      </w:r>
      <w:r w:rsidRPr="004E5013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4E5013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4E5013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4E50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E5013"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повышения качества и доступности</w:t>
      </w:r>
      <w:proofErr w:type="gramEnd"/>
      <w:r w:rsidRPr="004E5013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услуги,  администрация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поселения, администрация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AC7264">
        <w:rPr>
          <w:rFonts w:ascii="Times New Roman" w:hAnsi="Times New Roman" w:cs="Times New Roman"/>
          <w:sz w:val="26"/>
          <w:szCs w:val="26"/>
        </w:rPr>
        <w:t>,</w:t>
      </w:r>
    </w:p>
    <w:p w:rsidR="00862ABC" w:rsidRPr="004E5013" w:rsidRDefault="00862ABC" w:rsidP="00862ABC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62ABC" w:rsidRPr="004E5013" w:rsidRDefault="00862ABC" w:rsidP="00862A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ПОСТАНОВЛЯЕТ:</w:t>
      </w:r>
    </w:p>
    <w:p w:rsidR="00862ABC" w:rsidRPr="004E5013" w:rsidRDefault="00862ABC" w:rsidP="00862ABC">
      <w:pPr>
        <w:spacing w:after="0" w:line="273" w:lineRule="atLeast"/>
        <w:ind w:firstLine="547"/>
        <w:jc w:val="both"/>
        <w:rPr>
          <w:rFonts w:ascii="Verdana" w:eastAsia="Times New Roman" w:hAnsi="Verdana" w:cs="Times New Roman"/>
          <w:sz w:val="21"/>
        </w:rPr>
      </w:pPr>
    </w:p>
    <w:p w:rsidR="00862ABC" w:rsidRDefault="00862ABC" w:rsidP="0086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 регламент  по предоставлению муниципальной услуги </w:t>
      </w:r>
      <w:r w:rsidRPr="004E5013">
        <w:rPr>
          <w:rFonts w:ascii="Times New Roman" w:hAnsi="Times New Roman" w:cs="Times New Roman"/>
          <w:sz w:val="26"/>
          <w:szCs w:val="26"/>
        </w:rPr>
        <w:t>«</w:t>
      </w:r>
      <w:r w:rsidR="002E0FFE" w:rsidRPr="002E0FFE">
        <w:rPr>
          <w:rFonts w:ascii="Times New Roman" w:hAnsi="Times New Roman" w:cs="Times New Roman"/>
          <w:bCs/>
          <w:sz w:val="26"/>
          <w:szCs w:val="26"/>
        </w:rPr>
        <w:t xml:space="preserve">Утверждение схемы расположения земельного участка, (земельных участков), </w:t>
      </w:r>
      <w:r w:rsidR="002E0FFE" w:rsidRPr="002E0FFE">
        <w:rPr>
          <w:rFonts w:ascii="Times New Roman" w:hAnsi="Times New Roman" w:cs="Times New Roman"/>
          <w:sz w:val="26"/>
          <w:szCs w:val="26"/>
        </w:rPr>
        <w:t xml:space="preserve">находящихся в ведении или собственности </w:t>
      </w:r>
      <w:proofErr w:type="spellStart"/>
      <w:r w:rsidR="002E0FFE" w:rsidRPr="002E0FF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2E0FFE" w:rsidRPr="002E0FFE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или </w:t>
      </w:r>
      <w:r w:rsidR="002E0FFE" w:rsidRPr="002E0FFE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участка, (земельных участков) </w:t>
      </w:r>
      <w:r w:rsidR="002E0FFE" w:rsidRPr="002E0FFE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разграничены,</w:t>
      </w:r>
      <w:r w:rsidR="002E0FFE" w:rsidRPr="002E0FFE">
        <w:rPr>
          <w:rFonts w:ascii="Times New Roman" w:hAnsi="Times New Roman" w:cs="Times New Roman"/>
          <w:bCs/>
          <w:sz w:val="26"/>
          <w:szCs w:val="26"/>
        </w:rPr>
        <w:t xml:space="preserve"> на кадастровом плане территории </w:t>
      </w:r>
      <w:r w:rsidRPr="004E5013">
        <w:rPr>
          <w:rFonts w:ascii="Times New Roman" w:hAnsi="Times New Roman" w:cs="Times New Roman"/>
          <w:sz w:val="26"/>
          <w:szCs w:val="26"/>
        </w:rPr>
        <w:t xml:space="preserve">от 22.07.2015 г. № </w:t>
      </w:r>
      <w:r w:rsidR="002E0FFE">
        <w:rPr>
          <w:rFonts w:ascii="Times New Roman" w:hAnsi="Times New Roman" w:cs="Times New Roman"/>
          <w:sz w:val="26"/>
          <w:szCs w:val="26"/>
        </w:rPr>
        <w:t>41</w:t>
      </w:r>
      <w:r w:rsidRPr="004E5013">
        <w:rPr>
          <w:rFonts w:ascii="Times New Roman" w:hAnsi="Times New Roman" w:cs="Times New Roman"/>
          <w:sz w:val="26"/>
          <w:szCs w:val="26"/>
        </w:rPr>
        <w:t>-п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2E0FFE" w:rsidRDefault="002E0FFE" w:rsidP="002E0FFE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501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пункте 8</w:t>
      </w:r>
      <w:r w:rsidRPr="004E5013">
        <w:rPr>
          <w:rFonts w:ascii="Times New Roman" w:hAnsi="Times New Roman" w:cs="Times New Roman"/>
          <w:sz w:val="26"/>
          <w:szCs w:val="26"/>
        </w:rPr>
        <w:t xml:space="preserve"> раздела 2 слова: </w:t>
      </w:r>
      <w:r w:rsidRPr="002E0FFE">
        <w:rPr>
          <w:rFonts w:ascii="Times New Roman" w:hAnsi="Times New Roman" w:cs="Times New Roman"/>
          <w:sz w:val="26"/>
          <w:szCs w:val="26"/>
        </w:rPr>
        <w:t>«Федеральным законом от 02.05.2006 № 59-ФЗ «О порядке рассмотрения обращений граждан Российской Федерации»;</w:t>
      </w:r>
      <w:r w:rsidRPr="002E0FFE">
        <w:rPr>
          <w:rFonts w:ascii="Times New Roman" w:eastAsia="Times New Roman" w:hAnsi="Times New Roman" w:cs="Times New Roman"/>
          <w:sz w:val="26"/>
          <w:szCs w:val="26"/>
        </w:rPr>
        <w:t>» - исключить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4307" w:rsidRDefault="00D44850" w:rsidP="002E0FFE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11 раздела 2 изложить в новой редакции:</w:t>
      </w:r>
    </w:p>
    <w:p w:rsidR="00D44850" w:rsidRPr="00AC7264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«11. </w:t>
      </w:r>
      <w:r w:rsidRPr="00AC726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 предоставлении муниципальной услуги:</w:t>
      </w:r>
    </w:p>
    <w:p w:rsidR="00D44850" w:rsidRPr="00D44850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850">
        <w:rPr>
          <w:rFonts w:ascii="Times New Roman" w:eastAsia="Times New Roman" w:hAnsi="Times New Roman" w:cs="Times New Roman"/>
          <w:sz w:val="26"/>
          <w:szCs w:val="26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D4485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пунктом 12</w:t>
      </w:r>
      <w:r w:rsidRPr="00D44850">
        <w:rPr>
          <w:rFonts w:ascii="Times New Roman" w:eastAsia="Times New Roman" w:hAnsi="Times New Roman" w:cs="Times New Roman"/>
          <w:sz w:val="26"/>
          <w:szCs w:val="26"/>
        </w:rPr>
        <w:t xml:space="preserve">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11.10 Земельного Кодекса РФ</w:t>
      </w:r>
      <w:r w:rsidRPr="00D448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4850" w:rsidRPr="00D44850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850">
        <w:rPr>
          <w:rFonts w:ascii="Times New Roman" w:eastAsia="Times New Roman" w:hAnsi="Times New Roman" w:cs="Times New Roman"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44850" w:rsidRPr="00D44850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850">
        <w:rPr>
          <w:rFonts w:ascii="Times New Roman" w:eastAsia="Times New Roman" w:hAnsi="Times New Roman" w:cs="Times New Roman"/>
          <w:sz w:val="26"/>
          <w:szCs w:val="26"/>
        </w:rPr>
        <w:t xml:space="preserve">3) разработка схемы расположения земельного участка с нарушением предусмотренных </w:t>
      </w:r>
      <w:r w:rsidRPr="00D4485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статьей 11.9</w:t>
      </w:r>
      <w:r w:rsidRPr="00D448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r w:rsidRPr="00D44850">
        <w:rPr>
          <w:rFonts w:ascii="Times New Roman" w:eastAsia="Times New Roman" w:hAnsi="Times New Roman" w:cs="Times New Roman"/>
          <w:sz w:val="26"/>
          <w:szCs w:val="26"/>
        </w:rPr>
        <w:t xml:space="preserve"> Кодекса требований к образуемым земельным участкам;</w:t>
      </w:r>
    </w:p>
    <w:p w:rsidR="00D44850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850">
        <w:rPr>
          <w:rFonts w:ascii="Times New Roman" w:eastAsia="Times New Roman" w:hAnsi="Times New Roman" w:cs="Times New Roman"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44850" w:rsidRPr="00D44850" w:rsidRDefault="00D44850" w:rsidP="00D44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850">
        <w:rPr>
          <w:rFonts w:ascii="Times New Roman" w:eastAsia="Times New Roman" w:hAnsi="Times New Roman" w:cs="Times New Roman"/>
          <w:sz w:val="26"/>
          <w:szCs w:val="26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91FFA" w:rsidRPr="00D44850" w:rsidRDefault="00F91FFA" w:rsidP="00F91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пункте 14 раздела 2 слово «департамент» заменить на слова «Администрацию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края;</w:t>
      </w:r>
    </w:p>
    <w:p w:rsidR="00D44850" w:rsidRDefault="00F91FFA" w:rsidP="00D4485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В абзаце 1 раздела 5 слово «департамент»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="00C702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021E" w:rsidRDefault="00C7021E" w:rsidP="00D4485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 Абзац 13 раздела 5 изложить в новой редакции: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lastRenderedPageBreak/>
        <w:t>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4E5013">
        <w:rPr>
          <w:rFonts w:ascii="Times New Roman" w:eastAsia="Times New Roman" w:hAnsi="Times New Roman" w:cs="Times New Roman"/>
          <w:sz w:val="26"/>
          <w:szCs w:val="26"/>
          <w:u w:val="single"/>
        </w:rPr>
        <w:t>тайну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021E" w:rsidRPr="004E5013" w:rsidRDefault="00C7021E" w:rsidP="00C7021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C7021E" w:rsidRDefault="0023313F" w:rsidP="00D4485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Раздел 5 дополнить абзацем 14 следующего содержания:</w:t>
      </w:r>
    </w:p>
    <w:p w:rsidR="008A0928" w:rsidRPr="004E5013" w:rsidRDefault="0023313F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0928" w:rsidRPr="004E5013">
        <w:rPr>
          <w:rFonts w:ascii="Times New Roman" w:eastAsia="Times New Roman" w:hAnsi="Times New Roman" w:cs="Times New Roman"/>
          <w:sz w:val="26"/>
          <w:szCs w:val="26"/>
        </w:rPr>
        <w:t>Порядок обжалования решения по жалобе</w:t>
      </w:r>
      <w:r w:rsidR="008A09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0928" w:rsidRDefault="008A0928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Решение, принятое администрацией </w:t>
      </w:r>
      <w:proofErr w:type="spellStart"/>
      <w:r w:rsidRPr="004E501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результатам рассмотрения жалобы на решение и действие (бездействие)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 (специалиста) Администрации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могут быть обжалованы заявителем в органы прокуратуры либо в судебном порядке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F42F6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F42F64" w:rsidRDefault="00F42F64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Пункт 15 раздела 2 дополнить абзацем 5 следующего содержания:</w:t>
      </w:r>
    </w:p>
    <w:p w:rsidR="00844567" w:rsidRPr="004E5013" w:rsidRDefault="00F42F64" w:rsidP="0084456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44567" w:rsidRPr="004E501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 обращении инвалидов и </w:t>
      </w:r>
      <w:proofErr w:type="spellStart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маломобильных</w:t>
      </w:r>
      <w:proofErr w:type="spellEnd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</w:t>
      </w:r>
      <w:proofErr w:type="gramStart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Центральная</w:t>
      </w:r>
      <w:proofErr w:type="gramEnd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66), информационными табличками, кнопкой вызова "помощника" (специалиста администрации </w:t>
      </w:r>
      <w:proofErr w:type="spellStart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Золотодолинского</w:t>
      </w:r>
      <w:proofErr w:type="spellEnd"/>
      <w:r w:rsidR="00844567"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поселения)»;</w:t>
      </w:r>
    </w:p>
    <w:p w:rsidR="00F42F64" w:rsidRDefault="00844567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 Абзац 1 пункта 15 раздела 2 дополнить предложением следующего содержания:</w:t>
      </w:r>
    </w:p>
    <w:p w:rsidR="00844567" w:rsidRDefault="00844567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844567" w:rsidRDefault="00844567" w:rsidP="008A0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C7264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Дополнить пункт 15 раздела 2 абзацем шесть, семь следующего содержания:</w:t>
      </w:r>
    </w:p>
    <w:p w:rsidR="00844567" w:rsidRPr="004E5013" w:rsidRDefault="00844567" w:rsidP="00844567">
      <w:pPr>
        <w:pStyle w:val="a4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«- в местах ожидания должны быть созданы условия обслуживания инвалидов и </w:t>
      </w:r>
      <w:proofErr w:type="spellStart"/>
      <w:r w:rsidRPr="004E5013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групп;</w:t>
      </w:r>
    </w:p>
    <w:p w:rsidR="002E0FFE" w:rsidRDefault="00844567" w:rsidP="00844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44567" w:rsidRDefault="00844567" w:rsidP="0084456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7B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844567" w:rsidRPr="00EF627B" w:rsidRDefault="00844567" w:rsidP="0084456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627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844567" w:rsidRDefault="00844567" w:rsidP="00844567">
      <w:pPr>
        <w:pStyle w:val="1"/>
        <w:rPr>
          <w:szCs w:val="26"/>
        </w:rPr>
      </w:pPr>
    </w:p>
    <w:p w:rsidR="00844567" w:rsidRDefault="00844567" w:rsidP="00844567">
      <w:pPr>
        <w:pStyle w:val="1"/>
        <w:rPr>
          <w:szCs w:val="26"/>
        </w:rPr>
      </w:pPr>
    </w:p>
    <w:p w:rsidR="00844567" w:rsidRPr="00EF627B" w:rsidRDefault="00844567" w:rsidP="00844567"/>
    <w:p w:rsidR="00844567" w:rsidRPr="00E64873" w:rsidRDefault="00844567" w:rsidP="00844567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 xml:space="preserve">Глава </w:t>
      </w:r>
      <w:proofErr w:type="spellStart"/>
      <w:r w:rsidRPr="00E64873">
        <w:rPr>
          <w:b/>
          <w:szCs w:val="26"/>
        </w:rPr>
        <w:t>Золотодолинского</w:t>
      </w:r>
      <w:proofErr w:type="spellEnd"/>
    </w:p>
    <w:p w:rsidR="00844567" w:rsidRPr="00E64873" w:rsidRDefault="00844567" w:rsidP="00844567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сельского поселения</w:t>
      </w:r>
      <w:r w:rsidRPr="00E64873">
        <w:rPr>
          <w:b/>
          <w:szCs w:val="26"/>
        </w:rPr>
        <w:tab/>
        <w:t xml:space="preserve">        </w:t>
      </w:r>
      <w:r w:rsidRPr="00E64873">
        <w:rPr>
          <w:b/>
          <w:szCs w:val="26"/>
        </w:rPr>
        <w:tab/>
        <w:t xml:space="preserve">                                        М. И. Матвеенко</w:t>
      </w:r>
    </w:p>
    <w:p w:rsidR="00844567" w:rsidRPr="001C5E5F" w:rsidRDefault="00844567" w:rsidP="008445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2ABC" w:rsidRDefault="00862ABC"/>
    <w:sectPr w:rsidR="00862ABC" w:rsidSect="0035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F84"/>
    <w:multiLevelType w:val="multilevel"/>
    <w:tmpl w:val="02A856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4DA"/>
    <w:rsid w:val="0023313F"/>
    <w:rsid w:val="002E0FFE"/>
    <w:rsid w:val="00355358"/>
    <w:rsid w:val="004544DA"/>
    <w:rsid w:val="00844567"/>
    <w:rsid w:val="00862ABC"/>
    <w:rsid w:val="008A0928"/>
    <w:rsid w:val="00AC7264"/>
    <w:rsid w:val="00B22E95"/>
    <w:rsid w:val="00BB4307"/>
    <w:rsid w:val="00C7021E"/>
    <w:rsid w:val="00D44850"/>
    <w:rsid w:val="00F42F64"/>
    <w:rsid w:val="00F9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8"/>
  </w:style>
  <w:style w:type="paragraph" w:styleId="1">
    <w:name w:val="heading 1"/>
    <w:basedOn w:val="a"/>
    <w:next w:val="a"/>
    <w:link w:val="10"/>
    <w:uiPriority w:val="9"/>
    <w:qFormat/>
    <w:rsid w:val="00844567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E0FFE"/>
    <w:pPr>
      <w:ind w:left="720"/>
      <w:contextualSpacing/>
    </w:pPr>
  </w:style>
  <w:style w:type="character" w:customStyle="1" w:styleId="apple-converted-space">
    <w:name w:val="apple-converted-space"/>
    <w:basedOn w:val="a0"/>
    <w:rsid w:val="00844567"/>
  </w:style>
  <w:style w:type="character" w:customStyle="1" w:styleId="10">
    <w:name w:val="Заголовок 1 Знак"/>
    <w:basedOn w:val="a0"/>
    <w:link w:val="1"/>
    <w:uiPriority w:val="9"/>
    <w:rsid w:val="00844567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ADMIN</cp:lastModifiedBy>
  <cp:revision>9</cp:revision>
  <cp:lastPrinted>2016-06-21T00:55:00Z</cp:lastPrinted>
  <dcterms:created xsi:type="dcterms:W3CDTF">2016-06-17T05:08:00Z</dcterms:created>
  <dcterms:modified xsi:type="dcterms:W3CDTF">2016-06-21T00:55:00Z</dcterms:modified>
</cp:coreProperties>
</file>