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0F" w:rsidRPr="00F11D14" w:rsidRDefault="00F11D14" w:rsidP="00F11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1D1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        </w:t>
      </w:r>
      <w:r w:rsidR="00CB430F" w:rsidRPr="00F11D1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Муниципальный комитет </w:t>
      </w:r>
      <w:r w:rsidRPr="00F11D14">
        <w:rPr>
          <w:rFonts w:ascii="Times New Roman" w:eastAsia="Times New Roman" w:hAnsi="Times New Roman" w:cs="Times New Roman"/>
          <w:b/>
          <w:i/>
          <w:sz w:val="26"/>
          <w:szCs w:val="26"/>
        </w:rPr>
        <w:t>Золотодолинского</w:t>
      </w:r>
      <w:r w:rsidR="00CB430F" w:rsidRPr="00F11D1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сельского поселения </w:t>
      </w:r>
      <w:r w:rsidR="00CB430F" w:rsidRPr="00F11D14">
        <w:rPr>
          <w:rFonts w:ascii="Times New Roman" w:eastAsia="Times New Roman" w:hAnsi="Times New Roman" w:cs="Times New Roman"/>
          <w:b/>
          <w:i/>
          <w:sz w:val="26"/>
          <w:szCs w:val="26"/>
          <w:bdr w:val="none" w:sz="0" w:space="0" w:color="auto" w:frame="1"/>
        </w:rPr>
        <w:br/>
      </w:r>
      <w:r w:rsidRPr="00F11D1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                           </w:t>
      </w:r>
      <w:r w:rsidR="00CB430F" w:rsidRPr="00F11D14">
        <w:rPr>
          <w:rFonts w:ascii="Times New Roman" w:eastAsia="Times New Roman" w:hAnsi="Times New Roman" w:cs="Times New Roman"/>
          <w:b/>
          <w:i/>
          <w:sz w:val="26"/>
          <w:szCs w:val="26"/>
        </w:rPr>
        <w:t>Партизанского муниципального района </w:t>
      </w:r>
      <w:r w:rsidR="00CB430F" w:rsidRPr="00F11D14">
        <w:rPr>
          <w:rFonts w:ascii="Times New Roman" w:eastAsia="Times New Roman" w:hAnsi="Times New Roman" w:cs="Times New Roman"/>
          <w:b/>
          <w:i/>
          <w:sz w:val="26"/>
          <w:szCs w:val="26"/>
          <w:bdr w:val="none" w:sz="0" w:space="0" w:color="auto" w:frame="1"/>
        </w:rPr>
        <w:br/>
      </w:r>
      <w:r w:rsidR="00CB430F"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r w:rsidR="00CB430F" w:rsidRPr="00F11D14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комитет </w:t>
      </w:r>
      <w:r w:rsidRPr="00F11D14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="00CB430F" w:rsidRPr="00F11D1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состоит из 10 депутатов, избираемых населением </w:t>
      </w:r>
      <w:r w:rsidRPr="00F11D14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="00CB430F" w:rsidRPr="00F11D1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на муниципальных выборах сроком на 5 лет. </w:t>
      </w:r>
      <w:r w:rsidR="00CB430F"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r w:rsidR="00CB430F" w:rsidRPr="00F11D14">
        <w:rPr>
          <w:rFonts w:ascii="Times New Roman" w:eastAsia="Times New Roman" w:hAnsi="Times New Roman" w:cs="Times New Roman"/>
          <w:sz w:val="26"/>
          <w:szCs w:val="26"/>
        </w:rPr>
        <w:t xml:space="preserve">Председателем муниципального комитета является глава </w:t>
      </w:r>
      <w:r w:rsidRPr="00F11D14">
        <w:rPr>
          <w:rFonts w:ascii="Times New Roman" w:eastAsia="Times New Roman" w:hAnsi="Times New Roman" w:cs="Times New Roman"/>
          <w:sz w:val="26"/>
          <w:szCs w:val="26"/>
        </w:rPr>
        <w:t xml:space="preserve">Золотодолинского </w:t>
      </w:r>
      <w:r w:rsidR="00CB430F" w:rsidRPr="00F11D1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Pr="00F11D1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B430F" w:rsidRPr="00F11D14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11D14">
        <w:rPr>
          <w:rFonts w:ascii="Times New Roman" w:eastAsia="Times New Roman" w:hAnsi="Times New Roman" w:cs="Times New Roman"/>
          <w:b/>
          <w:bCs/>
          <w:sz w:val="26"/>
          <w:szCs w:val="26"/>
        </w:rPr>
        <w:t>Матвеенко</w:t>
      </w:r>
      <w:proofErr w:type="spellEnd"/>
      <w:r w:rsidRPr="00F11D1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Михаил Иванович</w:t>
      </w:r>
      <w:r w:rsidR="00CB430F" w:rsidRPr="00F11D14">
        <w:rPr>
          <w:rFonts w:ascii="Times New Roman" w:eastAsia="Times New Roman" w:hAnsi="Times New Roman" w:cs="Times New Roman"/>
          <w:sz w:val="26"/>
          <w:szCs w:val="26"/>
        </w:rPr>
        <w:br/>
      </w:r>
      <w:r w:rsidR="00CB430F"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r w:rsidR="00CB430F" w:rsidRPr="00F11D14">
        <w:rPr>
          <w:rFonts w:ascii="Times New Roman" w:eastAsia="Times New Roman" w:hAnsi="Times New Roman" w:cs="Times New Roman"/>
          <w:b/>
          <w:i/>
          <w:sz w:val="26"/>
          <w:szCs w:val="26"/>
        </w:rPr>
        <w:t>Депутаты муниципального комитета</w:t>
      </w:r>
      <w:r w:rsidR="00CB430F" w:rsidRPr="00F11D14">
        <w:rPr>
          <w:rFonts w:ascii="Times New Roman" w:eastAsia="Times New Roman" w:hAnsi="Times New Roman" w:cs="Times New Roman"/>
          <w:sz w:val="26"/>
          <w:szCs w:val="26"/>
        </w:rPr>
        <w:t>: </w:t>
      </w:r>
      <w:r w:rsidR="00CB430F"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r w:rsidR="00CB430F" w:rsidRPr="00F11D14">
        <w:rPr>
          <w:rFonts w:ascii="Times New Roman" w:eastAsia="Times New Roman" w:hAnsi="Times New Roman" w:cs="Times New Roman"/>
          <w:sz w:val="26"/>
          <w:szCs w:val="26"/>
        </w:rPr>
        <w:br/>
      </w:r>
      <w:r w:rsidR="00CB430F"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1. </w:t>
      </w:r>
      <w:r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Фролов Павел Владимирович – </w:t>
      </w:r>
      <w:r w:rsidRPr="00F11D14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заместитель председателя муниципального комитета</w:t>
      </w:r>
    </w:p>
    <w:p w:rsidR="00CB430F" w:rsidRPr="00F11D14" w:rsidRDefault="00CB430F" w:rsidP="00F11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2. </w:t>
      </w:r>
      <w:r w:rsidR="00F11D14"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Бойко Денис Сергеевич</w:t>
      </w:r>
    </w:p>
    <w:p w:rsidR="00CB430F" w:rsidRPr="00F11D14" w:rsidRDefault="00CB430F" w:rsidP="00F11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3. </w:t>
      </w:r>
      <w:proofErr w:type="spellStart"/>
      <w:r w:rsidR="00F11D14"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Герасимюк</w:t>
      </w:r>
      <w:proofErr w:type="spellEnd"/>
      <w:r w:rsidR="00F11D14"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Елена Александровна</w:t>
      </w:r>
    </w:p>
    <w:p w:rsidR="00F11D14" w:rsidRPr="00F11D14" w:rsidRDefault="00CB430F" w:rsidP="00F11D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4. </w:t>
      </w:r>
      <w:proofErr w:type="spellStart"/>
      <w:r w:rsidR="00F11D14"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Гибало</w:t>
      </w:r>
      <w:proofErr w:type="spellEnd"/>
      <w:r w:rsidR="00F11D14"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Елена Алексеевна </w:t>
      </w:r>
    </w:p>
    <w:p w:rsidR="00CB430F" w:rsidRPr="00F11D14" w:rsidRDefault="00CB430F" w:rsidP="00F11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5. </w:t>
      </w:r>
      <w:r w:rsidR="00F11D14"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Кириллова Екатерина Александровна</w:t>
      </w:r>
    </w:p>
    <w:p w:rsidR="00CB430F" w:rsidRPr="00F11D14" w:rsidRDefault="00CB430F" w:rsidP="00F11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6. </w:t>
      </w:r>
      <w:proofErr w:type="spellStart"/>
      <w:r w:rsidR="00F11D14"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Мазильников</w:t>
      </w:r>
      <w:proofErr w:type="spellEnd"/>
      <w:r w:rsidR="00F11D14"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Максим Викторович</w:t>
      </w:r>
    </w:p>
    <w:p w:rsidR="00CB430F" w:rsidRPr="00F11D14" w:rsidRDefault="00CB430F" w:rsidP="00F11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7. </w:t>
      </w:r>
      <w:proofErr w:type="spellStart"/>
      <w:r w:rsidR="00F11D14"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Мантула</w:t>
      </w:r>
      <w:proofErr w:type="spellEnd"/>
      <w:r w:rsidR="00F11D14"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Наталья Валерьевна</w:t>
      </w:r>
    </w:p>
    <w:p w:rsidR="00CB430F" w:rsidRPr="00F11D14" w:rsidRDefault="00CB430F" w:rsidP="00F11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8. </w:t>
      </w:r>
      <w:proofErr w:type="spellStart"/>
      <w:r w:rsidR="00F11D14"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Ренева</w:t>
      </w:r>
      <w:proofErr w:type="spellEnd"/>
      <w:r w:rsidR="00F11D14"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Жанна Валерьевна</w:t>
      </w:r>
    </w:p>
    <w:p w:rsidR="00CB430F" w:rsidRPr="00F11D14" w:rsidRDefault="00CB430F" w:rsidP="00F11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9. </w:t>
      </w:r>
      <w:r w:rsidR="00F11D14"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Сахарова Людмила Григорьевна</w:t>
      </w:r>
    </w:p>
    <w:p w:rsidR="00CB430F" w:rsidRPr="00F11D14" w:rsidRDefault="00CB430F" w:rsidP="00F11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10. </w:t>
      </w:r>
      <w:proofErr w:type="spellStart"/>
      <w:r w:rsidR="00F11D14"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Шерстнева</w:t>
      </w:r>
      <w:proofErr w:type="spellEnd"/>
      <w:r w:rsidR="00F11D14" w:rsidRPr="00F11D1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Оксана Павловна</w:t>
      </w:r>
    </w:p>
    <w:p w:rsidR="00CB430F" w:rsidRPr="00F11D14" w:rsidRDefault="00CB430F" w:rsidP="00F11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B430F" w:rsidRPr="00F11D14" w:rsidRDefault="00CB430F" w:rsidP="00F11D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1D14">
        <w:rPr>
          <w:rFonts w:ascii="Times New Roman" w:eastAsia="Times New Roman" w:hAnsi="Times New Roman" w:cs="Times New Roman"/>
          <w:b/>
          <w:i/>
          <w:sz w:val="26"/>
          <w:szCs w:val="26"/>
        </w:rPr>
        <w:t>Полномочия муниципального комитета</w:t>
      </w:r>
      <w:r w:rsidRPr="00F11D1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r w:rsidRPr="00F11D14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F11D14">
        <w:rPr>
          <w:rFonts w:ascii="Times New Roman" w:eastAsia="Times New Roman" w:hAnsi="Times New Roman" w:cs="Times New Roman"/>
          <w:sz w:val="26"/>
          <w:szCs w:val="26"/>
        </w:rPr>
        <w:t>В исключительной компетенции муниципального комитета находится: </w:t>
      </w:r>
      <w:r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r w:rsidRPr="00F11D14">
        <w:rPr>
          <w:rFonts w:ascii="Times New Roman" w:eastAsia="Times New Roman" w:hAnsi="Times New Roman" w:cs="Times New Roman"/>
          <w:sz w:val="26"/>
          <w:szCs w:val="26"/>
        </w:rPr>
        <w:t>1) принятие устава поселения и внесение в него изменений и дополнений; </w:t>
      </w:r>
      <w:r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r w:rsidRPr="00F11D14">
        <w:rPr>
          <w:rFonts w:ascii="Times New Roman" w:eastAsia="Times New Roman" w:hAnsi="Times New Roman" w:cs="Times New Roman"/>
          <w:sz w:val="26"/>
          <w:szCs w:val="26"/>
        </w:rPr>
        <w:t>2) утверждение местного бюджета и отчета о его исполнении; </w:t>
      </w:r>
      <w:r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r w:rsidRPr="00F11D14">
        <w:rPr>
          <w:rFonts w:ascii="Times New Roman" w:eastAsia="Times New Roman" w:hAnsi="Times New Roman" w:cs="Times New Roman"/>
          <w:sz w:val="26"/>
          <w:szCs w:val="26"/>
        </w:rPr>
        <w:t>3) установление, изменение и отмена местных налогов и сборов в соответствии законодательством Российской Федерации о налогах и сборах; </w:t>
      </w:r>
      <w:r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r w:rsidRPr="00F11D14">
        <w:rPr>
          <w:rFonts w:ascii="Times New Roman" w:eastAsia="Times New Roman" w:hAnsi="Times New Roman" w:cs="Times New Roman"/>
          <w:sz w:val="26"/>
          <w:szCs w:val="26"/>
        </w:rPr>
        <w:t>4) принятие планов и программ развития поселения, утверждение отчетов об их исполнении;</w:t>
      </w:r>
      <w:proofErr w:type="gramEnd"/>
      <w:r w:rsidRPr="00F11D1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proofErr w:type="gramStart"/>
      <w:r w:rsidRPr="00F11D14">
        <w:rPr>
          <w:rFonts w:ascii="Times New Roman" w:eastAsia="Times New Roman" w:hAnsi="Times New Roman" w:cs="Times New Roman"/>
          <w:sz w:val="26"/>
          <w:szCs w:val="26"/>
        </w:rPr>
        <w:t>5) определение порядка управления и распоряжения имуществом, находящимся в муниципальной собственности; </w:t>
      </w:r>
      <w:r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r w:rsidRPr="00F11D14">
        <w:rPr>
          <w:rFonts w:ascii="Times New Roman" w:eastAsia="Times New Roman" w:hAnsi="Times New Roman" w:cs="Times New Roman"/>
          <w:sz w:val="26"/>
          <w:szCs w:val="26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 </w:t>
      </w:r>
      <w:r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r w:rsidRPr="00F11D14">
        <w:rPr>
          <w:rFonts w:ascii="Times New Roman" w:eastAsia="Times New Roman" w:hAnsi="Times New Roman" w:cs="Times New Roman"/>
          <w:sz w:val="26"/>
          <w:szCs w:val="26"/>
        </w:rPr>
        <w:t>7) определение порядка участия поселения в организациях межмуниципального сотрудничества;</w:t>
      </w:r>
      <w:proofErr w:type="gramEnd"/>
      <w:r w:rsidRPr="00F11D1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proofErr w:type="gramStart"/>
      <w:r w:rsidRPr="00F11D14">
        <w:rPr>
          <w:rFonts w:ascii="Times New Roman" w:eastAsia="Times New Roman" w:hAnsi="Times New Roman" w:cs="Times New Roman"/>
          <w:sz w:val="26"/>
          <w:szCs w:val="26"/>
        </w:rPr>
        <w:t>8) определение порядка материально-технического и организационного обеспечения деятельности органов местного самоуправления; </w:t>
      </w:r>
      <w:r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r w:rsidRPr="00F11D14">
        <w:rPr>
          <w:rFonts w:ascii="Times New Roman" w:eastAsia="Times New Roman" w:hAnsi="Times New Roman" w:cs="Times New Roman"/>
          <w:sz w:val="26"/>
          <w:szCs w:val="26"/>
        </w:rPr>
        <w:t>9)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значения; </w:t>
      </w:r>
      <w:r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r w:rsidRPr="00F11D14">
        <w:rPr>
          <w:rFonts w:ascii="Times New Roman" w:eastAsia="Times New Roman" w:hAnsi="Times New Roman" w:cs="Times New Roman"/>
          <w:sz w:val="26"/>
          <w:szCs w:val="26"/>
        </w:rPr>
        <w:t>10) принятие решения об удалении главы поселения в отставку.</w:t>
      </w:r>
      <w:proofErr w:type="gramEnd"/>
      <w:r w:rsidRPr="00F11D1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r w:rsidRPr="00F11D14">
        <w:rPr>
          <w:rFonts w:ascii="Times New Roman" w:eastAsia="Times New Roman" w:hAnsi="Times New Roman" w:cs="Times New Roman"/>
          <w:sz w:val="26"/>
          <w:szCs w:val="26"/>
        </w:rPr>
        <w:t>Муниципальный комитет обладает иными полномочиями, определенными федеральными законами, законами Приморского края, настоящим Уставом. </w:t>
      </w:r>
      <w:r w:rsidRPr="00F11D1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  <w:r w:rsidRPr="00F11D14">
        <w:rPr>
          <w:rFonts w:ascii="Times New Roman" w:eastAsia="Times New Roman" w:hAnsi="Times New Roman" w:cs="Times New Roman"/>
          <w:sz w:val="26"/>
          <w:szCs w:val="26"/>
        </w:rPr>
        <w:t>Муниципальный комитет заслушивает ежегодные отчеты главы поселения о результатах его деятельности, деятельности администрации поселения и иных подведомственных главе поселения органов местного самоуправления, в том числе о решении вопросов, поставленных муниципальным комитетом поселения. </w:t>
      </w:r>
    </w:p>
    <w:p w:rsidR="00B8132F" w:rsidRPr="00F11D14" w:rsidRDefault="00B8132F">
      <w:pPr>
        <w:rPr>
          <w:sz w:val="26"/>
          <w:szCs w:val="26"/>
        </w:rPr>
      </w:pPr>
    </w:p>
    <w:sectPr w:rsidR="00B8132F" w:rsidRPr="00F11D14" w:rsidSect="00F11D14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30F"/>
    <w:rsid w:val="00705BCA"/>
    <w:rsid w:val="00B8132F"/>
    <w:rsid w:val="00CB430F"/>
    <w:rsid w:val="00F1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3">
    <w:name w:val="fs13"/>
    <w:basedOn w:val="a0"/>
    <w:rsid w:val="00CB430F"/>
  </w:style>
  <w:style w:type="character" w:customStyle="1" w:styleId="apple-converted-space">
    <w:name w:val="apple-converted-space"/>
    <w:basedOn w:val="a0"/>
    <w:rsid w:val="00CB430F"/>
  </w:style>
  <w:style w:type="character" w:customStyle="1" w:styleId="fs10">
    <w:name w:val="fs10"/>
    <w:basedOn w:val="a0"/>
    <w:rsid w:val="00CB430F"/>
  </w:style>
  <w:style w:type="character" w:customStyle="1" w:styleId="fs12">
    <w:name w:val="fs12"/>
    <w:basedOn w:val="a0"/>
    <w:rsid w:val="00CB4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2015-11-24T01:30:00Z</dcterms:created>
  <dcterms:modified xsi:type="dcterms:W3CDTF">2015-12-01T00:50:00Z</dcterms:modified>
</cp:coreProperties>
</file>