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Pr="00ED5273">
        <w:rPr>
          <w:rFonts w:ascii="Times New Roman" w:hAnsi="Times New Roman"/>
          <w:b/>
          <w:i/>
          <w:sz w:val="32"/>
          <w:szCs w:val="32"/>
        </w:rPr>
        <w:t>20</w:t>
      </w:r>
      <w:r w:rsidR="00FA28E9">
        <w:rPr>
          <w:rFonts w:ascii="Times New Roman" w:hAnsi="Times New Roman"/>
          <w:b/>
          <w:i/>
          <w:sz w:val="32"/>
          <w:szCs w:val="32"/>
        </w:rPr>
        <w:t>20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Решением муниципального комитета Золотодолинского сельского поселения от </w:t>
      </w:r>
      <w:r w:rsidR="00FA28E9" w:rsidRPr="00406644">
        <w:rPr>
          <w:rFonts w:ascii="Times New Roman" w:eastAsia="Times New Roman" w:hAnsi="Times New Roman"/>
          <w:sz w:val="24"/>
          <w:szCs w:val="24"/>
          <w:lang w:eastAsia="ar-SA"/>
        </w:rPr>
        <w:t xml:space="preserve">19 декабря 2019 года   № 29-МПА </w:t>
      </w:r>
      <w:r w:rsidRPr="00303F91">
        <w:rPr>
          <w:rFonts w:ascii="Times New Roman" w:hAnsi="Times New Roman"/>
          <w:sz w:val="24"/>
          <w:szCs w:val="24"/>
        </w:rPr>
        <w:t>«О бюджете Золотодолинского сельского поселения на 20</w:t>
      </w:r>
      <w:r w:rsidR="00FA28E9">
        <w:rPr>
          <w:rFonts w:ascii="Times New Roman" w:hAnsi="Times New Roman"/>
          <w:sz w:val="24"/>
          <w:szCs w:val="24"/>
        </w:rPr>
        <w:t>20</w:t>
      </w:r>
      <w:r w:rsidRPr="00303F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A28E9">
        <w:rPr>
          <w:rFonts w:ascii="Times New Roman" w:hAnsi="Times New Roman"/>
          <w:sz w:val="24"/>
          <w:szCs w:val="24"/>
        </w:rPr>
        <w:t>1</w:t>
      </w:r>
      <w:r w:rsidRPr="00303F91">
        <w:rPr>
          <w:rFonts w:ascii="Times New Roman" w:hAnsi="Times New Roman"/>
          <w:sz w:val="24"/>
          <w:szCs w:val="24"/>
        </w:rPr>
        <w:t xml:space="preserve"> и 202</w:t>
      </w:r>
      <w:r w:rsidR="00FA28E9">
        <w:rPr>
          <w:rFonts w:ascii="Times New Roman" w:hAnsi="Times New Roman"/>
          <w:sz w:val="24"/>
          <w:szCs w:val="24"/>
        </w:rPr>
        <w:t>2</w:t>
      </w:r>
      <w:r w:rsidRPr="00303F91">
        <w:rPr>
          <w:rFonts w:ascii="Times New Roman" w:hAnsi="Times New Roman"/>
          <w:sz w:val="24"/>
          <w:szCs w:val="24"/>
        </w:rPr>
        <w:t xml:space="preserve"> годов» (далее по тексту – решение от </w:t>
      </w:r>
      <w:r w:rsidR="009A7D0E">
        <w:rPr>
          <w:rFonts w:ascii="Times New Roman" w:hAnsi="Times New Roman"/>
          <w:sz w:val="24"/>
          <w:szCs w:val="24"/>
        </w:rPr>
        <w:t>1</w:t>
      </w:r>
      <w:r w:rsidR="00FA28E9">
        <w:rPr>
          <w:rFonts w:ascii="Times New Roman" w:hAnsi="Times New Roman"/>
          <w:sz w:val="24"/>
          <w:szCs w:val="24"/>
        </w:rPr>
        <w:t xml:space="preserve">9.12.2019 </w:t>
      </w:r>
      <w:r w:rsidRPr="00303F91">
        <w:rPr>
          <w:rFonts w:ascii="Times New Roman" w:hAnsi="Times New Roman"/>
          <w:sz w:val="24"/>
          <w:szCs w:val="24"/>
        </w:rPr>
        <w:t xml:space="preserve"> № </w:t>
      </w:r>
      <w:r w:rsidR="00FA28E9">
        <w:rPr>
          <w:rFonts w:ascii="Times New Roman" w:hAnsi="Times New Roman"/>
          <w:sz w:val="24"/>
          <w:szCs w:val="24"/>
        </w:rPr>
        <w:t>29</w:t>
      </w:r>
      <w:r w:rsidRPr="00303F91">
        <w:rPr>
          <w:rFonts w:ascii="Times New Roman" w:hAnsi="Times New Roman"/>
          <w:sz w:val="24"/>
          <w:szCs w:val="24"/>
        </w:rPr>
        <w:t>), были утверждены основные характеристики бюджета поселения на 20</w:t>
      </w:r>
      <w:r w:rsidR="00465E05">
        <w:rPr>
          <w:rFonts w:ascii="Times New Roman" w:hAnsi="Times New Roman"/>
          <w:sz w:val="24"/>
          <w:szCs w:val="24"/>
        </w:rPr>
        <w:t>20</w:t>
      </w:r>
      <w:r w:rsidRPr="00303F91">
        <w:rPr>
          <w:rFonts w:ascii="Times New Roman" w:hAnsi="Times New Roman"/>
          <w:sz w:val="24"/>
          <w:szCs w:val="24"/>
        </w:rPr>
        <w:t xml:space="preserve"> год: 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- общий объем доходов бюджета в сумме </w:t>
      </w:r>
      <w:r w:rsidR="00465E05" w:rsidRPr="00465E05">
        <w:rPr>
          <w:rFonts w:ascii="Times New Roman" w:eastAsia="Times New Roman" w:hAnsi="Times New Roman"/>
          <w:sz w:val="24"/>
          <w:szCs w:val="24"/>
          <w:lang w:eastAsia="ar-SA"/>
        </w:rPr>
        <w:t>12 244 042,09 рублей</w:t>
      </w:r>
      <w:r w:rsidRPr="00465E05">
        <w:rPr>
          <w:rFonts w:ascii="Times New Roman" w:hAnsi="Times New Roman"/>
          <w:sz w:val="24"/>
          <w:szCs w:val="24"/>
        </w:rPr>
        <w:t>;</w:t>
      </w:r>
      <w:r w:rsidRPr="00303F91">
        <w:rPr>
          <w:rFonts w:ascii="Times New Roman" w:hAnsi="Times New Roman"/>
          <w:sz w:val="24"/>
          <w:szCs w:val="24"/>
        </w:rPr>
        <w:t xml:space="preserve"> 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465E05" w:rsidRPr="00465E05">
        <w:rPr>
          <w:rFonts w:ascii="Times New Roman" w:eastAsia="Times New Roman" w:hAnsi="Times New Roman"/>
          <w:sz w:val="24"/>
          <w:szCs w:val="24"/>
          <w:lang w:eastAsia="ar-SA"/>
        </w:rPr>
        <w:t>12 244 042,09 рублей</w:t>
      </w:r>
      <w:r w:rsidR="00465E05" w:rsidRPr="00465E05">
        <w:rPr>
          <w:rFonts w:ascii="Times New Roman" w:hAnsi="Times New Roman"/>
          <w:sz w:val="24"/>
          <w:szCs w:val="24"/>
        </w:rPr>
        <w:t>;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- бюджет сбалансированный. </w:t>
      </w:r>
    </w:p>
    <w:p w:rsidR="00351689" w:rsidRDefault="00303F91" w:rsidP="00303F91">
      <w:pPr>
        <w:pStyle w:val="a4"/>
        <w:spacing w:line="288" w:lineRule="auto"/>
        <w:ind w:left="0" w:firstLine="540"/>
        <w:jc w:val="both"/>
      </w:pPr>
      <w:r w:rsidRPr="00303F91">
        <w:t>В течение отчетного периода 20</w:t>
      </w:r>
      <w:r w:rsidR="00FA28E9">
        <w:t>20</w:t>
      </w:r>
      <w:r w:rsidRPr="00303F91">
        <w:t xml:space="preserve"> года внесено </w:t>
      </w:r>
      <w:r w:rsidR="00351689">
        <w:t>три</w:t>
      </w:r>
      <w:r w:rsidRPr="00303F91">
        <w:t xml:space="preserve"> изменени</w:t>
      </w:r>
      <w:r w:rsidR="00351689">
        <w:t>я</w:t>
      </w:r>
      <w:r w:rsidRPr="00303F91">
        <w:t xml:space="preserve"> в решение от </w:t>
      </w:r>
      <w:r w:rsidR="00351689" w:rsidRPr="00303F91">
        <w:t xml:space="preserve"> </w:t>
      </w:r>
      <w:r w:rsidR="00351689">
        <w:t xml:space="preserve">19.12.2019 </w:t>
      </w:r>
      <w:r w:rsidR="00351689" w:rsidRPr="00303F91">
        <w:t xml:space="preserve"> № </w:t>
      </w:r>
      <w:r w:rsidR="00351689">
        <w:t>29</w:t>
      </w:r>
      <w:r w:rsidRPr="00303F91">
        <w:t xml:space="preserve">. </w:t>
      </w:r>
    </w:p>
    <w:p w:rsidR="00303F91" w:rsidRPr="00303F91" w:rsidRDefault="00351689" w:rsidP="00303F91">
      <w:pPr>
        <w:pStyle w:val="a4"/>
        <w:spacing w:line="288" w:lineRule="auto"/>
        <w:ind w:left="0" w:firstLine="540"/>
        <w:jc w:val="both"/>
      </w:pPr>
      <w:r w:rsidRPr="00406644">
        <w:rPr>
          <w:lang w:eastAsia="ar-SA"/>
        </w:rPr>
        <w:t xml:space="preserve">       С учетом уточнений плановые показатели бюджета Золотодолинского сельского поселения Партизанского муниципального района на 31 декабря 2020 года составили</w:t>
      </w:r>
      <w:r w:rsidR="00303F91" w:rsidRPr="00303F91">
        <w:t>:</w:t>
      </w:r>
    </w:p>
    <w:p w:rsidR="00351689" w:rsidRDefault="00351689" w:rsidP="00303F91">
      <w:pPr>
        <w:pStyle w:val="1"/>
        <w:spacing w:line="288" w:lineRule="auto"/>
        <w:ind w:right="48" w:firstLine="540"/>
        <w:jc w:val="both"/>
        <w:rPr>
          <w:b w:val="0"/>
          <w:sz w:val="24"/>
          <w:szCs w:val="24"/>
        </w:rPr>
      </w:pPr>
    </w:p>
    <w:p w:rsidR="00303F91" w:rsidRPr="00303F91" w:rsidRDefault="00303F91" w:rsidP="00303F91">
      <w:pPr>
        <w:pStyle w:val="1"/>
        <w:spacing w:line="288" w:lineRule="auto"/>
        <w:ind w:right="48" w:firstLine="540"/>
        <w:jc w:val="both"/>
        <w:rPr>
          <w:b w:val="0"/>
          <w:sz w:val="24"/>
          <w:szCs w:val="24"/>
        </w:rPr>
      </w:pPr>
      <w:r w:rsidRPr="00303F91">
        <w:rPr>
          <w:b w:val="0"/>
          <w:sz w:val="24"/>
          <w:szCs w:val="24"/>
        </w:rPr>
        <w:t xml:space="preserve">- доходы в сумме </w:t>
      </w:r>
      <w:r w:rsidR="009F278C">
        <w:rPr>
          <w:b w:val="0"/>
          <w:sz w:val="24"/>
          <w:szCs w:val="24"/>
        </w:rPr>
        <w:t>15 000 000,00</w:t>
      </w:r>
      <w:r w:rsidRPr="00303F91">
        <w:rPr>
          <w:b w:val="0"/>
          <w:sz w:val="24"/>
          <w:szCs w:val="24"/>
        </w:rPr>
        <w:t xml:space="preserve"> рублей;</w:t>
      </w:r>
    </w:p>
    <w:p w:rsidR="00303F91" w:rsidRPr="00303F91" w:rsidRDefault="00777C31" w:rsidP="00303F91">
      <w:pPr>
        <w:pStyle w:val="1"/>
        <w:spacing w:line="288" w:lineRule="auto"/>
        <w:ind w:right="48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расходы в сумме </w:t>
      </w:r>
      <w:r w:rsidR="009F278C">
        <w:rPr>
          <w:b w:val="0"/>
          <w:sz w:val="24"/>
          <w:szCs w:val="24"/>
        </w:rPr>
        <w:t>15 433 168,00</w:t>
      </w:r>
      <w:r w:rsidR="00303F91" w:rsidRPr="00303F91">
        <w:rPr>
          <w:b w:val="0"/>
          <w:sz w:val="24"/>
          <w:szCs w:val="24"/>
        </w:rPr>
        <w:t xml:space="preserve"> рублей;</w:t>
      </w:r>
    </w:p>
    <w:p w:rsidR="00351689" w:rsidRDefault="00303F91" w:rsidP="00303F91">
      <w:pPr>
        <w:pStyle w:val="1"/>
        <w:spacing w:line="288" w:lineRule="auto"/>
        <w:ind w:right="48" w:firstLine="540"/>
        <w:jc w:val="both"/>
        <w:rPr>
          <w:b w:val="0"/>
          <w:sz w:val="24"/>
          <w:szCs w:val="24"/>
        </w:rPr>
      </w:pPr>
      <w:r w:rsidRPr="00303F91">
        <w:rPr>
          <w:b w:val="0"/>
          <w:sz w:val="24"/>
          <w:szCs w:val="24"/>
        </w:rPr>
        <w:t xml:space="preserve">- дефицит бюджета </w:t>
      </w:r>
      <w:r w:rsidR="009F278C">
        <w:rPr>
          <w:b w:val="0"/>
          <w:sz w:val="24"/>
          <w:szCs w:val="24"/>
        </w:rPr>
        <w:t>433 168,00</w:t>
      </w:r>
      <w:r w:rsidR="009F278C" w:rsidRPr="00303F91">
        <w:rPr>
          <w:b w:val="0"/>
          <w:sz w:val="24"/>
          <w:szCs w:val="24"/>
        </w:rPr>
        <w:t xml:space="preserve"> </w:t>
      </w:r>
      <w:r w:rsidR="00777C31">
        <w:rPr>
          <w:b w:val="0"/>
          <w:sz w:val="24"/>
          <w:szCs w:val="24"/>
        </w:rPr>
        <w:t xml:space="preserve">рублей. </w:t>
      </w:r>
    </w:p>
    <w:p w:rsidR="00303F91" w:rsidRPr="00303F91" w:rsidRDefault="00777C31" w:rsidP="00303F91">
      <w:pPr>
        <w:pStyle w:val="1"/>
        <w:spacing w:line="288" w:lineRule="auto"/>
        <w:ind w:right="48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Источником финансирова</w:t>
      </w:r>
      <w:r w:rsidR="00303F91" w:rsidRPr="00303F91">
        <w:rPr>
          <w:b w:val="0"/>
          <w:sz w:val="24"/>
          <w:szCs w:val="24"/>
        </w:rPr>
        <w:t>ния дефицита бюджета является остаток собственных средств на начало года (остаток средств на 01 января 20</w:t>
      </w:r>
      <w:r w:rsidR="009F278C">
        <w:rPr>
          <w:b w:val="0"/>
          <w:sz w:val="24"/>
          <w:szCs w:val="24"/>
        </w:rPr>
        <w:t>20</w:t>
      </w:r>
      <w:r w:rsidR="00303F91" w:rsidRPr="00303F91">
        <w:rPr>
          <w:b w:val="0"/>
          <w:sz w:val="24"/>
          <w:szCs w:val="24"/>
        </w:rPr>
        <w:t xml:space="preserve"> года равен  </w:t>
      </w:r>
      <w:r w:rsidR="009F278C">
        <w:rPr>
          <w:b w:val="0"/>
          <w:sz w:val="24"/>
          <w:szCs w:val="24"/>
        </w:rPr>
        <w:t>437 529,47</w:t>
      </w:r>
      <w:r w:rsidR="00303F91" w:rsidRPr="00303F91">
        <w:rPr>
          <w:b w:val="0"/>
          <w:sz w:val="24"/>
          <w:szCs w:val="24"/>
        </w:rPr>
        <w:t xml:space="preserve"> рублей).</w:t>
      </w:r>
    </w:p>
    <w:p w:rsidR="009F278C" w:rsidRDefault="009F278C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>Бюджет Золотодолинского сельского поселения по доходам за 20</w:t>
      </w:r>
      <w:r w:rsidR="009F278C">
        <w:rPr>
          <w:rFonts w:ascii="Times New Roman" w:hAnsi="Times New Roman"/>
          <w:sz w:val="24"/>
          <w:szCs w:val="24"/>
        </w:rPr>
        <w:t>20</w:t>
      </w:r>
      <w:r w:rsidRPr="00303F91">
        <w:rPr>
          <w:rFonts w:ascii="Times New Roman" w:hAnsi="Times New Roman"/>
          <w:sz w:val="24"/>
          <w:szCs w:val="24"/>
        </w:rPr>
        <w:t xml:space="preserve"> год исполнен на </w:t>
      </w:r>
      <w:r w:rsidR="009F278C" w:rsidRPr="00406644">
        <w:rPr>
          <w:rFonts w:ascii="Times New Roman" w:eastAsia="Times New Roman" w:hAnsi="Times New Roman"/>
          <w:b/>
          <w:sz w:val="24"/>
          <w:szCs w:val="24"/>
          <w:lang w:eastAsia="ar-SA"/>
        </w:rPr>
        <w:t>15 149</w:t>
      </w:r>
      <w:r w:rsidR="009F278C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9F278C" w:rsidRPr="00406644">
        <w:rPr>
          <w:rFonts w:ascii="Times New Roman" w:eastAsia="Times New Roman" w:hAnsi="Times New Roman"/>
          <w:b/>
          <w:sz w:val="24"/>
          <w:szCs w:val="24"/>
          <w:lang w:eastAsia="ar-SA"/>
        </w:rPr>
        <w:t>314</w:t>
      </w:r>
      <w:r w:rsidR="009F278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,39 </w:t>
      </w:r>
      <w:r w:rsidRPr="00303F91">
        <w:rPr>
          <w:rFonts w:ascii="Times New Roman" w:hAnsi="Times New Roman"/>
          <w:sz w:val="24"/>
          <w:szCs w:val="24"/>
        </w:rPr>
        <w:t xml:space="preserve">рублей, что составляет </w:t>
      </w:r>
      <w:r w:rsidR="009F278C">
        <w:rPr>
          <w:rFonts w:ascii="Times New Roman" w:hAnsi="Times New Roman"/>
          <w:sz w:val="24"/>
          <w:szCs w:val="24"/>
        </w:rPr>
        <w:t xml:space="preserve">101 </w:t>
      </w:r>
      <w:r w:rsidRPr="00303F91">
        <w:rPr>
          <w:rFonts w:ascii="Times New Roman" w:hAnsi="Times New Roman"/>
          <w:sz w:val="24"/>
          <w:szCs w:val="24"/>
        </w:rPr>
        <w:t>% от уточненных плановых назначений на 20</w:t>
      </w:r>
      <w:r w:rsidR="009F278C">
        <w:rPr>
          <w:rFonts w:ascii="Times New Roman" w:hAnsi="Times New Roman"/>
          <w:sz w:val="24"/>
          <w:szCs w:val="24"/>
        </w:rPr>
        <w:t>20</w:t>
      </w:r>
      <w:r w:rsidRPr="00303F91">
        <w:rPr>
          <w:rFonts w:ascii="Times New Roman" w:hAnsi="Times New Roman"/>
          <w:sz w:val="24"/>
          <w:szCs w:val="24"/>
        </w:rPr>
        <w:t xml:space="preserve"> год. 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объеме </w:t>
      </w:r>
      <w:r w:rsidR="009F278C" w:rsidRPr="009F278C">
        <w:rPr>
          <w:rFonts w:ascii="Times New Roman" w:hAnsi="Times New Roman"/>
          <w:b/>
          <w:sz w:val="24"/>
          <w:szCs w:val="24"/>
        </w:rPr>
        <w:t>15 433 168,00</w:t>
      </w:r>
      <w:r w:rsidR="009F278C" w:rsidRPr="009F278C">
        <w:rPr>
          <w:rFonts w:ascii="Times New Roman" w:hAnsi="Times New Roman"/>
          <w:sz w:val="24"/>
          <w:szCs w:val="24"/>
        </w:rPr>
        <w:t xml:space="preserve"> </w:t>
      </w:r>
      <w:r w:rsidRPr="00303F91">
        <w:rPr>
          <w:rFonts w:ascii="Times New Roman" w:hAnsi="Times New Roman"/>
          <w:sz w:val="24"/>
          <w:szCs w:val="24"/>
        </w:rPr>
        <w:t xml:space="preserve">рублей или на </w:t>
      </w:r>
      <w:r w:rsidR="009F278C">
        <w:rPr>
          <w:rFonts w:ascii="Times New Roman" w:hAnsi="Times New Roman"/>
          <w:sz w:val="24"/>
          <w:szCs w:val="24"/>
        </w:rPr>
        <w:t>100,0</w:t>
      </w:r>
      <w:r w:rsidRPr="00303F91">
        <w:rPr>
          <w:rFonts w:ascii="Times New Roman" w:hAnsi="Times New Roman"/>
          <w:sz w:val="24"/>
          <w:szCs w:val="24"/>
        </w:rPr>
        <w:t xml:space="preserve">% от уточненных годовых назначений. </w:t>
      </w: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0B" w:rsidRDefault="0068608B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9750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 20</w:t>
      </w:r>
      <w:r w:rsidR="005769DE">
        <w:rPr>
          <w:rFonts w:ascii="Times New Roman" w:hAnsi="Times New Roman"/>
          <w:sz w:val="24"/>
          <w:szCs w:val="24"/>
        </w:rPr>
        <w:t>20</w:t>
      </w:r>
      <w:r w:rsidRPr="0049238A">
        <w:rPr>
          <w:rFonts w:ascii="Times New Roman" w:hAnsi="Times New Roman"/>
          <w:sz w:val="24"/>
          <w:szCs w:val="24"/>
        </w:rPr>
        <w:t xml:space="preserve"> год в сравнении с аналогичным периодом 20</w:t>
      </w:r>
      <w:r w:rsidR="005769DE">
        <w:rPr>
          <w:rFonts w:ascii="Times New Roman" w:hAnsi="Times New Roman"/>
          <w:sz w:val="24"/>
          <w:szCs w:val="24"/>
        </w:rPr>
        <w:t>19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C2537C" w:rsidRPr="0049238A" w:rsidRDefault="00C2537C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Таблица 1 (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8930" w:type="dxa"/>
        <w:tblInd w:w="392" w:type="dxa"/>
        <w:tblLook w:val="04A0"/>
      </w:tblPr>
      <w:tblGrid>
        <w:gridCol w:w="2551"/>
        <w:gridCol w:w="1843"/>
        <w:gridCol w:w="1843"/>
        <w:gridCol w:w="1559"/>
        <w:gridCol w:w="1134"/>
      </w:tblGrid>
      <w:tr w:rsidR="00C2537C" w:rsidRPr="00C2537C" w:rsidTr="007540AD">
        <w:trPr>
          <w:trHeight w:val="3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576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за  201</w:t>
            </w:r>
            <w:r w:rsidR="005769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5769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 20</w:t>
            </w:r>
            <w:r w:rsidR="005769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C25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576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sz w:val="24"/>
                <w:szCs w:val="24"/>
              </w:rPr>
              <w:t>Отклонение к 20</w:t>
            </w:r>
            <w:r w:rsidR="005769DE">
              <w:rPr>
                <w:rFonts w:ascii="Times New Roman" w:hAnsi="Times New Roman"/>
                <w:sz w:val="24"/>
                <w:szCs w:val="24"/>
              </w:rPr>
              <w:t>19</w:t>
            </w:r>
            <w:r w:rsidRPr="00C2537C">
              <w:rPr>
                <w:rFonts w:ascii="Times New Roman" w:hAnsi="Times New Roman"/>
                <w:sz w:val="24"/>
                <w:szCs w:val="24"/>
              </w:rPr>
              <w:t xml:space="preserve"> году,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sz w:val="24"/>
                <w:szCs w:val="24"/>
              </w:rPr>
              <w:t xml:space="preserve">% роста, </w:t>
            </w:r>
          </w:p>
          <w:p w:rsidR="00C2537C" w:rsidRPr="00C2537C" w:rsidRDefault="00C2537C" w:rsidP="00576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sz w:val="24"/>
                <w:szCs w:val="24"/>
              </w:rPr>
              <w:t>к 20</w:t>
            </w:r>
            <w:r w:rsidR="005769DE">
              <w:rPr>
                <w:rFonts w:ascii="Times New Roman" w:hAnsi="Times New Roman"/>
                <w:sz w:val="24"/>
                <w:szCs w:val="24"/>
              </w:rPr>
              <w:t>19</w:t>
            </w:r>
            <w:r w:rsidRPr="00C253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2537C" w:rsidRPr="00C2537C" w:rsidTr="007540AD">
        <w:trPr>
          <w:trHeight w:val="1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769DE" w:rsidRPr="00C2537C" w:rsidTr="007540AD">
        <w:trPr>
          <w:trHeight w:val="206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DE" w:rsidRPr="00C2537C" w:rsidRDefault="005769DE" w:rsidP="007540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5769DE" w:rsidRDefault="005769DE" w:rsidP="003A5D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11 085 775,69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7540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66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15 149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Pr="004066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43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4 063 538,70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5769DE" w:rsidRPr="00C2537C" w:rsidTr="007540AD">
        <w:trPr>
          <w:trHeight w:val="1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DE" w:rsidRPr="00C2537C" w:rsidRDefault="005769DE" w:rsidP="007540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5769DE" w:rsidRDefault="005769DE" w:rsidP="003A5D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11 118 333,09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7540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78C">
              <w:rPr>
                <w:rFonts w:ascii="Times New Roman" w:hAnsi="Times New Roman"/>
                <w:b/>
                <w:sz w:val="24"/>
                <w:szCs w:val="24"/>
              </w:rPr>
              <w:t>15 433 168,00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4 314 834,91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769DE" w:rsidRPr="00C2537C" w:rsidTr="007540AD">
        <w:trPr>
          <w:trHeight w:val="1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DE" w:rsidRPr="00C2537C" w:rsidRDefault="005769DE" w:rsidP="00754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дефицит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5769DE" w:rsidRDefault="005769DE" w:rsidP="003A5D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-32 557,40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5769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-283 853,61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E" w:rsidRPr="00C2537C" w:rsidRDefault="005769DE" w:rsidP="00576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-251 296,21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E" w:rsidRPr="00C2537C" w:rsidRDefault="005769DE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</w:tbl>
    <w:p w:rsidR="0049238A" w:rsidRDefault="0049238A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C2537C" w:rsidRPr="0049238A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376A6A" w:rsidRPr="00376A6A" w:rsidRDefault="00C2537C" w:rsidP="00376A6A">
      <w:pPr>
        <w:spacing w:line="288" w:lineRule="auto"/>
        <w:ind w:firstLine="709"/>
        <w:jc w:val="both"/>
        <w:rPr>
          <w:rFonts w:ascii="Times New Roman" w:hAnsi="Times New Roman"/>
          <w:sz w:val="24"/>
        </w:rPr>
      </w:pPr>
      <w:r w:rsidRPr="00376A6A">
        <w:rPr>
          <w:rFonts w:ascii="Times New Roman" w:hAnsi="Times New Roman"/>
          <w:sz w:val="24"/>
        </w:rPr>
        <w:t xml:space="preserve">Бюджет Золотодолинского сельского поселения по доходам </w:t>
      </w:r>
      <w:r w:rsidR="00376A6A" w:rsidRPr="00376A6A">
        <w:rPr>
          <w:rFonts w:ascii="Times New Roman" w:hAnsi="Times New Roman"/>
          <w:sz w:val="24"/>
        </w:rPr>
        <w:t xml:space="preserve">за 2020 год исполнен в сумме 15 149 314,39 рублей, что составляет 101% от уточненного плана. </w:t>
      </w:r>
    </w:p>
    <w:p w:rsidR="00C2537C" w:rsidRPr="00E33B25" w:rsidRDefault="00C2537C" w:rsidP="00376A6A">
      <w:pPr>
        <w:pStyle w:val="a5"/>
        <w:spacing w:before="0" w:beforeAutospacing="0" w:after="0" w:afterAutospacing="0" w:line="288" w:lineRule="auto"/>
        <w:ind w:firstLine="708"/>
        <w:jc w:val="both"/>
      </w:pPr>
      <w:r w:rsidRPr="00E33B25">
        <w:t xml:space="preserve">Плановые назначения по налоговым доходам бюджета поселения в объеме </w:t>
      </w:r>
      <w:r w:rsidR="002417C4" w:rsidRPr="002417C4">
        <w:rPr>
          <w:b/>
          <w:bCs/>
        </w:rPr>
        <w:t>2 311 793,00</w:t>
      </w:r>
      <w:r w:rsidR="002417C4">
        <w:rPr>
          <w:b/>
          <w:bCs/>
        </w:rPr>
        <w:t xml:space="preserve"> </w:t>
      </w:r>
      <w:r>
        <w:t xml:space="preserve">рублей исполнены на </w:t>
      </w:r>
      <w:r w:rsidR="002417C4">
        <w:t>106,5</w:t>
      </w:r>
      <w:r w:rsidRPr="00E33B25">
        <w:t>%, фактическ</w:t>
      </w:r>
      <w:r>
        <w:t>и</w:t>
      </w:r>
      <w:r w:rsidRPr="00E33B25">
        <w:t xml:space="preserve"> поступ</w:t>
      </w:r>
      <w:r>
        <w:t>ило</w:t>
      </w:r>
      <w:r w:rsidRPr="00E33B25">
        <w:t xml:space="preserve"> за </w:t>
      </w:r>
      <w:r>
        <w:t>20</w:t>
      </w:r>
      <w:r w:rsidR="002417C4">
        <w:t>20</w:t>
      </w:r>
      <w:r w:rsidRPr="00E33B25">
        <w:t xml:space="preserve"> год </w:t>
      </w:r>
      <w:r w:rsidR="002417C4" w:rsidRPr="002417C4">
        <w:rPr>
          <w:b/>
          <w:bCs/>
        </w:rPr>
        <w:t>2 461 125,08</w:t>
      </w:r>
      <w:r w:rsidR="00EF7C10">
        <w:rPr>
          <w:b/>
          <w:bCs/>
        </w:rPr>
        <w:t xml:space="preserve"> </w:t>
      </w:r>
      <w:r w:rsidRPr="00E33B25">
        <w:t xml:space="preserve">рублей. </w:t>
      </w:r>
      <w:r w:rsidRPr="002C5410">
        <w:t>По сравнению с аналогичным периодом 201</w:t>
      </w:r>
      <w:r w:rsidR="002417C4">
        <w:t>9</w:t>
      </w:r>
      <w:r w:rsidRPr="002C5410">
        <w:t xml:space="preserve"> года наблюдается </w:t>
      </w:r>
      <w:r w:rsidR="002417C4">
        <w:t>снижение</w:t>
      </w:r>
      <w:r w:rsidRPr="002C5410">
        <w:t xml:space="preserve"> поступлений на </w:t>
      </w:r>
      <w:r w:rsidR="002417C4">
        <w:rPr>
          <w:b/>
          <w:bCs/>
        </w:rPr>
        <w:t xml:space="preserve">23,2 </w:t>
      </w:r>
      <w:r w:rsidRPr="002C5410">
        <w:t xml:space="preserve">%, в абсолютной величине на </w:t>
      </w:r>
      <w:r w:rsidR="002417C4">
        <w:t xml:space="preserve">741 759,75 </w:t>
      </w:r>
      <w:r w:rsidRPr="002C5410">
        <w:t>рублей.</w:t>
      </w:r>
      <w:r w:rsidRPr="00E33B25">
        <w:t xml:space="preserve"> </w:t>
      </w:r>
    </w:p>
    <w:p w:rsidR="00C2537C" w:rsidRPr="00E33B25" w:rsidRDefault="00C2537C" w:rsidP="00C2537C">
      <w:pPr>
        <w:pStyle w:val="a7"/>
        <w:spacing w:after="0" w:line="288" w:lineRule="auto"/>
        <w:ind w:firstLine="720"/>
        <w:jc w:val="both"/>
      </w:pPr>
      <w:r w:rsidRPr="00E33B25">
        <w:t>Плановые назначения по неналоговым доходам бюджета поселения на 20</w:t>
      </w:r>
      <w:r w:rsidR="00EF7C10">
        <w:t>20</w:t>
      </w:r>
      <w:r w:rsidRPr="00E33B25">
        <w:t xml:space="preserve"> год в объеме </w:t>
      </w:r>
      <w:r w:rsidR="00EF7C10" w:rsidRPr="00EF7C10">
        <w:rPr>
          <w:b/>
          <w:bCs/>
        </w:rPr>
        <w:t>115 900,21</w:t>
      </w:r>
      <w:r w:rsidRPr="00E33B25">
        <w:t xml:space="preserve"> рублей исполнены на </w:t>
      </w:r>
      <w:r w:rsidR="00EF7C10">
        <w:t>99,98</w:t>
      </w:r>
      <w:r w:rsidRPr="00E33B25">
        <w:t>%, фактическ</w:t>
      </w:r>
      <w:r>
        <w:t>и</w:t>
      </w:r>
      <w:r w:rsidRPr="00E33B25">
        <w:t xml:space="preserve"> поступ</w:t>
      </w:r>
      <w:r>
        <w:t>ило</w:t>
      </w:r>
      <w:r w:rsidRPr="00E33B25">
        <w:t xml:space="preserve"> </w:t>
      </w:r>
      <w:r w:rsidR="00EF7C10" w:rsidRPr="00EF7C10">
        <w:rPr>
          <w:b/>
          <w:bCs/>
        </w:rPr>
        <w:t>115 882,52</w:t>
      </w:r>
      <w:r w:rsidR="00EF7C10">
        <w:rPr>
          <w:b/>
          <w:bCs/>
        </w:rPr>
        <w:t xml:space="preserve"> </w:t>
      </w:r>
      <w:r w:rsidRPr="00E33B25">
        <w:t xml:space="preserve">рублей. </w:t>
      </w:r>
      <w:r w:rsidRPr="002C5410">
        <w:t>По сравнению с 201</w:t>
      </w:r>
      <w:r w:rsidR="00EF7C10">
        <w:t xml:space="preserve">9 </w:t>
      </w:r>
      <w:r w:rsidRPr="002C5410">
        <w:t xml:space="preserve">годом, наблюдается </w:t>
      </w:r>
      <w:r w:rsidR="00EF7C10">
        <w:t>уменьшение</w:t>
      </w:r>
      <w:r w:rsidR="00EF7C10" w:rsidRPr="003874EA">
        <w:t xml:space="preserve"> на </w:t>
      </w:r>
      <w:r w:rsidR="00EF7C10">
        <w:t>104 990,62</w:t>
      </w:r>
      <w:r w:rsidR="00EF7C10" w:rsidRPr="003874EA">
        <w:t xml:space="preserve"> рублей</w:t>
      </w:r>
      <w:r w:rsidRPr="002C5410">
        <w:t xml:space="preserve">, </w:t>
      </w:r>
      <w:r w:rsidR="00EF7C10">
        <w:t>или на 47,5</w:t>
      </w:r>
      <w:r w:rsidRPr="002C5410">
        <w:t>%.</w:t>
      </w:r>
      <w:r w:rsidRPr="00E33B25">
        <w:t xml:space="preserve"> </w:t>
      </w:r>
    </w:p>
    <w:p w:rsidR="00C2537C" w:rsidRPr="008C12C1" w:rsidRDefault="00C2537C" w:rsidP="00C2537C">
      <w:pPr>
        <w:pStyle w:val="a7"/>
        <w:spacing w:after="0" w:line="288" w:lineRule="auto"/>
        <w:ind w:firstLine="720"/>
        <w:jc w:val="both"/>
      </w:pPr>
      <w:r w:rsidRPr="00E33B25">
        <w:lastRenderedPageBreak/>
        <w:t>Плановые назначения по безвозмездным поступлениям на 20</w:t>
      </w:r>
      <w:r w:rsidR="005C1D55">
        <w:t>20</w:t>
      </w:r>
      <w:r w:rsidRPr="00E33B25">
        <w:t xml:space="preserve"> год в объеме </w:t>
      </w:r>
      <w:r w:rsidR="005C1D55" w:rsidRPr="005C1D55">
        <w:rPr>
          <w:b/>
          <w:bCs/>
        </w:rPr>
        <w:t>12 572 306,79</w:t>
      </w:r>
      <w:r w:rsidR="005C1D55">
        <w:rPr>
          <w:b/>
          <w:bCs/>
        </w:rPr>
        <w:t xml:space="preserve"> </w:t>
      </w:r>
      <w:r w:rsidRPr="00E33B25">
        <w:t xml:space="preserve">рублей исполнены на </w:t>
      </w:r>
      <w:r w:rsidR="005C1D55">
        <w:t>100,0</w:t>
      </w:r>
      <w:r w:rsidRPr="00E33B25">
        <w:t xml:space="preserve">%, фактическое поступление составило </w:t>
      </w:r>
      <w:r w:rsidR="005C1D55" w:rsidRPr="005C1D55">
        <w:rPr>
          <w:b/>
          <w:bCs/>
        </w:rPr>
        <w:t>12 572 306,79</w:t>
      </w:r>
      <w:r w:rsidR="005C1D55">
        <w:rPr>
          <w:b/>
          <w:bCs/>
        </w:rPr>
        <w:t xml:space="preserve"> </w:t>
      </w:r>
      <w:r w:rsidRPr="00E33B25">
        <w:t xml:space="preserve">рублей. </w:t>
      </w:r>
      <w:r w:rsidRPr="008C12C1">
        <w:t xml:space="preserve">По сравнению с аналогичным периодом прошлого года наблюдается рост поступлений на </w:t>
      </w:r>
      <w:r w:rsidR="005C1D55">
        <w:t xml:space="preserve">4 910 289,07 </w:t>
      </w:r>
      <w:r w:rsidRPr="008C12C1">
        <w:t xml:space="preserve">рублей или на </w:t>
      </w:r>
      <w:r w:rsidR="005C1D55">
        <w:t>64,1</w:t>
      </w:r>
      <w:r w:rsidRPr="008C12C1">
        <w:t>%.</w:t>
      </w:r>
    </w:p>
    <w:p w:rsidR="00C2537C" w:rsidRPr="005C1D55" w:rsidRDefault="00C2537C" w:rsidP="00C2537C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spacing w:val="-6"/>
          <w:sz w:val="24"/>
        </w:rPr>
      </w:pPr>
      <w:r w:rsidRPr="005C1D55">
        <w:rPr>
          <w:rFonts w:ascii="Times New Roman" w:hAnsi="Times New Roman"/>
          <w:spacing w:val="-6"/>
          <w:sz w:val="24"/>
        </w:rPr>
        <w:t>По отношению к отчетному периоду 201</w:t>
      </w:r>
      <w:r w:rsidR="005C1D55" w:rsidRPr="005C1D55">
        <w:rPr>
          <w:rFonts w:ascii="Times New Roman" w:hAnsi="Times New Roman"/>
          <w:spacing w:val="-6"/>
          <w:sz w:val="24"/>
        </w:rPr>
        <w:t>9</w:t>
      </w:r>
      <w:r w:rsidRPr="005C1D55">
        <w:rPr>
          <w:rFonts w:ascii="Times New Roman" w:hAnsi="Times New Roman"/>
          <w:spacing w:val="-6"/>
          <w:sz w:val="24"/>
        </w:rPr>
        <w:t xml:space="preserve"> года в абсолютных цифрах поступление доходов возросло на </w:t>
      </w:r>
      <w:r w:rsidR="004662B9">
        <w:rPr>
          <w:rFonts w:ascii="Times New Roman" w:hAnsi="Times New Roman"/>
          <w:spacing w:val="-6"/>
          <w:sz w:val="24"/>
        </w:rPr>
        <w:t>4 063 538,70</w:t>
      </w:r>
      <w:r w:rsidRPr="005C1D55">
        <w:rPr>
          <w:rFonts w:ascii="Times New Roman" w:hAnsi="Times New Roman"/>
          <w:spacing w:val="-6"/>
          <w:sz w:val="24"/>
        </w:rPr>
        <w:t xml:space="preserve"> (с </w:t>
      </w:r>
      <w:r w:rsidR="005C1D55" w:rsidRPr="005C1D55">
        <w:rPr>
          <w:rFonts w:ascii="Times New Roman" w:hAnsi="Times New Roman"/>
          <w:spacing w:val="-6"/>
          <w:sz w:val="24"/>
        </w:rPr>
        <w:t>11 085 775,69</w:t>
      </w:r>
      <w:r w:rsidR="005C1D55">
        <w:rPr>
          <w:rFonts w:ascii="Times New Roman" w:hAnsi="Times New Roman"/>
          <w:spacing w:val="-6"/>
          <w:sz w:val="24"/>
        </w:rPr>
        <w:t xml:space="preserve"> </w:t>
      </w:r>
      <w:r w:rsidRPr="005C1D55">
        <w:rPr>
          <w:rFonts w:ascii="Times New Roman" w:hAnsi="Times New Roman"/>
          <w:spacing w:val="-6"/>
          <w:sz w:val="24"/>
        </w:rPr>
        <w:t xml:space="preserve">рублей до </w:t>
      </w:r>
      <w:r w:rsidR="005C1D55" w:rsidRPr="005C1D55">
        <w:rPr>
          <w:rFonts w:ascii="Times New Roman" w:hAnsi="Times New Roman"/>
          <w:bCs/>
          <w:spacing w:val="-6"/>
          <w:sz w:val="24"/>
        </w:rPr>
        <w:t>15 149 314,39</w:t>
      </w:r>
      <w:r w:rsidR="005C1D55">
        <w:rPr>
          <w:rFonts w:ascii="Times New Roman" w:hAnsi="Times New Roman"/>
          <w:bCs/>
          <w:spacing w:val="-6"/>
          <w:sz w:val="24"/>
        </w:rPr>
        <w:t xml:space="preserve"> </w:t>
      </w:r>
      <w:r w:rsidRPr="005C1D55">
        <w:rPr>
          <w:rFonts w:ascii="Times New Roman" w:hAnsi="Times New Roman"/>
          <w:spacing w:val="-6"/>
          <w:sz w:val="24"/>
        </w:rPr>
        <w:t xml:space="preserve">рублей) или на </w:t>
      </w:r>
      <w:r w:rsidR="005C1D55">
        <w:rPr>
          <w:rFonts w:ascii="Times New Roman" w:hAnsi="Times New Roman"/>
          <w:spacing w:val="-6"/>
          <w:sz w:val="24"/>
        </w:rPr>
        <w:t xml:space="preserve">36,7 </w:t>
      </w:r>
      <w:r w:rsidRPr="005C1D55">
        <w:rPr>
          <w:rFonts w:ascii="Times New Roman" w:hAnsi="Times New Roman"/>
          <w:spacing w:val="-6"/>
          <w:sz w:val="24"/>
        </w:rPr>
        <w:t xml:space="preserve">%. </w:t>
      </w:r>
    </w:p>
    <w:p w:rsidR="00C2537C" w:rsidRDefault="00C2537C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1A3F" w:rsidRDefault="00821A3F" w:rsidP="00821A3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5273">
        <w:rPr>
          <w:rFonts w:ascii="Times New Roman" w:hAnsi="Times New Roman"/>
          <w:b/>
          <w:i/>
          <w:sz w:val="28"/>
          <w:szCs w:val="28"/>
        </w:rPr>
        <w:t xml:space="preserve">Структура </w:t>
      </w:r>
      <w:r w:rsidR="008D72A2">
        <w:rPr>
          <w:rFonts w:ascii="Times New Roman" w:hAnsi="Times New Roman"/>
          <w:b/>
          <w:i/>
          <w:sz w:val="28"/>
          <w:szCs w:val="28"/>
        </w:rPr>
        <w:t xml:space="preserve">исполнения </w:t>
      </w:r>
      <w:r w:rsidRPr="00ED5273">
        <w:rPr>
          <w:rFonts w:ascii="Times New Roman" w:hAnsi="Times New Roman"/>
          <w:b/>
          <w:i/>
          <w:sz w:val="28"/>
          <w:szCs w:val="28"/>
        </w:rPr>
        <w:t>доходов 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Золотодолинского сельского поселения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 за </w:t>
      </w:r>
      <w:r w:rsidR="004662B9">
        <w:rPr>
          <w:rFonts w:ascii="Times New Roman" w:hAnsi="Times New Roman"/>
          <w:b/>
          <w:i/>
          <w:sz w:val="28"/>
          <w:szCs w:val="28"/>
        </w:rPr>
        <w:t>2020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821A3F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5273" w:rsidRDefault="0068608B" w:rsidP="00F36F64">
      <w:pPr>
        <w:tabs>
          <w:tab w:val="left" w:pos="4253"/>
        </w:tabs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457950" cy="51339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4E58" w:rsidRDefault="00E14E5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 района за 20</w:t>
      </w:r>
      <w:r w:rsidR="004662B9">
        <w:rPr>
          <w:rFonts w:ascii="Times New Roman" w:hAnsi="Times New Roman"/>
          <w:b/>
          <w:i/>
          <w:sz w:val="28"/>
          <w:szCs w:val="28"/>
        </w:rPr>
        <w:t>20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662B9">
        <w:rPr>
          <w:rFonts w:ascii="Times New Roman" w:hAnsi="Times New Roman"/>
          <w:b/>
          <w:i/>
          <w:sz w:val="28"/>
          <w:szCs w:val="28"/>
        </w:rPr>
        <w:t>19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68608B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72125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BE4" w:rsidRDefault="007B1BE4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BE4" w:rsidRDefault="007B1BE4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BE4" w:rsidRDefault="005E0303" w:rsidP="00245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3A26C7" w:rsidRDefault="003A26C7" w:rsidP="003A26C7">
      <w:pPr>
        <w:pStyle w:val="a5"/>
        <w:tabs>
          <w:tab w:val="left" w:pos="709"/>
        </w:tabs>
        <w:jc w:val="both"/>
      </w:pPr>
      <w:r>
        <w:rPr>
          <w:snapToGrid w:val="0"/>
        </w:rPr>
        <w:t xml:space="preserve">         </w:t>
      </w:r>
      <w:r w:rsidRPr="003A26C7">
        <w:rPr>
          <w:snapToGrid w:val="0"/>
        </w:rPr>
        <w:t xml:space="preserve">Бюджет поселения по расходам на 2020 год с учетом всех уточнений запланирован в размере 15 433 168,00 рублей, исполнен в объеме 15 433 168,00 рублей или на 100%. По отношению к 2019 году исполнение расходной части бюджета увеличилось на 4 314 834,91 рублей или на 38,8%. </w:t>
      </w:r>
      <w:r w:rsidR="007B1BE4">
        <w:tab/>
      </w:r>
    </w:p>
    <w:p w:rsidR="007B1BE4" w:rsidRDefault="003A26C7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 xml:space="preserve">         </w:t>
      </w:r>
      <w:r w:rsidR="007B1BE4">
        <w:t xml:space="preserve">Результаты исполнения расходной части бюджета </w:t>
      </w:r>
      <w:r w:rsidR="007B1BE4" w:rsidRPr="004871BD">
        <w:t>Золотодолинского</w:t>
      </w:r>
      <w:r w:rsidR="007B1BE4">
        <w:t xml:space="preserve"> сельского поселения в разрезе разделов классификации расходов за 2019 год отражены в таблице 2.</w:t>
      </w:r>
    </w:p>
    <w:p w:rsidR="007B1BE4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2 (рублей)</w:t>
      </w:r>
    </w:p>
    <w:p w:rsidR="005E0303" w:rsidRPr="00D23748" w:rsidRDefault="005E0303" w:rsidP="00A44FD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415"/>
        <w:gridCol w:w="283"/>
        <w:gridCol w:w="284"/>
        <w:gridCol w:w="1225"/>
        <w:gridCol w:w="1276"/>
        <w:gridCol w:w="1134"/>
        <w:gridCol w:w="1229"/>
        <w:gridCol w:w="522"/>
        <w:gridCol w:w="568"/>
      </w:tblGrid>
      <w:tr w:rsidR="00D23748" w:rsidRPr="00D23748" w:rsidTr="003A5DE2">
        <w:trPr>
          <w:trHeight w:val="300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Плановые показатели на 2020 год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Фактическое исполнение за 2020 год </w:t>
            </w:r>
          </w:p>
        </w:tc>
      </w:tr>
      <w:tr w:rsidR="00D23748" w:rsidRPr="00D23748" w:rsidTr="003A5DE2">
        <w:trPr>
          <w:trHeight w:val="581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Утвержденный бюджет (решение от 19.12.2019 №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99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Уточненные плановые назначения (решение от 22.12.2020 № 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руб. (гр.5-гр.4)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руб. (ф.0503117)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Удельный вес, % </w:t>
            </w:r>
          </w:p>
        </w:tc>
      </w:tr>
      <w:tr w:rsidR="00D23748" w:rsidRPr="00D23748" w:rsidTr="003A5DE2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4 061 360,00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4 980 159,54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918 799,54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4 980 159,54 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</w:tr>
      <w:tr w:rsidR="00D23748" w:rsidRPr="00D23748" w:rsidTr="003A5DE2">
        <w:trPr>
          <w:trHeight w:val="37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1 079 039,47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79 039,47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1 079 039,47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D23748" w:rsidRPr="00D23748" w:rsidTr="003A5DE2">
        <w:trPr>
          <w:trHeight w:val="10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1 285 000,00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1 502 699,74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217 699,74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1 502 699,74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7 000,00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122 000,00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340 000,00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540 000,00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1 461 360,00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1 736 420,33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275 060,33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1 736 420,33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D23748" w:rsidRPr="00D23748" w:rsidTr="003A5DE2">
        <w:trPr>
          <w:trHeight w:val="6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284 630,00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342 140,00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57 510,00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342 140,00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284 630,00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342 140,00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57 510,00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342 140,00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-4 600,00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25 400,00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-14 600,00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15 400,00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314 140,00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3 403 041,01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3 088 901,01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3 403 041,01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22,05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314 140,00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3 403 041,01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3 088 901,01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3 403 041,01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22,05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7 513 912,09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6 637 269,53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-876 642,56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6 637 269,53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7 513 912,09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6 637 269,53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-876 642,56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6 637 269,53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5 157,92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D23748" w:rsidRPr="00D23748" w:rsidTr="003A5DE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5 157,92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D23748" w:rsidRPr="00D23748" w:rsidTr="003A5DE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12 244 042,09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15 433 168,00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200" w:right="-15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3 189 125,91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ind w:left="-58" w:right="-6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15 433 168,00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48" w:rsidRPr="00D23748" w:rsidRDefault="00D23748" w:rsidP="00D2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D23748" w:rsidRDefault="00D23748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748" w:rsidRDefault="00D23748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748" w:rsidRDefault="00D23748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748" w:rsidRDefault="00D23748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748" w:rsidRDefault="00D23748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D23748">
        <w:rPr>
          <w:rFonts w:ascii="Times New Roman" w:hAnsi="Times New Roman"/>
          <w:b/>
          <w:i/>
          <w:sz w:val="28"/>
          <w:szCs w:val="28"/>
        </w:rPr>
        <w:t xml:space="preserve">2020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5E030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="005E030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="005E0303">
        <w:rPr>
          <w:rFonts w:ascii="Times New Roman" w:hAnsi="Times New Roman"/>
          <w:b/>
          <w:i/>
          <w:sz w:val="28"/>
          <w:szCs w:val="28"/>
        </w:rPr>
        <w:t>уб</w:t>
      </w:r>
      <w:proofErr w:type="spellEnd"/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007065" w:rsidRDefault="0068608B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86475" cy="3152775"/>
            <wp:effectExtent l="19050" t="0" r="9525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9"/>
        <w:gridCol w:w="1056"/>
        <w:gridCol w:w="1561"/>
        <w:gridCol w:w="1523"/>
      </w:tblGrid>
      <w:tr w:rsidR="00FB3691" w:rsidRPr="00C0468B" w:rsidTr="00CC716C">
        <w:tc>
          <w:tcPr>
            <w:tcW w:w="5999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5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23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CC716C">
        <w:tc>
          <w:tcPr>
            <w:tcW w:w="5999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56" w:type="dxa"/>
          </w:tcPr>
          <w:p w:rsidR="00FB3691" w:rsidRPr="00C0468B" w:rsidRDefault="00CC716C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11 792,1</w:t>
            </w:r>
          </w:p>
        </w:tc>
        <w:tc>
          <w:tcPr>
            <w:tcW w:w="1561" w:type="dxa"/>
          </w:tcPr>
          <w:p w:rsidR="00FB3691" w:rsidRPr="005E0303" w:rsidRDefault="00CC716C" w:rsidP="00C04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11 792,1</w:t>
            </w:r>
          </w:p>
        </w:tc>
        <w:tc>
          <w:tcPr>
            <w:tcW w:w="1523" w:type="dxa"/>
          </w:tcPr>
          <w:p w:rsidR="00FB3691" w:rsidRPr="005E0303" w:rsidRDefault="00CC716C" w:rsidP="00C04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B3691" w:rsidRPr="00C0468B" w:rsidTr="00CC716C">
        <w:tc>
          <w:tcPr>
            <w:tcW w:w="5999" w:type="dxa"/>
          </w:tcPr>
          <w:p w:rsidR="00FB3691" w:rsidRPr="00C0468B" w:rsidRDefault="003A2A96" w:rsidP="00DC37BC">
            <w:pPr>
              <w:rPr>
                <w:rFonts w:ascii="Times New Roman" w:hAnsi="Times New Roman"/>
              </w:rPr>
            </w:pPr>
            <w:r w:rsidRPr="003A2A96">
              <w:rPr>
                <w:rFonts w:ascii="Times New Roman" w:hAnsi="Times New Roman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056" w:type="dxa"/>
          </w:tcPr>
          <w:p w:rsidR="00FB3691" w:rsidRPr="00C0468B" w:rsidRDefault="003A2A9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561" w:type="dxa"/>
          </w:tcPr>
          <w:p w:rsidR="00FB3691" w:rsidRPr="00C0468B" w:rsidRDefault="003A2A9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523" w:type="dxa"/>
          </w:tcPr>
          <w:p w:rsidR="00FB3691" w:rsidRPr="00C0468B" w:rsidRDefault="00836A47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B3691" w:rsidRPr="00C0468B" w:rsidTr="00CC716C">
        <w:tc>
          <w:tcPr>
            <w:tcW w:w="5999" w:type="dxa"/>
          </w:tcPr>
          <w:p w:rsidR="00FB3691" w:rsidRPr="00C0468B" w:rsidRDefault="003A2A96" w:rsidP="00DC37BC">
            <w:pPr>
              <w:rPr>
                <w:rFonts w:ascii="Times New Roman" w:hAnsi="Times New Roman"/>
              </w:rPr>
            </w:pPr>
            <w:r w:rsidRPr="003A2A96">
              <w:rPr>
                <w:rFonts w:ascii="Times New Roman" w:hAnsi="Times New Roman"/>
              </w:rPr>
              <w:t>Муниципальная программа «Уличное освещение Золотодолинского сельского поселения на 2018-2020 годы»</w:t>
            </w:r>
          </w:p>
        </w:tc>
        <w:tc>
          <w:tcPr>
            <w:tcW w:w="1056" w:type="dxa"/>
          </w:tcPr>
          <w:p w:rsidR="00FB3691" w:rsidRPr="00C0468B" w:rsidRDefault="003A2A9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561" w:type="dxa"/>
          </w:tcPr>
          <w:p w:rsidR="00FB3691" w:rsidRPr="00C0468B" w:rsidRDefault="003A2A9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836A47">
              <w:rPr>
                <w:rFonts w:ascii="Times New Roman" w:hAnsi="Times New Roman"/>
              </w:rPr>
              <w:t>,2</w:t>
            </w:r>
          </w:p>
        </w:tc>
        <w:tc>
          <w:tcPr>
            <w:tcW w:w="1523" w:type="dxa"/>
          </w:tcPr>
          <w:p w:rsidR="00FB3691" w:rsidRPr="00C0468B" w:rsidRDefault="00836A47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B3691" w:rsidRPr="00C0468B" w:rsidTr="00CC716C">
        <w:tc>
          <w:tcPr>
            <w:tcW w:w="5999" w:type="dxa"/>
          </w:tcPr>
          <w:p w:rsidR="00FB3691" w:rsidRPr="00C0468B" w:rsidRDefault="00CC716C" w:rsidP="00DC37BC">
            <w:pPr>
              <w:rPr>
                <w:rFonts w:ascii="Times New Roman" w:hAnsi="Times New Roman"/>
              </w:rPr>
            </w:pPr>
            <w:r w:rsidRPr="00CC716C">
              <w:rPr>
                <w:rFonts w:ascii="Times New Roman" w:hAnsi="Times New Roman"/>
              </w:rPr>
              <w:t>Муниципальная программа «Благоустройство в Золотодолинском сельском поселении на 2018-2020 годы»</w:t>
            </w:r>
          </w:p>
        </w:tc>
        <w:tc>
          <w:tcPr>
            <w:tcW w:w="1056" w:type="dxa"/>
          </w:tcPr>
          <w:p w:rsidR="00FB3691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291,5</w:t>
            </w:r>
          </w:p>
        </w:tc>
        <w:tc>
          <w:tcPr>
            <w:tcW w:w="1561" w:type="dxa"/>
          </w:tcPr>
          <w:p w:rsidR="00FB3691" w:rsidRPr="00C0468B" w:rsidRDefault="00CC716C" w:rsidP="00836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  <w:r w:rsidR="00836A47">
              <w:rPr>
                <w:rFonts w:ascii="Times New Roman" w:hAnsi="Times New Roman"/>
              </w:rPr>
              <w:t>,5</w:t>
            </w:r>
          </w:p>
        </w:tc>
        <w:tc>
          <w:tcPr>
            <w:tcW w:w="1523" w:type="dxa"/>
          </w:tcPr>
          <w:p w:rsidR="00FB3691" w:rsidRPr="00C0468B" w:rsidRDefault="00836A47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37BC" w:rsidRPr="00C0468B" w:rsidTr="00CC716C">
        <w:tc>
          <w:tcPr>
            <w:tcW w:w="5999" w:type="dxa"/>
          </w:tcPr>
          <w:p w:rsidR="00DC37BC" w:rsidRPr="00C0468B" w:rsidRDefault="00CC716C" w:rsidP="00DC37BC">
            <w:pPr>
              <w:rPr>
                <w:rFonts w:ascii="Times New Roman" w:hAnsi="Times New Roman"/>
              </w:rPr>
            </w:pPr>
            <w:r w:rsidRPr="00CC716C">
              <w:rPr>
                <w:rFonts w:ascii="Times New Roman" w:hAnsi="Times New Roman"/>
                <w:bCs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2018-2027 годы»</w:t>
            </w:r>
          </w:p>
        </w:tc>
        <w:tc>
          <w:tcPr>
            <w:tcW w:w="1056" w:type="dxa"/>
          </w:tcPr>
          <w:p w:rsidR="00DC37BC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3030,3</w:t>
            </w:r>
          </w:p>
        </w:tc>
        <w:tc>
          <w:tcPr>
            <w:tcW w:w="1561" w:type="dxa"/>
          </w:tcPr>
          <w:p w:rsidR="00DC37BC" w:rsidRPr="00C0468B" w:rsidRDefault="00CC716C" w:rsidP="00836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3030,3</w:t>
            </w:r>
          </w:p>
        </w:tc>
        <w:tc>
          <w:tcPr>
            <w:tcW w:w="1523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37BC" w:rsidRPr="00C0468B" w:rsidTr="00CC716C">
        <w:tc>
          <w:tcPr>
            <w:tcW w:w="5999" w:type="dxa"/>
          </w:tcPr>
          <w:p w:rsidR="00DC37BC" w:rsidRPr="00C0468B" w:rsidRDefault="00CC716C" w:rsidP="00DC37BC">
            <w:pPr>
              <w:rPr>
                <w:rFonts w:ascii="Times New Roman" w:hAnsi="Times New Roman"/>
              </w:rPr>
            </w:pPr>
            <w:r w:rsidRPr="00CC716C">
              <w:rPr>
                <w:rFonts w:ascii="Times New Roman" w:hAnsi="Times New Roman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056" w:type="dxa"/>
          </w:tcPr>
          <w:p w:rsidR="00DC37BC" w:rsidRPr="00C0468B" w:rsidRDefault="00CC716C" w:rsidP="00836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6 637,3</w:t>
            </w:r>
          </w:p>
        </w:tc>
        <w:tc>
          <w:tcPr>
            <w:tcW w:w="1561" w:type="dxa"/>
          </w:tcPr>
          <w:p w:rsidR="00DC37BC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6 637,3</w:t>
            </w:r>
          </w:p>
        </w:tc>
        <w:tc>
          <w:tcPr>
            <w:tcW w:w="1523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C716C" w:rsidRPr="00C0468B" w:rsidTr="00CC716C">
        <w:tc>
          <w:tcPr>
            <w:tcW w:w="5999" w:type="dxa"/>
          </w:tcPr>
          <w:p w:rsidR="00CC716C" w:rsidRPr="00CC716C" w:rsidRDefault="00CC716C" w:rsidP="00DC37BC">
            <w:pPr>
              <w:rPr>
                <w:rFonts w:ascii="Times New Roman" w:hAnsi="Times New Roman"/>
              </w:rPr>
            </w:pPr>
            <w:r w:rsidRPr="00CC716C">
              <w:rPr>
                <w:rFonts w:ascii="Times New Roman" w:hAnsi="Times New Roman"/>
              </w:rPr>
              <w:t>Муниципальная программа «Материально-техническое обеспечение деятельности МКУ «Административно-</w:t>
            </w:r>
            <w:r w:rsidRPr="00CC716C">
              <w:rPr>
                <w:rFonts w:ascii="Times New Roman" w:hAnsi="Times New Roman"/>
              </w:rPr>
              <w:lastRenderedPageBreak/>
              <w:t>хозяйственное учреждение» Золотодолинского сельского поселения» на 2020-2022 годы</w:t>
            </w:r>
          </w:p>
        </w:tc>
        <w:tc>
          <w:tcPr>
            <w:tcW w:w="1056" w:type="dxa"/>
          </w:tcPr>
          <w:p w:rsidR="00CC716C" w:rsidRDefault="00CC716C" w:rsidP="00836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1 736,4</w:t>
            </w:r>
          </w:p>
        </w:tc>
        <w:tc>
          <w:tcPr>
            <w:tcW w:w="1561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1736,4</w:t>
            </w:r>
          </w:p>
        </w:tc>
        <w:tc>
          <w:tcPr>
            <w:tcW w:w="1523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B3691" w:rsidRPr="00C0468B" w:rsidTr="00CC716C">
        <w:tc>
          <w:tcPr>
            <w:tcW w:w="5999" w:type="dxa"/>
          </w:tcPr>
          <w:p w:rsidR="00FB3691" w:rsidRPr="00C0468B" w:rsidRDefault="00DC37BC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Непрограммные мероприятия:</w:t>
            </w:r>
          </w:p>
        </w:tc>
        <w:tc>
          <w:tcPr>
            <w:tcW w:w="1056" w:type="dxa"/>
          </w:tcPr>
          <w:p w:rsidR="00FB3691" w:rsidRPr="00CC716C" w:rsidRDefault="00CC716C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716C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CC716C">
              <w:rPr>
                <w:rFonts w:ascii="Times New Roman" w:hAnsi="Times New Roman"/>
                <w:b/>
                <w:sz w:val="24"/>
                <w:szCs w:val="28"/>
              </w:rPr>
              <w:t>641,0</w:t>
            </w:r>
          </w:p>
        </w:tc>
        <w:tc>
          <w:tcPr>
            <w:tcW w:w="1561" w:type="dxa"/>
          </w:tcPr>
          <w:p w:rsidR="00FB3691" w:rsidRPr="00CC716C" w:rsidRDefault="00CC716C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716C">
              <w:rPr>
                <w:rFonts w:ascii="Times New Roman" w:hAnsi="Times New Roman"/>
                <w:b/>
                <w:sz w:val="24"/>
                <w:szCs w:val="28"/>
              </w:rPr>
              <w:t>3 641,0</w:t>
            </w:r>
          </w:p>
        </w:tc>
        <w:tc>
          <w:tcPr>
            <w:tcW w:w="1523" w:type="dxa"/>
          </w:tcPr>
          <w:p w:rsidR="00FB3691" w:rsidRPr="00CC716C" w:rsidRDefault="00A6164A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716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  <w:tr w:rsidR="00CC716C" w:rsidRPr="00C0468B" w:rsidTr="00CC716C">
        <w:tc>
          <w:tcPr>
            <w:tcW w:w="5999" w:type="dxa"/>
          </w:tcPr>
          <w:p w:rsidR="00CC716C" w:rsidRPr="00C0468B" w:rsidRDefault="00CC716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56" w:type="dxa"/>
          </w:tcPr>
          <w:p w:rsidR="00CC716C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1  079,0</w:t>
            </w:r>
          </w:p>
        </w:tc>
        <w:tc>
          <w:tcPr>
            <w:tcW w:w="1561" w:type="dxa"/>
          </w:tcPr>
          <w:p w:rsidR="00CC716C" w:rsidRPr="00C0468B" w:rsidRDefault="00CC716C" w:rsidP="003A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1  079,0</w:t>
            </w:r>
          </w:p>
        </w:tc>
        <w:tc>
          <w:tcPr>
            <w:tcW w:w="1523" w:type="dxa"/>
          </w:tcPr>
          <w:p w:rsidR="00CC716C" w:rsidRPr="00C0468B" w:rsidRDefault="00CC716C" w:rsidP="00A61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C716C" w:rsidRPr="00C0468B" w:rsidTr="00CC716C">
        <w:tc>
          <w:tcPr>
            <w:tcW w:w="5999" w:type="dxa"/>
          </w:tcPr>
          <w:p w:rsidR="00CC716C" w:rsidRPr="00C0468B" w:rsidRDefault="00CC716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56" w:type="dxa"/>
          </w:tcPr>
          <w:p w:rsidR="00CC716C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1 502,7</w:t>
            </w:r>
          </w:p>
        </w:tc>
        <w:tc>
          <w:tcPr>
            <w:tcW w:w="1561" w:type="dxa"/>
          </w:tcPr>
          <w:p w:rsidR="00CC716C" w:rsidRPr="00C0468B" w:rsidRDefault="00CC716C" w:rsidP="003A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1 502,7</w:t>
            </w:r>
          </w:p>
        </w:tc>
        <w:tc>
          <w:tcPr>
            <w:tcW w:w="1523" w:type="dxa"/>
          </w:tcPr>
          <w:p w:rsidR="00CC716C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37BC" w:rsidRPr="00C0468B" w:rsidTr="00CC716C">
        <w:tc>
          <w:tcPr>
            <w:tcW w:w="5999" w:type="dxa"/>
          </w:tcPr>
          <w:p w:rsidR="00DC37BC" w:rsidRPr="00C0468B" w:rsidRDefault="00DC37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</w:tcPr>
          <w:p w:rsidR="00DC37BC" w:rsidRPr="00C0468B" w:rsidRDefault="00134C05" w:rsidP="00CC716C">
            <w:pPr>
              <w:jc w:val="center"/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1</w:t>
            </w:r>
            <w:r w:rsidR="00CC716C">
              <w:rPr>
                <w:rFonts w:ascii="Times New Roman" w:hAnsi="Times New Roman"/>
              </w:rPr>
              <w:t>22</w:t>
            </w:r>
            <w:r w:rsidRPr="00C0468B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</w:tcPr>
          <w:p w:rsidR="00DC37BC" w:rsidRPr="00C0468B" w:rsidRDefault="00A6164A" w:rsidP="00CC7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716C">
              <w:rPr>
                <w:rFonts w:ascii="Times New Roman" w:hAnsi="Times New Roman"/>
              </w:rPr>
              <w:t>22</w:t>
            </w:r>
            <w:r w:rsidR="00A40C9F">
              <w:rPr>
                <w:rFonts w:ascii="Times New Roman" w:hAnsi="Times New Roman"/>
              </w:rPr>
              <w:t>,0</w:t>
            </w:r>
          </w:p>
        </w:tc>
        <w:tc>
          <w:tcPr>
            <w:tcW w:w="1523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37BC" w:rsidRPr="00C0468B" w:rsidTr="00CC716C">
        <w:tc>
          <w:tcPr>
            <w:tcW w:w="5999" w:type="dxa"/>
          </w:tcPr>
          <w:p w:rsidR="00DC37BC" w:rsidRPr="00C0468B" w:rsidRDefault="00DC37BC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56" w:type="dxa"/>
          </w:tcPr>
          <w:p w:rsidR="00DC37BC" w:rsidRPr="00C0468B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342,1</w:t>
            </w:r>
          </w:p>
        </w:tc>
        <w:tc>
          <w:tcPr>
            <w:tcW w:w="1561" w:type="dxa"/>
          </w:tcPr>
          <w:p w:rsidR="00DC37BC" w:rsidRPr="00C0468B" w:rsidRDefault="00CC716C" w:rsidP="00A40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342,1</w:t>
            </w:r>
          </w:p>
        </w:tc>
        <w:tc>
          <w:tcPr>
            <w:tcW w:w="1523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C37BC" w:rsidRPr="00C0468B" w:rsidTr="00CC716C">
        <w:tc>
          <w:tcPr>
            <w:tcW w:w="5999" w:type="dxa"/>
          </w:tcPr>
          <w:p w:rsidR="00DC37BC" w:rsidRPr="00C0468B" w:rsidRDefault="00DC37BC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056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561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523" w:type="dxa"/>
          </w:tcPr>
          <w:p w:rsidR="00DC37BC" w:rsidRPr="00C0468B" w:rsidRDefault="00A6164A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C716C" w:rsidRPr="00C0468B" w:rsidTr="00CC716C">
        <w:tc>
          <w:tcPr>
            <w:tcW w:w="5999" w:type="dxa"/>
          </w:tcPr>
          <w:p w:rsidR="00CC716C" w:rsidRPr="00C0468B" w:rsidRDefault="00CC716C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C716C">
              <w:rPr>
                <w:rFonts w:ascii="Times New Roman" w:eastAsia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540,4</w:t>
            </w:r>
          </w:p>
        </w:tc>
        <w:tc>
          <w:tcPr>
            <w:tcW w:w="1561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523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C716C" w:rsidRPr="00C0468B" w:rsidTr="00CC716C">
        <w:tc>
          <w:tcPr>
            <w:tcW w:w="5999" w:type="dxa"/>
          </w:tcPr>
          <w:p w:rsidR="00CC716C" w:rsidRPr="00CC716C" w:rsidRDefault="00CC716C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C716C">
              <w:rPr>
                <w:rFonts w:ascii="Times New Roman" w:eastAsia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1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23" w:type="dxa"/>
          </w:tcPr>
          <w:p w:rsidR="00CC716C" w:rsidRDefault="00CC716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CC716C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tbl>
      <w:tblPr>
        <w:tblW w:w="9781" w:type="dxa"/>
        <w:tblInd w:w="-5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30"/>
        <w:gridCol w:w="2551"/>
      </w:tblGrid>
      <w:tr w:rsidR="00D7412D" w:rsidRPr="00DF08D3" w:rsidTr="005E0303">
        <w:trPr>
          <w:trHeight w:val="542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D7412D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CC716C" w:rsidP="00B24414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24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577,0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690061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925,4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69006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690061" w:rsidP="0069006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383,4</w:t>
            </w:r>
          </w:p>
        </w:tc>
      </w:tr>
      <w:tr w:rsidR="006A14DB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69006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1 152,4</w:t>
            </w:r>
          </w:p>
        </w:tc>
      </w:tr>
      <w:tr w:rsidR="005C1636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69006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74EBC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9006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EBC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9006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665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  <w:tr w:rsidR="00274EBC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90061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4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4EBC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9006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CC716C" w:rsidP="00691BC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12 572,3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690061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4 326,8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90061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6 538,7</w:t>
            </w:r>
          </w:p>
        </w:tc>
      </w:tr>
      <w:tr w:rsidR="00F451DC" w:rsidRPr="00DF08D3" w:rsidTr="00794C1B">
        <w:trPr>
          <w:trHeight w:val="19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90061" w:rsidP="00786CC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342,1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690061" w:rsidP="00690061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1 364,7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CC716C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15 149,3</w:t>
            </w:r>
          </w:p>
        </w:tc>
      </w:tr>
      <w:tr w:rsidR="00F451DC" w:rsidRPr="00DF08D3" w:rsidTr="00D7412D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и аппарат администрации)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690061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9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581,8</w:t>
            </w:r>
          </w:p>
        </w:tc>
      </w:tr>
      <w:tr w:rsidR="00F451DC" w:rsidRPr="00DF08D3" w:rsidTr="00690061">
        <w:trPr>
          <w:trHeight w:val="91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6502F" w:rsidP="00690061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9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0061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90061" w:rsidRPr="003C73F0" w:rsidRDefault="0069006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90061" w:rsidRDefault="00690061" w:rsidP="00690061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690061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342,1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90061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90061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3 403,0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90061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1 736,4</w:t>
            </w:r>
          </w:p>
        </w:tc>
      </w:tr>
      <w:tr w:rsidR="00F451DC" w:rsidRPr="00DF08D3" w:rsidTr="005E0303">
        <w:trPr>
          <w:trHeight w:val="233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90061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6 637,3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6502F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F451DC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CC716C" w:rsidP="00CC716C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15 433,2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7065"/>
    <w:rsid w:val="000201E3"/>
    <w:rsid w:val="0003260E"/>
    <w:rsid w:val="00032946"/>
    <w:rsid w:val="00034BA3"/>
    <w:rsid w:val="00080F29"/>
    <w:rsid w:val="000A4EDF"/>
    <w:rsid w:val="000C768F"/>
    <w:rsid w:val="00100E03"/>
    <w:rsid w:val="00105910"/>
    <w:rsid w:val="001107E4"/>
    <w:rsid w:val="00124886"/>
    <w:rsid w:val="00134C05"/>
    <w:rsid w:val="00143C7E"/>
    <w:rsid w:val="001954DF"/>
    <w:rsid w:val="0019769F"/>
    <w:rsid w:val="00197A07"/>
    <w:rsid w:val="00197DFD"/>
    <w:rsid w:val="001A1F8D"/>
    <w:rsid w:val="0020682B"/>
    <w:rsid w:val="0022389F"/>
    <w:rsid w:val="00225792"/>
    <w:rsid w:val="002417C4"/>
    <w:rsid w:val="002445EC"/>
    <w:rsid w:val="00245F55"/>
    <w:rsid w:val="00246B3C"/>
    <w:rsid w:val="00274EBC"/>
    <w:rsid w:val="00282947"/>
    <w:rsid w:val="00283593"/>
    <w:rsid w:val="0029039B"/>
    <w:rsid w:val="002A1E7A"/>
    <w:rsid w:val="002A211A"/>
    <w:rsid w:val="002A3A82"/>
    <w:rsid w:val="002C3137"/>
    <w:rsid w:val="002C5410"/>
    <w:rsid w:val="002E18E6"/>
    <w:rsid w:val="00301127"/>
    <w:rsid w:val="00303F91"/>
    <w:rsid w:val="00316C33"/>
    <w:rsid w:val="003201BE"/>
    <w:rsid w:val="00324467"/>
    <w:rsid w:val="00341E5F"/>
    <w:rsid w:val="00351689"/>
    <w:rsid w:val="00364287"/>
    <w:rsid w:val="00365958"/>
    <w:rsid w:val="00376A6A"/>
    <w:rsid w:val="00392594"/>
    <w:rsid w:val="003A26C7"/>
    <w:rsid w:val="003A2A96"/>
    <w:rsid w:val="003C73F0"/>
    <w:rsid w:val="003E11ED"/>
    <w:rsid w:val="003F6C46"/>
    <w:rsid w:val="00401809"/>
    <w:rsid w:val="00405892"/>
    <w:rsid w:val="004137C5"/>
    <w:rsid w:val="00431157"/>
    <w:rsid w:val="00431EBC"/>
    <w:rsid w:val="00437A94"/>
    <w:rsid w:val="004418FE"/>
    <w:rsid w:val="00454E1B"/>
    <w:rsid w:val="004602C8"/>
    <w:rsid w:val="00461F79"/>
    <w:rsid w:val="00465E05"/>
    <w:rsid w:val="004662B9"/>
    <w:rsid w:val="00483A8B"/>
    <w:rsid w:val="00487D21"/>
    <w:rsid w:val="0049238A"/>
    <w:rsid w:val="00495180"/>
    <w:rsid w:val="004C4D81"/>
    <w:rsid w:val="004C4FD0"/>
    <w:rsid w:val="004C74CB"/>
    <w:rsid w:val="004F0EA7"/>
    <w:rsid w:val="005224A3"/>
    <w:rsid w:val="0052252C"/>
    <w:rsid w:val="005420A6"/>
    <w:rsid w:val="00545946"/>
    <w:rsid w:val="005769DE"/>
    <w:rsid w:val="00576B83"/>
    <w:rsid w:val="00594BE2"/>
    <w:rsid w:val="005B1442"/>
    <w:rsid w:val="005C0459"/>
    <w:rsid w:val="005C0B63"/>
    <w:rsid w:val="005C1636"/>
    <w:rsid w:val="005C1D55"/>
    <w:rsid w:val="005E0303"/>
    <w:rsid w:val="005F6A0A"/>
    <w:rsid w:val="00604395"/>
    <w:rsid w:val="00630FFC"/>
    <w:rsid w:val="006530BC"/>
    <w:rsid w:val="0066502F"/>
    <w:rsid w:val="006654C7"/>
    <w:rsid w:val="00673A2E"/>
    <w:rsid w:val="0068608B"/>
    <w:rsid w:val="00690061"/>
    <w:rsid w:val="00691BCE"/>
    <w:rsid w:val="006A14DB"/>
    <w:rsid w:val="006A4994"/>
    <w:rsid w:val="006B0C5E"/>
    <w:rsid w:val="006B74BE"/>
    <w:rsid w:val="006C2792"/>
    <w:rsid w:val="006C7281"/>
    <w:rsid w:val="006D0164"/>
    <w:rsid w:val="006E28A7"/>
    <w:rsid w:val="006F6E31"/>
    <w:rsid w:val="007036C7"/>
    <w:rsid w:val="0070562D"/>
    <w:rsid w:val="00705AEE"/>
    <w:rsid w:val="00711A71"/>
    <w:rsid w:val="00723C6E"/>
    <w:rsid w:val="007408A8"/>
    <w:rsid w:val="00747ED3"/>
    <w:rsid w:val="007540AD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F62B2"/>
    <w:rsid w:val="00821A3F"/>
    <w:rsid w:val="00833531"/>
    <w:rsid w:val="00833DA6"/>
    <w:rsid w:val="008348E1"/>
    <w:rsid w:val="00836A47"/>
    <w:rsid w:val="0084626B"/>
    <w:rsid w:val="0085470D"/>
    <w:rsid w:val="008636E7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924ACE"/>
    <w:rsid w:val="009276D8"/>
    <w:rsid w:val="009520E7"/>
    <w:rsid w:val="00952ACD"/>
    <w:rsid w:val="00974B30"/>
    <w:rsid w:val="00981B8D"/>
    <w:rsid w:val="009836D5"/>
    <w:rsid w:val="00997A4A"/>
    <w:rsid w:val="009A7D0E"/>
    <w:rsid w:val="009C2116"/>
    <w:rsid w:val="009E3C2B"/>
    <w:rsid w:val="009E3C46"/>
    <w:rsid w:val="009F278C"/>
    <w:rsid w:val="00A02555"/>
    <w:rsid w:val="00A04D0B"/>
    <w:rsid w:val="00A23E4B"/>
    <w:rsid w:val="00A40C9F"/>
    <w:rsid w:val="00A41853"/>
    <w:rsid w:val="00A44FD5"/>
    <w:rsid w:val="00A465BD"/>
    <w:rsid w:val="00A5453D"/>
    <w:rsid w:val="00A5747B"/>
    <w:rsid w:val="00A6164A"/>
    <w:rsid w:val="00A92E3C"/>
    <w:rsid w:val="00A95361"/>
    <w:rsid w:val="00A97612"/>
    <w:rsid w:val="00AA216D"/>
    <w:rsid w:val="00AB1A05"/>
    <w:rsid w:val="00AB4E8D"/>
    <w:rsid w:val="00AE04FF"/>
    <w:rsid w:val="00B06CB8"/>
    <w:rsid w:val="00B10311"/>
    <w:rsid w:val="00B24414"/>
    <w:rsid w:val="00B52C0D"/>
    <w:rsid w:val="00B5764A"/>
    <w:rsid w:val="00B60412"/>
    <w:rsid w:val="00B74D4B"/>
    <w:rsid w:val="00B9036E"/>
    <w:rsid w:val="00B9696B"/>
    <w:rsid w:val="00BA017C"/>
    <w:rsid w:val="00BB261A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A07CC"/>
    <w:rsid w:val="00CB5045"/>
    <w:rsid w:val="00CC716C"/>
    <w:rsid w:val="00CD2548"/>
    <w:rsid w:val="00CD4DB2"/>
    <w:rsid w:val="00CE27C2"/>
    <w:rsid w:val="00D17CB1"/>
    <w:rsid w:val="00D23748"/>
    <w:rsid w:val="00D51628"/>
    <w:rsid w:val="00D7412D"/>
    <w:rsid w:val="00DC3753"/>
    <w:rsid w:val="00DC37BC"/>
    <w:rsid w:val="00DC3E09"/>
    <w:rsid w:val="00DD29DC"/>
    <w:rsid w:val="00DE1F39"/>
    <w:rsid w:val="00DF710D"/>
    <w:rsid w:val="00E06F9D"/>
    <w:rsid w:val="00E14E58"/>
    <w:rsid w:val="00E56024"/>
    <w:rsid w:val="00E57187"/>
    <w:rsid w:val="00E7139B"/>
    <w:rsid w:val="00E929EF"/>
    <w:rsid w:val="00EB0728"/>
    <w:rsid w:val="00EC5441"/>
    <w:rsid w:val="00ED5273"/>
    <w:rsid w:val="00ED5B80"/>
    <w:rsid w:val="00EE5B5D"/>
    <w:rsid w:val="00EF7C10"/>
    <w:rsid w:val="00F0114F"/>
    <w:rsid w:val="00F24C65"/>
    <w:rsid w:val="00F36F64"/>
    <w:rsid w:val="00F451DC"/>
    <w:rsid w:val="00F616B8"/>
    <w:rsid w:val="00F66074"/>
    <w:rsid w:val="00F66826"/>
    <w:rsid w:val="00F878F6"/>
    <w:rsid w:val="00F97C98"/>
    <w:rsid w:val="00FA1E73"/>
    <w:rsid w:val="00FA28E9"/>
    <w:rsid w:val="00FA3366"/>
    <w:rsid w:val="00FB3691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7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9896373056995"/>
          <c:y val="3.6144578313253031E-2"/>
          <c:w val="0.6545768566493968"/>
          <c:h val="0.855421686746987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307988549819907E-2"/>
                  <c:y val="-4.7930372315804569E-2"/>
                </c:manualLayout>
              </c:layout>
              <c:showVal val="1"/>
            </c:dLbl>
            <c:dLbl>
              <c:idx val="1"/>
              <c:layout>
                <c:manualLayout>
                  <c:x val="1.2408028955983599E-2"/>
                  <c:y val="-1.6700721012705793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11085.8</c:v>
                </c:pt>
                <c:pt idx="1">
                  <c:v>15149.3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154417467817421E-2"/>
                  <c:y val="-4.6975265800504519E-2"/>
                </c:manualLayout>
              </c:layout>
              <c:showVal val="1"/>
            </c:dLbl>
            <c:dLbl>
              <c:idx val="1"/>
              <c:layout>
                <c:manualLayout>
                  <c:x val="3.5163098684852054E-2"/>
                  <c:y val="-2.089030986958378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11118.3</c:v>
                </c:pt>
                <c:pt idx="1">
                  <c:v>15433.2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21401367816675E-2"/>
                  <c:y val="8.7167763932277403E-2"/>
                </c:manualLayout>
              </c:layout>
              <c:showVal val="1"/>
            </c:dLbl>
            <c:dLbl>
              <c:idx val="1"/>
              <c:layout>
                <c:manualLayout>
                  <c:x val="3.3826571581951091E-2"/>
                  <c:y val="8.842785055588192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-32.6</c:v>
                </c:pt>
                <c:pt idx="1">
                  <c:v>-283.89999999999981</c:v>
                </c:pt>
              </c:numCache>
            </c:numRef>
          </c:val>
        </c:ser>
        <c:gapDepth val="0"/>
        <c:shape val="box"/>
        <c:axId val="79612544"/>
        <c:axId val="79622528"/>
        <c:axId val="0"/>
      </c:bar3DChart>
      <c:catAx>
        <c:axId val="79612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22528"/>
        <c:crosses val="autoZero"/>
        <c:auto val="1"/>
        <c:lblAlgn val="ctr"/>
        <c:lblOffset val="100"/>
        <c:tickLblSkip val="1"/>
        <c:tickMarkSkip val="1"/>
      </c:catAx>
      <c:valAx>
        <c:axId val="79622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125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541"/>
          <c:y val="0.28915662650602403"/>
          <c:w val="0.20898100172711587"/>
          <c:h val="0.34036144578313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704705053461309E-2"/>
          <c:y val="9.1972613012414495E-2"/>
          <c:w val="0.90489706485804322"/>
          <c:h val="0.441719237150150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101231852774932"/>
                  <c:y val="6.193135586539904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3.1377633711507556E-2"/>
                  <c:y val="1.7686395549502995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22200202893270737"/>
                  <c:y val="0.26288211717772875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Подоходный налог</c:v>
                </c:pt>
                <c:pt idx="1">
                  <c:v>Земельный налог</c:v>
                </c:pt>
                <c:pt idx="2">
                  <c:v>Налог на имущество физ.лиц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6.1000000000000013E-2</c:v>
                </c:pt>
                <c:pt idx="1">
                  <c:v>7.5999999999999998E-2</c:v>
                </c:pt>
                <c:pt idx="2">
                  <c:v>2.5000000000000001E-2</c:v>
                </c:pt>
                <c:pt idx="3">
                  <c:v>3.0000000000000014E-3</c:v>
                </c:pt>
                <c:pt idx="4">
                  <c:v>4.0000000000000027E-3</c:v>
                </c:pt>
                <c:pt idx="6">
                  <c:v>1.0000000000000007E-3</c:v>
                </c:pt>
                <c:pt idx="7">
                  <c:v>0.83000000000000029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Подоходный налог</c:v>
                </c:pt>
                <c:pt idx="1">
                  <c:v>Земельный налог</c:v>
                </c:pt>
                <c:pt idx="2">
                  <c:v>Налог на имущество физ.лиц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Подоходный налог</c:v>
                </c:pt>
                <c:pt idx="1">
                  <c:v>Земельный налог</c:v>
                </c:pt>
                <c:pt idx="2">
                  <c:v>Налог на имущество физ.лиц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9.7244732576985418E-2"/>
          <c:y val="0.62475049900199653"/>
          <c:w val="0.77795786061588457"/>
          <c:h val="0.377245508982035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1E-2"/>
          <c:y val="3.1914893617021281E-2"/>
          <c:w val="0.89895470383275256"/>
          <c:h val="0.744680851063830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324044234933718E-3"/>
                  <c:y val="0.1751231438535937"/>
                </c:manualLayout>
              </c:layout>
              <c:showVal val="1"/>
            </c:dLbl>
            <c:dLbl>
              <c:idx val="1"/>
              <c:layout>
                <c:manualLayout>
                  <c:x val="6.4013167834966458E-4"/>
                  <c:y val="0.20070734563892195"/>
                </c:manualLayout>
              </c:layout>
              <c:showVal val="1"/>
            </c:dLbl>
            <c:spPr>
              <a:solidFill>
                <a:srgbClr val="FFFF0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3202.9</c:v>
                </c:pt>
                <c:pt idx="1">
                  <c:v>2461.1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014524372696181E-2"/>
                  <c:y val="4.9333749486502508E-2"/>
                </c:manualLayout>
              </c:layout>
              <c:showVal val="1"/>
            </c:dLbl>
            <c:dLbl>
              <c:idx val="1"/>
              <c:layout>
                <c:manualLayout>
                  <c:x val="3.461719411402548E-2"/>
                  <c:y val="-3.2457116716428859E-3"/>
                </c:manualLayout>
              </c:layout>
              <c:showVal val="1"/>
            </c:dLbl>
            <c:spPr>
              <a:solidFill>
                <a:srgbClr val="FFFF0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220.9</c:v>
                </c:pt>
                <c:pt idx="1">
                  <c:v>115.9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7662</c:v>
                </c:pt>
                <c:pt idx="1">
                  <c:v>12572.3</c:v>
                </c:pt>
              </c:numCache>
            </c:numRef>
          </c:val>
        </c:ser>
        <c:gapDepth val="0"/>
        <c:shape val="box"/>
        <c:axId val="120222848"/>
        <c:axId val="120224384"/>
        <c:axId val="0"/>
      </c:bar3DChart>
      <c:catAx>
        <c:axId val="120222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224384"/>
        <c:crosses val="autoZero"/>
        <c:auto val="1"/>
        <c:lblAlgn val="ctr"/>
        <c:lblOffset val="100"/>
        <c:tickLblSkip val="1"/>
        <c:tickMarkSkip val="1"/>
      </c:catAx>
      <c:valAx>
        <c:axId val="120224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2228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020905923344956"/>
          <c:y val="0.9042553191489362"/>
          <c:w val="0.75783972125435561"/>
          <c:h val="8.510638297872355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</c:v>
                </c:pt>
              </c:strCache>
            </c:strRef>
          </c:tx>
          <c:explosion val="34"/>
          <c:dLbls>
            <c:showCatName val="1"/>
            <c:showPercent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 (Администрация) поселения</c:v>
                </c:pt>
                <c:pt idx="1">
                  <c:v>Другие общегосударственные вопросы (МКУ АХУ)</c:v>
                </c:pt>
                <c:pt idx="2">
                  <c:v>Культура</c:v>
                </c:pt>
                <c:pt idx="3">
                  <c:v>Жилищно-коммунальное хозяйство</c:v>
                </c:pt>
                <c:pt idx="4">
                  <c:v>Национальная оборона (ВУС)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3243.7</c:v>
                </c:pt>
                <c:pt idx="1">
                  <c:v>1736.4</c:v>
                </c:pt>
                <c:pt idx="2">
                  <c:v>6637.3</c:v>
                </c:pt>
                <c:pt idx="3">
                  <c:v>3403</c:v>
                </c:pt>
                <c:pt idx="4">
                  <c:v>342.1</c:v>
                </c:pt>
                <c:pt idx="5" formatCode="#,##0">
                  <c:v>45.2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5338-EF96-4F8E-921D-3562FF3D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18</cp:revision>
  <cp:lastPrinted>2013-11-11T04:12:00Z</cp:lastPrinted>
  <dcterms:created xsi:type="dcterms:W3CDTF">2021-04-16T01:31:00Z</dcterms:created>
  <dcterms:modified xsi:type="dcterms:W3CDTF">2021-04-16T05:26:00Z</dcterms:modified>
</cp:coreProperties>
</file>