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D24" w:rsidRPr="0075399F" w:rsidRDefault="00220E00" w:rsidP="006D2D24">
      <w:pPr>
        <w:spacing w:after="0"/>
        <w:rPr>
          <w:rFonts w:ascii="Times New Roman" w:hAnsi="Times New Roman" w:cs="Times New Roman"/>
          <w:sz w:val="24"/>
          <w:szCs w:val="24"/>
        </w:rPr>
      </w:pPr>
      <w:r>
        <w:rPr>
          <w:rFonts w:ascii="Times New Roman" w:hAnsi="Times New Roman" w:cs="Times New Roman"/>
          <w:sz w:val="24"/>
          <w:szCs w:val="24"/>
        </w:rPr>
        <w:t>ПРОЕКТ</w:t>
      </w:r>
    </w:p>
    <w:p w:rsidR="006D2D24" w:rsidRPr="00565F0D" w:rsidRDefault="006D2D24" w:rsidP="00200EC0">
      <w:pPr>
        <w:spacing w:after="0" w:line="240" w:lineRule="auto"/>
        <w:jc w:val="center"/>
        <w:rPr>
          <w:rFonts w:ascii="Times New Roman" w:hAnsi="Times New Roman" w:cs="Times New Roman"/>
          <w:b/>
          <w:sz w:val="24"/>
          <w:szCs w:val="24"/>
        </w:rPr>
      </w:pPr>
      <w:r w:rsidRPr="00565F0D">
        <w:rPr>
          <w:rFonts w:ascii="Times New Roman" w:hAnsi="Times New Roman" w:cs="Times New Roman"/>
          <w:b/>
          <w:sz w:val="24"/>
          <w:szCs w:val="24"/>
        </w:rPr>
        <w:t>МУНИЦИПАЛЬНЫЙ КОМИТЕТ</w:t>
      </w:r>
    </w:p>
    <w:p w:rsidR="006D2D24" w:rsidRPr="00565F0D" w:rsidRDefault="006D2D24" w:rsidP="00200EC0">
      <w:pPr>
        <w:spacing w:after="0" w:line="240" w:lineRule="auto"/>
        <w:jc w:val="center"/>
        <w:rPr>
          <w:rFonts w:ascii="Times New Roman" w:hAnsi="Times New Roman" w:cs="Times New Roman"/>
          <w:b/>
          <w:sz w:val="24"/>
          <w:szCs w:val="24"/>
        </w:rPr>
      </w:pPr>
      <w:r w:rsidRPr="00565F0D">
        <w:rPr>
          <w:rFonts w:ascii="Times New Roman" w:hAnsi="Times New Roman" w:cs="Times New Roman"/>
          <w:b/>
          <w:sz w:val="24"/>
          <w:szCs w:val="24"/>
        </w:rPr>
        <w:t>ЗОЛОТОДОЛИНСКОГО СЕЛЬСКОГО ПОСЕЛЕНИЯ</w:t>
      </w:r>
    </w:p>
    <w:p w:rsidR="006D2D24" w:rsidRPr="00565F0D" w:rsidRDefault="006D2D24" w:rsidP="00200EC0">
      <w:pPr>
        <w:spacing w:after="0" w:line="240" w:lineRule="auto"/>
        <w:jc w:val="center"/>
        <w:rPr>
          <w:rFonts w:ascii="Times New Roman" w:hAnsi="Times New Roman" w:cs="Times New Roman"/>
          <w:b/>
          <w:sz w:val="24"/>
          <w:szCs w:val="24"/>
        </w:rPr>
      </w:pPr>
      <w:r w:rsidRPr="00565F0D">
        <w:rPr>
          <w:rFonts w:ascii="Times New Roman" w:hAnsi="Times New Roman" w:cs="Times New Roman"/>
          <w:b/>
          <w:sz w:val="24"/>
          <w:szCs w:val="24"/>
        </w:rPr>
        <w:t>ПАРТИЗАНСКОГО МУНИЦИПАЛЬНОГО РАЙОНА</w:t>
      </w:r>
    </w:p>
    <w:p w:rsidR="006D2D24" w:rsidRPr="00565F0D" w:rsidRDefault="006D2D24" w:rsidP="00200EC0">
      <w:pPr>
        <w:spacing w:after="0" w:line="240" w:lineRule="auto"/>
        <w:jc w:val="center"/>
        <w:rPr>
          <w:rFonts w:ascii="Times New Roman" w:hAnsi="Times New Roman" w:cs="Times New Roman"/>
          <w:b/>
          <w:sz w:val="24"/>
          <w:szCs w:val="24"/>
        </w:rPr>
      </w:pPr>
      <w:r w:rsidRPr="00565F0D">
        <w:rPr>
          <w:rFonts w:ascii="Times New Roman" w:hAnsi="Times New Roman" w:cs="Times New Roman"/>
          <w:b/>
          <w:sz w:val="24"/>
          <w:szCs w:val="24"/>
        </w:rPr>
        <w:t>ПРИМОРСКОГО КРАЯ</w:t>
      </w:r>
    </w:p>
    <w:p w:rsidR="006D2D24" w:rsidRPr="00565F0D" w:rsidRDefault="006D2D24" w:rsidP="00200EC0">
      <w:pPr>
        <w:spacing w:after="0" w:line="240" w:lineRule="auto"/>
        <w:jc w:val="center"/>
        <w:rPr>
          <w:rFonts w:ascii="Times New Roman" w:hAnsi="Times New Roman" w:cs="Times New Roman"/>
          <w:b/>
          <w:sz w:val="24"/>
          <w:szCs w:val="24"/>
        </w:rPr>
      </w:pPr>
      <w:r w:rsidRPr="00565F0D">
        <w:rPr>
          <w:rFonts w:ascii="Times New Roman" w:hAnsi="Times New Roman" w:cs="Times New Roman"/>
          <w:b/>
          <w:sz w:val="24"/>
          <w:szCs w:val="24"/>
        </w:rPr>
        <w:t>(третьего созыва)</w:t>
      </w:r>
    </w:p>
    <w:p w:rsidR="006D2D24" w:rsidRPr="00565F0D" w:rsidRDefault="006D2D24" w:rsidP="00200EC0">
      <w:pPr>
        <w:spacing w:after="0" w:line="240" w:lineRule="auto"/>
        <w:jc w:val="center"/>
        <w:rPr>
          <w:rFonts w:ascii="Times New Roman" w:hAnsi="Times New Roman" w:cs="Times New Roman"/>
          <w:b/>
          <w:sz w:val="24"/>
          <w:szCs w:val="24"/>
        </w:rPr>
      </w:pPr>
    </w:p>
    <w:p w:rsidR="006D2D24" w:rsidRPr="00565F0D" w:rsidRDefault="006D2D24" w:rsidP="00200EC0">
      <w:pPr>
        <w:spacing w:after="0" w:line="240" w:lineRule="auto"/>
        <w:jc w:val="center"/>
        <w:rPr>
          <w:rFonts w:ascii="Times New Roman" w:hAnsi="Times New Roman" w:cs="Times New Roman"/>
          <w:b/>
          <w:sz w:val="24"/>
          <w:szCs w:val="24"/>
        </w:rPr>
      </w:pPr>
      <w:r w:rsidRPr="00565F0D">
        <w:rPr>
          <w:rFonts w:ascii="Times New Roman" w:hAnsi="Times New Roman" w:cs="Times New Roman"/>
          <w:b/>
          <w:sz w:val="24"/>
          <w:szCs w:val="24"/>
        </w:rPr>
        <w:t>РЕШЕНИЕ</w:t>
      </w:r>
    </w:p>
    <w:p w:rsidR="006D2D24" w:rsidRPr="00565F0D" w:rsidRDefault="006D2D24" w:rsidP="00200EC0">
      <w:pPr>
        <w:spacing w:after="0" w:line="240" w:lineRule="auto"/>
        <w:jc w:val="center"/>
        <w:rPr>
          <w:rFonts w:ascii="Times New Roman" w:hAnsi="Times New Roman" w:cs="Times New Roman"/>
          <w:b/>
          <w:sz w:val="24"/>
          <w:szCs w:val="24"/>
        </w:rPr>
      </w:pPr>
    </w:p>
    <w:p w:rsidR="006D2D24" w:rsidRPr="00565F0D" w:rsidRDefault="006D2D24" w:rsidP="00200EC0">
      <w:pPr>
        <w:spacing w:after="0" w:line="240" w:lineRule="auto"/>
        <w:jc w:val="center"/>
        <w:rPr>
          <w:rFonts w:ascii="Times New Roman" w:hAnsi="Times New Roman" w:cs="Times New Roman"/>
          <w:sz w:val="24"/>
          <w:szCs w:val="24"/>
        </w:rPr>
      </w:pPr>
    </w:p>
    <w:p w:rsidR="006D2D24" w:rsidRPr="00565F0D" w:rsidRDefault="00220E00" w:rsidP="00200E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r w:rsidR="00200EC0" w:rsidRPr="00565F0D">
        <w:rPr>
          <w:rFonts w:ascii="Times New Roman" w:hAnsi="Times New Roman" w:cs="Times New Roman"/>
          <w:sz w:val="24"/>
          <w:szCs w:val="24"/>
        </w:rPr>
        <w:t xml:space="preserve"> </w:t>
      </w:r>
      <w:r>
        <w:rPr>
          <w:rFonts w:ascii="Times New Roman" w:hAnsi="Times New Roman" w:cs="Times New Roman"/>
          <w:sz w:val="24"/>
          <w:szCs w:val="24"/>
        </w:rPr>
        <w:t>00</w:t>
      </w:r>
      <w:r w:rsidR="00200EC0" w:rsidRPr="00565F0D">
        <w:rPr>
          <w:rFonts w:ascii="Times New Roman" w:hAnsi="Times New Roman" w:cs="Times New Roman"/>
          <w:sz w:val="24"/>
          <w:szCs w:val="24"/>
        </w:rPr>
        <w:t xml:space="preserve"> </w:t>
      </w:r>
      <w:r w:rsidR="006D2D24" w:rsidRPr="00565F0D">
        <w:rPr>
          <w:rFonts w:ascii="Times New Roman" w:hAnsi="Times New Roman" w:cs="Times New Roman"/>
          <w:sz w:val="24"/>
          <w:szCs w:val="24"/>
        </w:rPr>
        <w:t>201</w:t>
      </w:r>
      <w:r w:rsidR="006D6907" w:rsidRPr="00565F0D">
        <w:rPr>
          <w:rFonts w:ascii="Times New Roman" w:hAnsi="Times New Roman" w:cs="Times New Roman"/>
          <w:sz w:val="24"/>
          <w:szCs w:val="24"/>
        </w:rPr>
        <w:t>9</w:t>
      </w:r>
      <w:r w:rsidR="006D2D24" w:rsidRPr="00565F0D">
        <w:rPr>
          <w:rFonts w:ascii="Times New Roman" w:hAnsi="Times New Roman" w:cs="Times New Roman"/>
          <w:sz w:val="24"/>
          <w:szCs w:val="24"/>
        </w:rPr>
        <w:t xml:space="preserve"> г</w:t>
      </w:r>
      <w:r w:rsidR="00200EC0" w:rsidRPr="00565F0D">
        <w:rPr>
          <w:rFonts w:ascii="Times New Roman" w:hAnsi="Times New Roman" w:cs="Times New Roman"/>
          <w:sz w:val="24"/>
          <w:szCs w:val="24"/>
        </w:rPr>
        <w:t>ода</w:t>
      </w:r>
      <w:r w:rsidR="006D2D24" w:rsidRPr="00565F0D">
        <w:rPr>
          <w:rFonts w:ascii="Times New Roman" w:hAnsi="Times New Roman" w:cs="Times New Roman"/>
          <w:sz w:val="24"/>
          <w:szCs w:val="24"/>
        </w:rPr>
        <w:t xml:space="preserve">   </w:t>
      </w:r>
      <w:r w:rsidR="00200EC0" w:rsidRPr="00565F0D">
        <w:rPr>
          <w:rFonts w:ascii="Times New Roman" w:hAnsi="Times New Roman" w:cs="Times New Roman"/>
          <w:sz w:val="24"/>
          <w:szCs w:val="24"/>
        </w:rPr>
        <w:t xml:space="preserve"> </w:t>
      </w:r>
      <w:r w:rsidR="006D2D24" w:rsidRPr="00565F0D">
        <w:rPr>
          <w:rFonts w:ascii="Times New Roman" w:hAnsi="Times New Roman" w:cs="Times New Roman"/>
          <w:sz w:val="24"/>
          <w:szCs w:val="24"/>
        </w:rPr>
        <w:t xml:space="preserve">   </w:t>
      </w:r>
      <w:r w:rsidR="00200EC0" w:rsidRPr="00565F0D">
        <w:rPr>
          <w:rFonts w:ascii="Times New Roman" w:hAnsi="Times New Roman" w:cs="Times New Roman"/>
          <w:sz w:val="24"/>
          <w:szCs w:val="24"/>
        </w:rPr>
        <w:t xml:space="preserve">            </w:t>
      </w:r>
      <w:r w:rsidR="006D2D24" w:rsidRPr="00565F0D">
        <w:rPr>
          <w:rFonts w:ascii="Times New Roman" w:hAnsi="Times New Roman" w:cs="Times New Roman"/>
          <w:sz w:val="24"/>
          <w:szCs w:val="24"/>
        </w:rPr>
        <w:t xml:space="preserve">           с.</w:t>
      </w:r>
      <w:r w:rsidR="00200EC0" w:rsidRPr="00565F0D">
        <w:rPr>
          <w:rFonts w:ascii="Times New Roman" w:hAnsi="Times New Roman" w:cs="Times New Roman"/>
          <w:sz w:val="24"/>
          <w:szCs w:val="24"/>
        </w:rPr>
        <w:t xml:space="preserve"> </w:t>
      </w:r>
      <w:r w:rsidR="006D2D24" w:rsidRPr="00565F0D">
        <w:rPr>
          <w:rFonts w:ascii="Times New Roman" w:hAnsi="Times New Roman" w:cs="Times New Roman"/>
          <w:sz w:val="24"/>
          <w:szCs w:val="24"/>
        </w:rPr>
        <w:t xml:space="preserve">Золотая Долина    </w:t>
      </w:r>
      <w:r w:rsidR="00200EC0" w:rsidRPr="00565F0D">
        <w:rPr>
          <w:rFonts w:ascii="Times New Roman" w:hAnsi="Times New Roman" w:cs="Times New Roman"/>
          <w:sz w:val="24"/>
          <w:szCs w:val="24"/>
        </w:rPr>
        <w:t xml:space="preserve">                          </w:t>
      </w:r>
      <w:r w:rsidR="006D2D24" w:rsidRPr="00565F0D">
        <w:rPr>
          <w:rFonts w:ascii="Times New Roman" w:hAnsi="Times New Roman" w:cs="Times New Roman"/>
          <w:sz w:val="24"/>
          <w:szCs w:val="24"/>
        </w:rPr>
        <w:t xml:space="preserve">            № </w:t>
      </w:r>
      <w:r>
        <w:rPr>
          <w:rFonts w:ascii="Times New Roman" w:hAnsi="Times New Roman" w:cs="Times New Roman"/>
          <w:sz w:val="24"/>
          <w:szCs w:val="24"/>
        </w:rPr>
        <w:t>00</w:t>
      </w:r>
      <w:r w:rsidR="006D2D24" w:rsidRPr="00565F0D">
        <w:rPr>
          <w:rFonts w:ascii="Times New Roman" w:hAnsi="Times New Roman" w:cs="Times New Roman"/>
          <w:sz w:val="24"/>
          <w:szCs w:val="24"/>
        </w:rPr>
        <w:t xml:space="preserve"> –МПА</w:t>
      </w:r>
    </w:p>
    <w:p w:rsidR="006D2D24" w:rsidRPr="00565F0D" w:rsidRDefault="006D2D24" w:rsidP="006D2D24">
      <w:pPr>
        <w:spacing w:after="0"/>
        <w:jc w:val="center"/>
        <w:rPr>
          <w:rFonts w:ascii="Times New Roman" w:hAnsi="Times New Roman" w:cs="Times New Roman"/>
          <w:sz w:val="24"/>
          <w:szCs w:val="24"/>
        </w:rPr>
      </w:pPr>
    </w:p>
    <w:p w:rsidR="006D2D24" w:rsidRPr="00565F0D" w:rsidRDefault="006D2D24" w:rsidP="00200EC0">
      <w:pPr>
        <w:spacing w:after="0" w:line="240" w:lineRule="auto"/>
        <w:rPr>
          <w:rFonts w:ascii="Times New Roman" w:hAnsi="Times New Roman" w:cs="Times New Roman"/>
          <w:b/>
          <w:sz w:val="24"/>
          <w:szCs w:val="24"/>
        </w:rPr>
      </w:pPr>
      <w:r w:rsidRPr="00565F0D">
        <w:rPr>
          <w:rFonts w:ascii="Times New Roman" w:hAnsi="Times New Roman" w:cs="Times New Roman"/>
          <w:b/>
          <w:sz w:val="24"/>
          <w:szCs w:val="24"/>
        </w:rPr>
        <w:t>Об утверждении отчета</w:t>
      </w:r>
      <w:r w:rsidR="00200EC0" w:rsidRPr="00565F0D">
        <w:rPr>
          <w:rFonts w:ascii="Times New Roman" w:hAnsi="Times New Roman" w:cs="Times New Roman"/>
          <w:b/>
          <w:sz w:val="24"/>
          <w:szCs w:val="24"/>
        </w:rPr>
        <w:t xml:space="preserve"> об</w:t>
      </w:r>
      <w:r w:rsidRPr="00565F0D">
        <w:rPr>
          <w:rFonts w:ascii="Times New Roman" w:hAnsi="Times New Roman" w:cs="Times New Roman"/>
          <w:b/>
          <w:sz w:val="24"/>
          <w:szCs w:val="24"/>
        </w:rPr>
        <w:t xml:space="preserve"> исполнени</w:t>
      </w:r>
      <w:r w:rsidR="00200EC0" w:rsidRPr="00565F0D">
        <w:rPr>
          <w:rFonts w:ascii="Times New Roman" w:hAnsi="Times New Roman" w:cs="Times New Roman"/>
          <w:b/>
          <w:sz w:val="24"/>
          <w:szCs w:val="24"/>
        </w:rPr>
        <w:t>и</w:t>
      </w:r>
      <w:r w:rsidRPr="00565F0D">
        <w:rPr>
          <w:rFonts w:ascii="Times New Roman" w:hAnsi="Times New Roman" w:cs="Times New Roman"/>
          <w:b/>
          <w:sz w:val="24"/>
          <w:szCs w:val="24"/>
        </w:rPr>
        <w:t xml:space="preserve"> бюджета</w:t>
      </w:r>
    </w:p>
    <w:p w:rsidR="006D2D24" w:rsidRPr="00565F0D" w:rsidRDefault="006D2D24" w:rsidP="00200EC0">
      <w:pPr>
        <w:spacing w:after="0" w:line="240" w:lineRule="auto"/>
        <w:rPr>
          <w:rFonts w:ascii="Times New Roman" w:hAnsi="Times New Roman" w:cs="Times New Roman"/>
          <w:b/>
          <w:sz w:val="24"/>
          <w:szCs w:val="24"/>
        </w:rPr>
      </w:pPr>
      <w:r w:rsidRPr="00565F0D">
        <w:rPr>
          <w:rFonts w:ascii="Times New Roman" w:hAnsi="Times New Roman" w:cs="Times New Roman"/>
          <w:b/>
          <w:sz w:val="24"/>
          <w:szCs w:val="24"/>
        </w:rPr>
        <w:t xml:space="preserve">Золотодолинского сельского поселения </w:t>
      </w:r>
    </w:p>
    <w:p w:rsidR="006D2D24" w:rsidRPr="00565F0D" w:rsidRDefault="006D2D24" w:rsidP="00200EC0">
      <w:pPr>
        <w:spacing w:after="0" w:line="240" w:lineRule="auto"/>
        <w:rPr>
          <w:rFonts w:ascii="Times New Roman" w:hAnsi="Times New Roman" w:cs="Times New Roman"/>
          <w:b/>
          <w:sz w:val="24"/>
          <w:szCs w:val="24"/>
        </w:rPr>
      </w:pPr>
      <w:r w:rsidRPr="00565F0D">
        <w:rPr>
          <w:rFonts w:ascii="Times New Roman" w:hAnsi="Times New Roman" w:cs="Times New Roman"/>
          <w:b/>
          <w:sz w:val="24"/>
          <w:szCs w:val="24"/>
        </w:rPr>
        <w:t>Партизанского муниципального района</w:t>
      </w:r>
    </w:p>
    <w:p w:rsidR="006D2D24" w:rsidRPr="00565F0D" w:rsidRDefault="006D2D24" w:rsidP="00200EC0">
      <w:pPr>
        <w:spacing w:after="0" w:line="240" w:lineRule="auto"/>
        <w:rPr>
          <w:rFonts w:ascii="Times New Roman" w:hAnsi="Times New Roman" w:cs="Times New Roman"/>
          <w:b/>
          <w:sz w:val="24"/>
          <w:szCs w:val="24"/>
        </w:rPr>
      </w:pPr>
      <w:r w:rsidRPr="00565F0D">
        <w:rPr>
          <w:rFonts w:ascii="Times New Roman" w:hAnsi="Times New Roman" w:cs="Times New Roman"/>
          <w:b/>
          <w:sz w:val="24"/>
          <w:szCs w:val="24"/>
        </w:rPr>
        <w:t xml:space="preserve">Приморского края за </w:t>
      </w:r>
      <w:r w:rsidR="00220E00">
        <w:rPr>
          <w:rFonts w:ascii="Times New Roman" w:hAnsi="Times New Roman" w:cs="Times New Roman"/>
          <w:b/>
          <w:sz w:val="24"/>
          <w:szCs w:val="24"/>
        </w:rPr>
        <w:t>первое полугодие</w:t>
      </w:r>
      <w:r w:rsidR="00565F0D" w:rsidRPr="00565F0D">
        <w:rPr>
          <w:rFonts w:ascii="Times New Roman" w:hAnsi="Times New Roman" w:cs="Times New Roman"/>
          <w:b/>
          <w:sz w:val="24"/>
          <w:szCs w:val="24"/>
        </w:rPr>
        <w:t xml:space="preserve"> 2019 </w:t>
      </w:r>
      <w:r w:rsidRPr="00565F0D">
        <w:rPr>
          <w:rFonts w:ascii="Times New Roman" w:hAnsi="Times New Roman" w:cs="Times New Roman"/>
          <w:b/>
          <w:sz w:val="24"/>
          <w:szCs w:val="24"/>
        </w:rPr>
        <w:t>год</w:t>
      </w:r>
      <w:r w:rsidR="00220E00">
        <w:rPr>
          <w:rFonts w:ascii="Times New Roman" w:hAnsi="Times New Roman" w:cs="Times New Roman"/>
          <w:b/>
          <w:sz w:val="24"/>
          <w:szCs w:val="24"/>
        </w:rPr>
        <w:t>а</w:t>
      </w:r>
    </w:p>
    <w:p w:rsidR="006D2D24" w:rsidRPr="00565F0D" w:rsidRDefault="006D2D24" w:rsidP="006D2D24">
      <w:pPr>
        <w:spacing w:after="0"/>
        <w:rPr>
          <w:rFonts w:ascii="Times New Roman" w:hAnsi="Times New Roman" w:cs="Times New Roman"/>
          <w:sz w:val="24"/>
          <w:szCs w:val="24"/>
        </w:rPr>
      </w:pPr>
    </w:p>
    <w:p w:rsidR="00200EC0" w:rsidRPr="00565F0D" w:rsidRDefault="006D2D24" w:rsidP="00200EC0">
      <w:pPr>
        <w:spacing w:after="0" w:line="360" w:lineRule="auto"/>
        <w:jc w:val="both"/>
        <w:rPr>
          <w:rFonts w:ascii="Times New Roman" w:hAnsi="Times New Roman" w:cs="Times New Roman"/>
          <w:sz w:val="26"/>
          <w:szCs w:val="26"/>
        </w:rPr>
      </w:pPr>
      <w:r w:rsidRPr="00565F0D">
        <w:rPr>
          <w:rFonts w:ascii="Times New Roman" w:hAnsi="Times New Roman" w:cs="Times New Roman"/>
          <w:sz w:val="24"/>
          <w:szCs w:val="24"/>
        </w:rPr>
        <w:tab/>
      </w:r>
    </w:p>
    <w:p w:rsidR="006D2D24" w:rsidRPr="00C86A54" w:rsidRDefault="006D2D24" w:rsidP="00200EC0">
      <w:pPr>
        <w:spacing w:after="0" w:line="360" w:lineRule="auto"/>
        <w:ind w:firstLine="709"/>
        <w:jc w:val="both"/>
        <w:rPr>
          <w:rFonts w:ascii="Times New Roman" w:hAnsi="Times New Roman" w:cs="Times New Roman"/>
          <w:sz w:val="26"/>
          <w:szCs w:val="26"/>
        </w:rPr>
      </w:pPr>
      <w:r w:rsidRPr="00C86A54">
        <w:rPr>
          <w:rFonts w:ascii="Times New Roman" w:hAnsi="Times New Roman" w:cs="Times New Roman"/>
          <w:sz w:val="26"/>
          <w:szCs w:val="26"/>
        </w:rPr>
        <w:t xml:space="preserve">В соответствии со статьей 264.2 Бюджетного Кодекса Российской </w:t>
      </w:r>
      <w:r w:rsidR="00200EC0" w:rsidRPr="00C86A54">
        <w:rPr>
          <w:rFonts w:ascii="Times New Roman" w:hAnsi="Times New Roman" w:cs="Times New Roman"/>
          <w:sz w:val="26"/>
          <w:szCs w:val="26"/>
        </w:rPr>
        <w:t>Федерации</w:t>
      </w:r>
      <w:r w:rsidRPr="00C86A54">
        <w:rPr>
          <w:rFonts w:ascii="Times New Roman" w:hAnsi="Times New Roman" w:cs="Times New Roman"/>
          <w:sz w:val="26"/>
          <w:szCs w:val="26"/>
        </w:rPr>
        <w:t>, в целях реализации решения муниципального комитета Золотодолинского сельского поселения Партизанского муниципального района Приморского края от 29.07.2015 №</w:t>
      </w:r>
      <w:r w:rsidR="00200EC0" w:rsidRPr="00C86A54">
        <w:rPr>
          <w:rFonts w:ascii="Times New Roman" w:hAnsi="Times New Roman" w:cs="Times New Roman"/>
          <w:sz w:val="26"/>
          <w:szCs w:val="26"/>
        </w:rPr>
        <w:t xml:space="preserve"> </w:t>
      </w:r>
      <w:r w:rsidRPr="00C86A54">
        <w:rPr>
          <w:rFonts w:ascii="Times New Roman" w:hAnsi="Times New Roman" w:cs="Times New Roman"/>
          <w:sz w:val="26"/>
          <w:szCs w:val="26"/>
        </w:rPr>
        <w:t xml:space="preserve">21 </w:t>
      </w:r>
      <w:r w:rsidR="00200EC0" w:rsidRPr="00C86A54">
        <w:rPr>
          <w:rFonts w:ascii="Times New Roman" w:hAnsi="Times New Roman" w:cs="Times New Roman"/>
          <w:sz w:val="26"/>
          <w:szCs w:val="26"/>
        </w:rPr>
        <w:t>«</w:t>
      </w:r>
      <w:r w:rsidRPr="00C86A54">
        <w:rPr>
          <w:rFonts w:ascii="Times New Roman" w:hAnsi="Times New Roman" w:cs="Times New Roman"/>
          <w:sz w:val="26"/>
          <w:szCs w:val="26"/>
        </w:rPr>
        <w:t>Об утверждении  положения «О бюджетном устройстве и бюджетном процессе в Золотодолинском сельском поселении», муниципальный комитет Золотодолинского сельского поселения Партизанского муниципального района</w:t>
      </w:r>
    </w:p>
    <w:p w:rsidR="006D2D24" w:rsidRPr="00565F0D" w:rsidRDefault="006D2D24" w:rsidP="00200EC0">
      <w:pPr>
        <w:spacing w:after="0" w:line="360" w:lineRule="auto"/>
        <w:jc w:val="both"/>
        <w:rPr>
          <w:rFonts w:ascii="Times New Roman" w:hAnsi="Times New Roman" w:cs="Times New Roman"/>
          <w:sz w:val="24"/>
          <w:szCs w:val="24"/>
          <w:highlight w:val="yellow"/>
        </w:rPr>
      </w:pPr>
    </w:p>
    <w:p w:rsidR="006D2D24" w:rsidRPr="00C86A54" w:rsidRDefault="004858E8" w:rsidP="00200EC0">
      <w:pPr>
        <w:spacing w:after="0" w:line="360" w:lineRule="auto"/>
        <w:jc w:val="both"/>
        <w:rPr>
          <w:rFonts w:ascii="Times New Roman" w:hAnsi="Times New Roman" w:cs="Times New Roman"/>
          <w:sz w:val="24"/>
          <w:szCs w:val="24"/>
        </w:rPr>
      </w:pPr>
      <w:r w:rsidRPr="00C86A54">
        <w:rPr>
          <w:rFonts w:ascii="Times New Roman" w:hAnsi="Times New Roman" w:cs="Times New Roman"/>
          <w:sz w:val="24"/>
          <w:szCs w:val="24"/>
        </w:rPr>
        <w:t xml:space="preserve">                                                                          </w:t>
      </w:r>
      <w:r w:rsidR="006D2D24" w:rsidRPr="00C86A54">
        <w:rPr>
          <w:rFonts w:ascii="Times New Roman" w:hAnsi="Times New Roman" w:cs="Times New Roman"/>
          <w:sz w:val="24"/>
          <w:szCs w:val="24"/>
        </w:rPr>
        <w:t>РЕШИЛ:</w:t>
      </w:r>
    </w:p>
    <w:p w:rsidR="00C0759C" w:rsidRPr="00C86A54" w:rsidRDefault="004858E8" w:rsidP="00200EC0">
      <w:pPr>
        <w:pStyle w:val="1"/>
        <w:spacing w:before="0" w:after="0" w:line="360" w:lineRule="auto"/>
        <w:ind w:firstLine="709"/>
        <w:jc w:val="both"/>
        <w:rPr>
          <w:rFonts w:ascii="Times New Roman" w:hAnsi="Times New Roman"/>
          <w:b w:val="0"/>
          <w:sz w:val="26"/>
          <w:szCs w:val="26"/>
        </w:rPr>
      </w:pPr>
      <w:r w:rsidRPr="00C86A54">
        <w:rPr>
          <w:rFonts w:ascii="Times New Roman" w:hAnsi="Times New Roman"/>
          <w:b w:val="0"/>
          <w:sz w:val="26"/>
          <w:szCs w:val="26"/>
        </w:rPr>
        <w:t xml:space="preserve">1. Утвердить отчет </w:t>
      </w:r>
      <w:r w:rsidR="00200EC0" w:rsidRPr="00C86A54">
        <w:rPr>
          <w:rFonts w:ascii="Times New Roman" w:hAnsi="Times New Roman"/>
          <w:b w:val="0"/>
          <w:sz w:val="26"/>
          <w:szCs w:val="26"/>
        </w:rPr>
        <w:t>об</w:t>
      </w:r>
      <w:r w:rsidRPr="00C86A54">
        <w:rPr>
          <w:rFonts w:ascii="Times New Roman" w:hAnsi="Times New Roman"/>
          <w:b w:val="0"/>
          <w:sz w:val="26"/>
          <w:szCs w:val="26"/>
        </w:rPr>
        <w:t xml:space="preserve"> исполнени</w:t>
      </w:r>
      <w:r w:rsidR="00200EC0" w:rsidRPr="00C86A54">
        <w:rPr>
          <w:rFonts w:ascii="Times New Roman" w:hAnsi="Times New Roman"/>
          <w:b w:val="0"/>
          <w:sz w:val="26"/>
          <w:szCs w:val="26"/>
        </w:rPr>
        <w:t>и</w:t>
      </w:r>
      <w:r w:rsidRPr="00C86A54">
        <w:rPr>
          <w:rFonts w:ascii="Times New Roman" w:hAnsi="Times New Roman"/>
          <w:b w:val="0"/>
          <w:sz w:val="26"/>
          <w:szCs w:val="26"/>
        </w:rPr>
        <w:t xml:space="preserve"> бюджета Золотодолинского сельского поселения </w:t>
      </w:r>
      <w:r w:rsidR="0085543D" w:rsidRPr="00C86A54">
        <w:rPr>
          <w:rFonts w:ascii="Times New Roman" w:hAnsi="Times New Roman"/>
          <w:b w:val="0"/>
          <w:sz w:val="26"/>
          <w:szCs w:val="26"/>
        </w:rPr>
        <w:t xml:space="preserve">Партизанского муниципального района Приморского края </w:t>
      </w:r>
      <w:r w:rsidRPr="00C86A54">
        <w:rPr>
          <w:rFonts w:ascii="Times New Roman" w:hAnsi="Times New Roman"/>
          <w:b w:val="0"/>
          <w:sz w:val="26"/>
          <w:szCs w:val="26"/>
        </w:rPr>
        <w:t xml:space="preserve">за </w:t>
      </w:r>
      <w:r w:rsidR="00220E00">
        <w:rPr>
          <w:rFonts w:ascii="Times New Roman" w:hAnsi="Times New Roman"/>
          <w:b w:val="0"/>
          <w:sz w:val="26"/>
          <w:szCs w:val="26"/>
        </w:rPr>
        <w:t>первое полугодие</w:t>
      </w:r>
      <w:r w:rsidR="00C86A54" w:rsidRPr="00C86A54">
        <w:rPr>
          <w:rFonts w:ascii="Times New Roman" w:hAnsi="Times New Roman"/>
          <w:b w:val="0"/>
          <w:sz w:val="26"/>
          <w:szCs w:val="26"/>
        </w:rPr>
        <w:t xml:space="preserve"> </w:t>
      </w:r>
      <w:r w:rsidRPr="00C86A54">
        <w:rPr>
          <w:rFonts w:ascii="Times New Roman" w:hAnsi="Times New Roman"/>
          <w:b w:val="0"/>
          <w:sz w:val="26"/>
          <w:szCs w:val="26"/>
        </w:rPr>
        <w:t>201</w:t>
      </w:r>
      <w:r w:rsidR="00C86A54" w:rsidRPr="00C86A54">
        <w:rPr>
          <w:rFonts w:ascii="Times New Roman" w:hAnsi="Times New Roman"/>
          <w:b w:val="0"/>
          <w:sz w:val="26"/>
          <w:szCs w:val="26"/>
        </w:rPr>
        <w:t>9</w:t>
      </w:r>
      <w:r w:rsidRPr="00C86A54">
        <w:rPr>
          <w:rFonts w:ascii="Times New Roman" w:hAnsi="Times New Roman"/>
          <w:b w:val="0"/>
          <w:sz w:val="26"/>
          <w:szCs w:val="26"/>
        </w:rPr>
        <w:t xml:space="preserve"> год</w:t>
      </w:r>
      <w:r w:rsidR="00220E00">
        <w:rPr>
          <w:rFonts w:ascii="Times New Roman" w:hAnsi="Times New Roman"/>
          <w:b w:val="0"/>
          <w:sz w:val="26"/>
          <w:szCs w:val="26"/>
        </w:rPr>
        <w:t>а</w:t>
      </w:r>
      <w:r w:rsidR="00C0759C" w:rsidRPr="00C86A54">
        <w:rPr>
          <w:rFonts w:ascii="Times New Roman" w:hAnsi="Times New Roman"/>
          <w:b w:val="0"/>
          <w:sz w:val="26"/>
          <w:szCs w:val="26"/>
        </w:rPr>
        <w:t xml:space="preserve"> (прилагается):</w:t>
      </w:r>
    </w:p>
    <w:p w:rsidR="00C0759C" w:rsidRPr="00C86A54" w:rsidRDefault="00C0759C" w:rsidP="00200EC0">
      <w:pPr>
        <w:pStyle w:val="1"/>
        <w:spacing w:before="0" w:after="0" w:line="360" w:lineRule="auto"/>
        <w:ind w:firstLine="709"/>
        <w:jc w:val="both"/>
        <w:rPr>
          <w:rFonts w:ascii="Times New Roman" w:hAnsi="Times New Roman"/>
          <w:b w:val="0"/>
          <w:sz w:val="26"/>
          <w:szCs w:val="26"/>
        </w:rPr>
      </w:pPr>
      <w:r w:rsidRPr="00C86A54">
        <w:rPr>
          <w:rFonts w:ascii="Times New Roman" w:hAnsi="Times New Roman"/>
          <w:b w:val="0"/>
          <w:sz w:val="26"/>
          <w:szCs w:val="26"/>
        </w:rPr>
        <w:t xml:space="preserve">1.1. по доходам в сумме </w:t>
      </w:r>
      <w:r w:rsidR="00220E00">
        <w:rPr>
          <w:rFonts w:ascii="Times New Roman" w:hAnsi="Times New Roman"/>
          <w:b w:val="0"/>
          <w:sz w:val="26"/>
          <w:szCs w:val="26"/>
        </w:rPr>
        <w:t>3 079 066</w:t>
      </w:r>
      <w:r w:rsidRPr="00C86A54">
        <w:rPr>
          <w:rFonts w:ascii="Times New Roman" w:hAnsi="Times New Roman"/>
          <w:b w:val="0"/>
          <w:sz w:val="26"/>
          <w:szCs w:val="26"/>
        </w:rPr>
        <w:t xml:space="preserve"> рублей</w:t>
      </w:r>
      <w:r w:rsidR="00220E00">
        <w:rPr>
          <w:rFonts w:ascii="Times New Roman" w:hAnsi="Times New Roman"/>
          <w:b w:val="0"/>
          <w:sz w:val="26"/>
          <w:szCs w:val="26"/>
        </w:rPr>
        <w:t xml:space="preserve"> 46 копеек</w:t>
      </w:r>
      <w:r w:rsidR="0099089D" w:rsidRPr="00C86A54">
        <w:rPr>
          <w:rFonts w:ascii="Times New Roman" w:hAnsi="Times New Roman"/>
          <w:b w:val="0"/>
          <w:sz w:val="26"/>
          <w:szCs w:val="26"/>
        </w:rPr>
        <w:t>, в том числе межбюджетным трансфертам,</w:t>
      </w:r>
      <w:r w:rsidR="0099089D" w:rsidRPr="00C86A54">
        <w:rPr>
          <w:sz w:val="26"/>
          <w:szCs w:val="26"/>
        </w:rPr>
        <w:t xml:space="preserve"> </w:t>
      </w:r>
      <w:r w:rsidR="0099089D" w:rsidRPr="00C86A54">
        <w:rPr>
          <w:rFonts w:ascii="Times New Roman" w:hAnsi="Times New Roman"/>
          <w:b w:val="0"/>
          <w:sz w:val="26"/>
          <w:szCs w:val="26"/>
        </w:rPr>
        <w:t xml:space="preserve">получаемым из других бюджетов бюджетной системы Российской Федерации, в сумме </w:t>
      </w:r>
      <w:r w:rsidR="00220E00">
        <w:rPr>
          <w:rFonts w:ascii="Times New Roman" w:hAnsi="Times New Roman"/>
          <w:b w:val="0"/>
          <w:sz w:val="26"/>
          <w:szCs w:val="26"/>
        </w:rPr>
        <w:t>2 250 424</w:t>
      </w:r>
      <w:r w:rsidR="00C86A54" w:rsidRPr="00C86A54">
        <w:rPr>
          <w:rFonts w:ascii="Times New Roman" w:hAnsi="Times New Roman"/>
          <w:b w:val="0"/>
          <w:sz w:val="26"/>
          <w:szCs w:val="26"/>
        </w:rPr>
        <w:t xml:space="preserve"> </w:t>
      </w:r>
      <w:r w:rsidR="0099089D" w:rsidRPr="00C86A54">
        <w:rPr>
          <w:rFonts w:ascii="Times New Roman" w:hAnsi="Times New Roman"/>
          <w:b w:val="0"/>
          <w:sz w:val="26"/>
          <w:szCs w:val="26"/>
        </w:rPr>
        <w:t>рубл</w:t>
      </w:r>
      <w:r w:rsidR="00220E00">
        <w:rPr>
          <w:rFonts w:ascii="Times New Roman" w:hAnsi="Times New Roman"/>
          <w:b w:val="0"/>
          <w:sz w:val="26"/>
          <w:szCs w:val="26"/>
        </w:rPr>
        <w:t>я 53 копейки</w:t>
      </w:r>
      <w:r w:rsidRPr="00C86A54">
        <w:rPr>
          <w:rFonts w:ascii="Times New Roman" w:hAnsi="Times New Roman"/>
          <w:b w:val="0"/>
          <w:sz w:val="26"/>
          <w:szCs w:val="26"/>
        </w:rPr>
        <w:t xml:space="preserve">; </w:t>
      </w:r>
    </w:p>
    <w:p w:rsidR="00C0759C" w:rsidRPr="00C86A54" w:rsidRDefault="00C0759C" w:rsidP="00200EC0">
      <w:pPr>
        <w:pStyle w:val="1"/>
        <w:spacing w:before="0" w:after="0" w:line="360" w:lineRule="auto"/>
        <w:ind w:firstLine="709"/>
        <w:jc w:val="both"/>
        <w:rPr>
          <w:rFonts w:ascii="Times New Roman" w:hAnsi="Times New Roman"/>
          <w:b w:val="0"/>
          <w:sz w:val="26"/>
          <w:szCs w:val="26"/>
        </w:rPr>
      </w:pPr>
      <w:r w:rsidRPr="00C86A54">
        <w:rPr>
          <w:rFonts w:ascii="Times New Roman" w:hAnsi="Times New Roman"/>
          <w:b w:val="0"/>
          <w:sz w:val="26"/>
          <w:szCs w:val="26"/>
        </w:rPr>
        <w:t xml:space="preserve">1.2. по расходам в сумме </w:t>
      </w:r>
      <w:r w:rsidR="00220E00">
        <w:rPr>
          <w:rFonts w:ascii="Times New Roman" w:hAnsi="Times New Roman"/>
          <w:b w:val="0"/>
          <w:sz w:val="26"/>
          <w:szCs w:val="26"/>
        </w:rPr>
        <w:t>3 527 237 рубля 97 копеек</w:t>
      </w:r>
      <w:r w:rsidRPr="00C86A54">
        <w:rPr>
          <w:rFonts w:ascii="Times New Roman" w:hAnsi="Times New Roman"/>
          <w:b w:val="0"/>
          <w:sz w:val="26"/>
          <w:szCs w:val="26"/>
        </w:rPr>
        <w:t>;</w:t>
      </w:r>
    </w:p>
    <w:p w:rsidR="004858E8" w:rsidRPr="00C86A54" w:rsidRDefault="00C0759C" w:rsidP="00200EC0">
      <w:pPr>
        <w:pStyle w:val="1"/>
        <w:spacing w:before="0" w:after="0" w:line="360" w:lineRule="auto"/>
        <w:ind w:firstLine="709"/>
        <w:jc w:val="both"/>
        <w:rPr>
          <w:rFonts w:ascii="Times New Roman" w:hAnsi="Times New Roman"/>
          <w:b w:val="0"/>
          <w:sz w:val="26"/>
          <w:szCs w:val="26"/>
        </w:rPr>
      </w:pPr>
      <w:r w:rsidRPr="00C86A54">
        <w:rPr>
          <w:rFonts w:ascii="Times New Roman" w:hAnsi="Times New Roman"/>
          <w:b w:val="0"/>
          <w:sz w:val="26"/>
          <w:szCs w:val="26"/>
        </w:rPr>
        <w:t>1.3. источник</w:t>
      </w:r>
      <w:r w:rsidR="0099089D" w:rsidRPr="00C86A54">
        <w:rPr>
          <w:rFonts w:ascii="Times New Roman" w:hAnsi="Times New Roman"/>
          <w:b w:val="0"/>
          <w:sz w:val="26"/>
          <w:szCs w:val="26"/>
        </w:rPr>
        <w:t>ам</w:t>
      </w:r>
      <w:r w:rsidRPr="00C86A54">
        <w:rPr>
          <w:rFonts w:ascii="Times New Roman" w:hAnsi="Times New Roman"/>
          <w:b w:val="0"/>
          <w:sz w:val="26"/>
          <w:szCs w:val="26"/>
        </w:rPr>
        <w:t xml:space="preserve"> финансирования дефицита бюджета в сумме </w:t>
      </w:r>
      <w:r w:rsidR="00220E00">
        <w:rPr>
          <w:rFonts w:ascii="Times New Roman" w:hAnsi="Times New Roman"/>
          <w:b w:val="0"/>
          <w:sz w:val="26"/>
          <w:szCs w:val="26"/>
        </w:rPr>
        <w:t>448 207</w:t>
      </w:r>
      <w:r w:rsidR="00C86A54" w:rsidRPr="00C86A54">
        <w:rPr>
          <w:rFonts w:ascii="Times New Roman" w:hAnsi="Times New Roman"/>
          <w:b w:val="0"/>
          <w:sz w:val="26"/>
          <w:szCs w:val="26"/>
        </w:rPr>
        <w:t xml:space="preserve"> рубл</w:t>
      </w:r>
      <w:r w:rsidR="00220E00">
        <w:rPr>
          <w:rFonts w:ascii="Times New Roman" w:hAnsi="Times New Roman"/>
          <w:b w:val="0"/>
          <w:sz w:val="26"/>
          <w:szCs w:val="26"/>
        </w:rPr>
        <w:t>ей 51 копейка</w:t>
      </w:r>
      <w:r w:rsidRPr="00C86A54">
        <w:rPr>
          <w:rFonts w:ascii="Times New Roman" w:hAnsi="Times New Roman"/>
          <w:b w:val="0"/>
          <w:sz w:val="26"/>
          <w:szCs w:val="26"/>
        </w:rPr>
        <w:t>.</w:t>
      </w:r>
    </w:p>
    <w:p w:rsidR="00200EC0" w:rsidRPr="00C86A54" w:rsidRDefault="00C86A54" w:rsidP="00C86A54">
      <w:pPr>
        <w:spacing w:after="0" w:line="360" w:lineRule="auto"/>
        <w:ind w:firstLine="709"/>
        <w:jc w:val="both"/>
        <w:rPr>
          <w:rFonts w:ascii="Times New Roman" w:hAnsi="Times New Roman"/>
          <w:b/>
          <w:sz w:val="26"/>
          <w:szCs w:val="26"/>
        </w:rPr>
      </w:pPr>
      <w:r w:rsidRPr="00C86A54">
        <w:rPr>
          <w:rFonts w:ascii="Times New Roman" w:hAnsi="Times New Roman" w:cs="Times New Roman"/>
          <w:sz w:val="26"/>
          <w:szCs w:val="26"/>
        </w:rPr>
        <w:t xml:space="preserve">2. </w:t>
      </w:r>
      <w:r w:rsidR="00200EC0" w:rsidRPr="00C86A54">
        <w:rPr>
          <w:rFonts w:ascii="Times New Roman" w:hAnsi="Times New Roman"/>
          <w:sz w:val="26"/>
          <w:szCs w:val="26"/>
        </w:rPr>
        <w:t xml:space="preserve"> Настоящее решение вступает в силу со  дня его подписания. </w:t>
      </w:r>
    </w:p>
    <w:p w:rsidR="00200EC0" w:rsidRPr="00C86A54" w:rsidRDefault="00200EC0" w:rsidP="00200EC0">
      <w:pPr>
        <w:pStyle w:val="1"/>
        <w:spacing w:before="0" w:after="0"/>
        <w:rPr>
          <w:rFonts w:ascii="Times New Roman" w:hAnsi="Times New Roman"/>
          <w:b w:val="0"/>
          <w:sz w:val="26"/>
          <w:szCs w:val="26"/>
        </w:rPr>
      </w:pPr>
    </w:p>
    <w:p w:rsidR="00200EC0" w:rsidRPr="00C86A54" w:rsidRDefault="00200EC0" w:rsidP="00200EC0">
      <w:pPr>
        <w:pStyle w:val="1"/>
        <w:spacing w:before="0" w:after="0"/>
        <w:rPr>
          <w:rFonts w:ascii="Times New Roman" w:hAnsi="Times New Roman"/>
          <w:b w:val="0"/>
          <w:sz w:val="26"/>
          <w:szCs w:val="26"/>
        </w:rPr>
      </w:pPr>
    </w:p>
    <w:p w:rsidR="00200EC0" w:rsidRPr="00C86A54" w:rsidRDefault="00200EC0" w:rsidP="00200EC0">
      <w:pPr>
        <w:pStyle w:val="1"/>
        <w:spacing w:before="0" w:after="0"/>
        <w:rPr>
          <w:rFonts w:ascii="Times New Roman" w:hAnsi="Times New Roman"/>
          <w:b w:val="0"/>
          <w:sz w:val="26"/>
          <w:szCs w:val="26"/>
        </w:rPr>
      </w:pPr>
      <w:r w:rsidRPr="00C86A54">
        <w:rPr>
          <w:rFonts w:ascii="Times New Roman" w:hAnsi="Times New Roman"/>
          <w:b w:val="0"/>
          <w:sz w:val="26"/>
          <w:szCs w:val="26"/>
        </w:rPr>
        <w:t xml:space="preserve">Председатель Муниципального комитета </w:t>
      </w:r>
    </w:p>
    <w:p w:rsidR="00200EC0" w:rsidRPr="00C86A54" w:rsidRDefault="00200EC0" w:rsidP="00200EC0">
      <w:pPr>
        <w:pStyle w:val="1"/>
        <w:spacing w:before="0" w:after="0"/>
        <w:rPr>
          <w:rFonts w:ascii="Times New Roman" w:hAnsi="Times New Roman"/>
          <w:b w:val="0"/>
          <w:sz w:val="28"/>
          <w:szCs w:val="28"/>
        </w:rPr>
      </w:pPr>
      <w:r w:rsidRPr="00C86A54">
        <w:rPr>
          <w:rFonts w:ascii="Times New Roman" w:hAnsi="Times New Roman"/>
          <w:b w:val="0"/>
          <w:sz w:val="26"/>
          <w:szCs w:val="26"/>
        </w:rPr>
        <w:t xml:space="preserve">Золотодолинского сельского поселения </w:t>
      </w:r>
      <w:r w:rsidRPr="00C86A54">
        <w:rPr>
          <w:rFonts w:ascii="Times New Roman" w:hAnsi="Times New Roman"/>
          <w:b w:val="0"/>
          <w:sz w:val="26"/>
          <w:szCs w:val="26"/>
        </w:rPr>
        <w:tab/>
      </w:r>
      <w:r w:rsidRPr="00C86A54">
        <w:rPr>
          <w:rFonts w:ascii="Times New Roman" w:hAnsi="Times New Roman"/>
          <w:b w:val="0"/>
          <w:sz w:val="26"/>
          <w:szCs w:val="26"/>
        </w:rPr>
        <w:tab/>
      </w:r>
      <w:r w:rsidRPr="00C86A54">
        <w:rPr>
          <w:rFonts w:ascii="Times New Roman" w:hAnsi="Times New Roman"/>
          <w:b w:val="0"/>
          <w:sz w:val="26"/>
          <w:szCs w:val="26"/>
        </w:rPr>
        <w:tab/>
      </w:r>
      <w:r w:rsidRPr="00C86A54">
        <w:rPr>
          <w:rFonts w:ascii="Times New Roman" w:hAnsi="Times New Roman"/>
          <w:b w:val="0"/>
          <w:sz w:val="26"/>
          <w:szCs w:val="26"/>
        </w:rPr>
        <w:tab/>
        <w:t xml:space="preserve">     М.И. Матвеенко</w:t>
      </w:r>
    </w:p>
    <w:p w:rsidR="00200EC0" w:rsidRPr="00C86A54" w:rsidRDefault="00200EC0" w:rsidP="00200EC0">
      <w:pPr>
        <w:spacing w:after="0" w:line="360" w:lineRule="auto"/>
        <w:ind w:firstLine="709"/>
        <w:jc w:val="both"/>
        <w:rPr>
          <w:rFonts w:ascii="Times New Roman" w:hAnsi="Times New Roman" w:cs="Times New Roman"/>
          <w:sz w:val="26"/>
          <w:szCs w:val="26"/>
        </w:rPr>
      </w:pPr>
    </w:p>
    <w:p w:rsidR="00C86A54" w:rsidRDefault="00C86A54" w:rsidP="00C558A6">
      <w:pPr>
        <w:spacing w:after="0" w:line="240" w:lineRule="auto"/>
        <w:ind w:left="5670"/>
        <w:rPr>
          <w:rFonts w:ascii="Times New Roman" w:hAnsi="Times New Roman" w:cs="Times New Roman"/>
          <w:highlight w:val="yellow"/>
        </w:rPr>
      </w:pPr>
    </w:p>
    <w:p w:rsidR="00C86A54" w:rsidRDefault="00C86A54" w:rsidP="00C558A6">
      <w:pPr>
        <w:spacing w:after="0" w:line="240" w:lineRule="auto"/>
        <w:ind w:left="5670"/>
        <w:rPr>
          <w:rFonts w:ascii="Times New Roman" w:hAnsi="Times New Roman" w:cs="Times New Roman"/>
          <w:highlight w:val="yellow"/>
        </w:rPr>
      </w:pPr>
    </w:p>
    <w:p w:rsidR="00C86A54" w:rsidRDefault="00C86A54" w:rsidP="00C558A6">
      <w:pPr>
        <w:spacing w:after="0" w:line="240" w:lineRule="auto"/>
        <w:ind w:left="5670"/>
        <w:rPr>
          <w:rFonts w:ascii="Times New Roman" w:hAnsi="Times New Roman" w:cs="Times New Roman"/>
          <w:highlight w:val="yellow"/>
        </w:rPr>
      </w:pPr>
    </w:p>
    <w:p w:rsidR="00C86A54" w:rsidRDefault="00C86A54" w:rsidP="00C558A6">
      <w:pPr>
        <w:spacing w:after="0" w:line="240" w:lineRule="auto"/>
        <w:ind w:left="5670"/>
        <w:rPr>
          <w:rFonts w:ascii="Times New Roman" w:hAnsi="Times New Roman" w:cs="Times New Roman"/>
          <w:highlight w:val="yellow"/>
        </w:rPr>
      </w:pPr>
    </w:p>
    <w:p w:rsidR="00C558A6" w:rsidRPr="00C86A54" w:rsidRDefault="00C558A6" w:rsidP="00C558A6">
      <w:pPr>
        <w:spacing w:after="0" w:line="240" w:lineRule="auto"/>
        <w:ind w:left="5670"/>
        <w:rPr>
          <w:rFonts w:ascii="Times New Roman" w:hAnsi="Times New Roman" w:cs="Times New Roman"/>
        </w:rPr>
      </w:pPr>
      <w:r w:rsidRPr="00C86A54">
        <w:rPr>
          <w:rFonts w:ascii="Times New Roman" w:hAnsi="Times New Roman" w:cs="Times New Roman"/>
        </w:rPr>
        <w:t xml:space="preserve">Утвержден </w:t>
      </w:r>
    </w:p>
    <w:p w:rsidR="00C558A6" w:rsidRPr="00C86A54" w:rsidRDefault="00C558A6" w:rsidP="00C558A6">
      <w:pPr>
        <w:spacing w:after="0" w:line="240" w:lineRule="auto"/>
        <w:ind w:left="5670"/>
        <w:rPr>
          <w:rFonts w:ascii="Times New Roman" w:hAnsi="Times New Roman" w:cs="Times New Roman"/>
        </w:rPr>
      </w:pPr>
      <w:r w:rsidRPr="00C86A54">
        <w:rPr>
          <w:rFonts w:ascii="Times New Roman" w:hAnsi="Times New Roman" w:cs="Times New Roman"/>
        </w:rPr>
        <w:t>решением Муниципального комитета Золотодолинского сельского поселения Партизанского муниципального района Приморского края</w:t>
      </w:r>
      <w:r w:rsidR="00EC491B" w:rsidRPr="00C86A54">
        <w:rPr>
          <w:rFonts w:ascii="Times New Roman" w:hAnsi="Times New Roman" w:cs="Times New Roman"/>
        </w:rPr>
        <w:t xml:space="preserve"> </w:t>
      </w:r>
      <w:r w:rsidRPr="00C86A54">
        <w:rPr>
          <w:rFonts w:ascii="Times New Roman" w:hAnsi="Times New Roman" w:cs="Times New Roman"/>
        </w:rPr>
        <w:t xml:space="preserve">от </w:t>
      </w:r>
      <w:r w:rsidR="00220E00">
        <w:rPr>
          <w:rFonts w:ascii="Times New Roman" w:hAnsi="Times New Roman" w:cs="Times New Roman"/>
        </w:rPr>
        <w:t>00</w:t>
      </w:r>
      <w:r w:rsidRPr="00C86A54">
        <w:rPr>
          <w:rFonts w:ascii="Times New Roman" w:hAnsi="Times New Roman" w:cs="Times New Roman"/>
        </w:rPr>
        <w:t>.0</w:t>
      </w:r>
      <w:r w:rsidR="00220E00">
        <w:rPr>
          <w:rFonts w:ascii="Times New Roman" w:hAnsi="Times New Roman" w:cs="Times New Roman"/>
        </w:rPr>
        <w:t>0</w:t>
      </w:r>
      <w:r w:rsidRPr="00C86A54">
        <w:rPr>
          <w:rFonts w:ascii="Times New Roman" w:hAnsi="Times New Roman" w:cs="Times New Roman"/>
        </w:rPr>
        <w:t xml:space="preserve">.2019 № </w:t>
      </w:r>
    </w:p>
    <w:p w:rsidR="004858E8" w:rsidRPr="00C86A54" w:rsidRDefault="00C558A6" w:rsidP="00C558A6">
      <w:pPr>
        <w:spacing w:after="0" w:line="240" w:lineRule="auto"/>
        <w:ind w:left="5670"/>
        <w:rPr>
          <w:rFonts w:ascii="Times New Roman" w:hAnsi="Times New Roman" w:cs="Times New Roman"/>
        </w:rPr>
      </w:pPr>
      <w:r w:rsidRPr="00C86A54">
        <w:rPr>
          <w:rFonts w:ascii="Times New Roman" w:hAnsi="Times New Roman" w:cs="Times New Roman"/>
        </w:rPr>
        <w:t xml:space="preserve"> </w:t>
      </w:r>
      <w:r w:rsidR="004858E8" w:rsidRPr="00C86A54">
        <w:rPr>
          <w:rFonts w:ascii="Times New Roman" w:hAnsi="Times New Roman" w:cs="Times New Roman"/>
        </w:rPr>
        <w:t xml:space="preserve">                                                                                                         </w:t>
      </w:r>
    </w:p>
    <w:p w:rsidR="007D5A90" w:rsidRPr="00C86A54" w:rsidRDefault="007D5A90" w:rsidP="007D5A90">
      <w:pPr>
        <w:spacing w:line="240" w:lineRule="auto"/>
        <w:jc w:val="center"/>
        <w:rPr>
          <w:rFonts w:ascii="Times New Roman" w:hAnsi="Times New Roman" w:cs="Times New Roman"/>
          <w:b/>
          <w:sz w:val="24"/>
          <w:szCs w:val="24"/>
        </w:rPr>
      </w:pPr>
      <w:r w:rsidRPr="00C86A54">
        <w:rPr>
          <w:rFonts w:ascii="Times New Roman" w:hAnsi="Times New Roman" w:cs="Times New Roman"/>
          <w:b/>
          <w:sz w:val="24"/>
          <w:szCs w:val="24"/>
        </w:rPr>
        <w:t xml:space="preserve">Отчет об исполнении бюджета Золотодолинского сельского поселения Партизанского муниципального района Приморского края за </w:t>
      </w:r>
      <w:r w:rsidR="00220E00">
        <w:rPr>
          <w:rFonts w:ascii="Times New Roman" w:hAnsi="Times New Roman" w:cs="Times New Roman"/>
          <w:b/>
          <w:sz w:val="24"/>
          <w:szCs w:val="24"/>
        </w:rPr>
        <w:t>первое полугодие</w:t>
      </w:r>
      <w:r w:rsidR="00C86A54" w:rsidRPr="00C86A54">
        <w:rPr>
          <w:rFonts w:ascii="Times New Roman" w:hAnsi="Times New Roman" w:cs="Times New Roman"/>
          <w:b/>
          <w:sz w:val="24"/>
          <w:szCs w:val="24"/>
        </w:rPr>
        <w:t xml:space="preserve"> 2019</w:t>
      </w:r>
      <w:r w:rsidRPr="00C86A54">
        <w:rPr>
          <w:rFonts w:ascii="Times New Roman" w:hAnsi="Times New Roman" w:cs="Times New Roman"/>
          <w:b/>
          <w:sz w:val="24"/>
          <w:szCs w:val="24"/>
        </w:rPr>
        <w:t xml:space="preserve"> год</w:t>
      </w:r>
      <w:r w:rsidR="00220E00">
        <w:rPr>
          <w:rFonts w:ascii="Times New Roman" w:hAnsi="Times New Roman" w:cs="Times New Roman"/>
          <w:b/>
          <w:sz w:val="24"/>
          <w:szCs w:val="24"/>
        </w:rPr>
        <w:t>а</w:t>
      </w:r>
    </w:p>
    <w:p w:rsidR="007D5A90" w:rsidRPr="00C86A54" w:rsidRDefault="007D5A90" w:rsidP="00C86A54">
      <w:pPr>
        <w:pStyle w:val="a5"/>
        <w:numPr>
          <w:ilvl w:val="0"/>
          <w:numId w:val="2"/>
        </w:numPr>
        <w:spacing w:after="0" w:line="240" w:lineRule="auto"/>
        <w:jc w:val="center"/>
        <w:rPr>
          <w:rFonts w:ascii="Times New Roman" w:hAnsi="Times New Roman" w:cs="Times New Roman"/>
          <w:b/>
          <w:sz w:val="24"/>
          <w:szCs w:val="24"/>
        </w:rPr>
      </w:pPr>
      <w:r w:rsidRPr="00C86A54">
        <w:rPr>
          <w:rFonts w:ascii="Times New Roman" w:hAnsi="Times New Roman" w:cs="Times New Roman"/>
          <w:b/>
          <w:sz w:val="24"/>
          <w:szCs w:val="24"/>
        </w:rPr>
        <w:t>Доходы бюджета</w:t>
      </w:r>
    </w:p>
    <w:p w:rsidR="00C86A54" w:rsidRPr="00411DD4" w:rsidRDefault="00411DD4" w:rsidP="00C86A54">
      <w:pPr>
        <w:spacing w:after="0" w:line="240" w:lineRule="auto"/>
        <w:jc w:val="center"/>
        <w:rPr>
          <w:rFonts w:ascii="Times New Roman" w:hAnsi="Times New Roman" w:cs="Times New Roman"/>
          <w:sz w:val="20"/>
          <w:szCs w:val="20"/>
        </w:rPr>
      </w:pPr>
      <w:r>
        <w:rPr>
          <w:rFonts w:ascii="Times New Roman" w:hAnsi="Times New Roman" w:cs="Times New Roman"/>
          <w:b/>
          <w:sz w:val="24"/>
          <w:szCs w:val="24"/>
        </w:rPr>
        <w:t xml:space="preserve">                                                                                                                                            </w:t>
      </w:r>
      <w:r w:rsidRPr="00411DD4">
        <w:rPr>
          <w:rFonts w:ascii="Times New Roman" w:hAnsi="Times New Roman" w:cs="Times New Roman"/>
          <w:sz w:val="20"/>
          <w:szCs w:val="20"/>
        </w:rPr>
        <w:t>(руб</w:t>
      </w:r>
      <w:r w:rsidR="00220E00">
        <w:rPr>
          <w:rFonts w:ascii="Times New Roman" w:hAnsi="Times New Roman" w:cs="Times New Roman"/>
          <w:sz w:val="20"/>
          <w:szCs w:val="20"/>
        </w:rPr>
        <w:t>лей</w:t>
      </w:r>
      <w:r w:rsidRPr="00411DD4">
        <w:rPr>
          <w:rFonts w:ascii="Times New Roman" w:hAnsi="Times New Roman" w:cs="Times New Roman"/>
          <w:sz w:val="20"/>
          <w:szCs w:val="20"/>
        </w:rPr>
        <w:t>)</w:t>
      </w:r>
    </w:p>
    <w:tbl>
      <w:tblPr>
        <w:tblW w:w="10219" w:type="dxa"/>
        <w:tblInd w:w="95" w:type="dxa"/>
        <w:tblLayout w:type="fixed"/>
        <w:tblLook w:val="04A0"/>
      </w:tblPr>
      <w:tblGrid>
        <w:gridCol w:w="3557"/>
        <w:gridCol w:w="851"/>
        <w:gridCol w:w="1984"/>
        <w:gridCol w:w="1258"/>
        <w:gridCol w:w="1276"/>
        <w:gridCol w:w="1293"/>
      </w:tblGrid>
      <w:tr w:rsidR="00220E00" w:rsidRPr="00220E00" w:rsidTr="00220E00">
        <w:trPr>
          <w:trHeight w:val="259"/>
        </w:trPr>
        <w:tc>
          <w:tcPr>
            <w:tcW w:w="355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Наименование показателя</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Код строки</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Код дохода по бюджетной классификации</w:t>
            </w:r>
          </w:p>
        </w:tc>
        <w:tc>
          <w:tcPr>
            <w:tcW w:w="125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Утвержденные бюджетные назначения</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Исполнено</w:t>
            </w:r>
          </w:p>
        </w:tc>
        <w:tc>
          <w:tcPr>
            <w:tcW w:w="129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Неисполненные назначения</w:t>
            </w:r>
          </w:p>
        </w:tc>
      </w:tr>
      <w:tr w:rsidR="00220E00" w:rsidRPr="00220E00" w:rsidTr="00220E00">
        <w:trPr>
          <w:trHeight w:val="240"/>
        </w:trPr>
        <w:tc>
          <w:tcPr>
            <w:tcW w:w="3557" w:type="dxa"/>
            <w:vMerge/>
            <w:tcBorders>
              <w:top w:val="single" w:sz="4" w:space="0" w:color="000000"/>
              <w:left w:val="single" w:sz="4" w:space="0" w:color="000000"/>
              <w:bottom w:val="single" w:sz="4" w:space="0" w:color="000000"/>
              <w:right w:val="single" w:sz="4" w:space="0" w:color="000000"/>
            </w:tcBorders>
            <w:vAlign w:val="center"/>
            <w:hideMark/>
          </w:tcPr>
          <w:p w:rsidR="00220E00" w:rsidRPr="00220E00" w:rsidRDefault="00220E00" w:rsidP="00220E00">
            <w:pPr>
              <w:spacing w:after="0" w:line="240" w:lineRule="auto"/>
              <w:rPr>
                <w:rFonts w:ascii="Times New Roman" w:eastAsia="Times New Roman" w:hAnsi="Times New Roman" w:cs="Times New Roman"/>
                <w:color w:val="000000"/>
                <w:sz w:val="18"/>
                <w:szCs w:val="18"/>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220E00" w:rsidRPr="00220E00" w:rsidRDefault="00220E00" w:rsidP="00220E00">
            <w:pPr>
              <w:spacing w:after="0" w:line="240" w:lineRule="auto"/>
              <w:rPr>
                <w:rFonts w:ascii="Times New Roman" w:eastAsia="Times New Roman" w:hAnsi="Times New Roman" w:cs="Times New Roman"/>
                <w:color w:val="000000"/>
                <w:sz w:val="18"/>
                <w:szCs w:val="18"/>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220E00" w:rsidRPr="00220E00" w:rsidRDefault="00220E00" w:rsidP="00220E00">
            <w:pPr>
              <w:spacing w:after="0" w:line="240" w:lineRule="auto"/>
              <w:rPr>
                <w:rFonts w:ascii="Times New Roman" w:eastAsia="Times New Roman" w:hAnsi="Times New Roman" w:cs="Times New Roman"/>
                <w:color w:val="000000"/>
                <w:sz w:val="18"/>
                <w:szCs w:val="18"/>
              </w:rPr>
            </w:pPr>
          </w:p>
        </w:tc>
        <w:tc>
          <w:tcPr>
            <w:tcW w:w="1258" w:type="dxa"/>
            <w:vMerge/>
            <w:tcBorders>
              <w:top w:val="single" w:sz="4" w:space="0" w:color="000000"/>
              <w:left w:val="single" w:sz="4" w:space="0" w:color="000000"/>
              <w:bottom w:val="single" w:sz="4" w:space="0" w:color="000000"/>
              <w:right w:val="single" w:sz="4" w:space="0" w:color="000000"/>
            </w:tcBorders>
            <w:vAlign w:val="center"/>
            <w:hideMark/>
          </w:tcPr>
          <w:p w:rsidR="00220E00" w:rsidRPr="00220E00" w:rsidRDefault="00220E00" w:rsidP="00220E00">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220E00" w:rsidRPr="00220E00" w:rsidRDefault="00220E00" w:rsidP="00220E00">
            <w:pPr>
              <w:spacing w:after="0" w:line="240" w:lineRule="auto"/>
              <w:rPr>
                <w:rFonts w:ascii="Times New Roman" w:eastAsia="Times New Roman" w:hAnsi="Times New Roman" w:cs="Times New Roman"/>
                <w:color w:val="000000"/>
                <w:sz w:val="18"/>
                <w:szCs w:val="18"/>
              </w:rPr>
            </w:pPr>
          </w:p>
        </w:tc>
        <w:tc>
          <w:tcPr>
            <w:tcW w:w="1293" w:type="dxa"/>
            <w:vMerge/>
            <w:tcBorders>
              <w:top w:val="single" w:sz="4" w:space="0" w:color="000000"/>
              <w:left w:val="single" w:sz="4" w:space="0" w:color="000000"/>
              <w:bottom w:val="single" w:sz="4" w:space="0" w:color="000000"/>
              <w:right w:val="single" w:sz="4" w:space="0" w:color="000000"/>
            </w:tcBorders>
            <w:vAlign w:val="center"/>
            <w:hideMark/>
          </w:tcPr>
          <w:p w:rsidR="00220E00" w:rsidRPr="00220E00" w:rsidRDefault="00220E00" w:rsidP="00220E00">
            <w:pPr>
              <w:spacing w:after="0" w:line="240" w:lineRule="auto"/>
              <w:rPr>
                <w:rFonts w:ascii="Times New Roman" w:eastAsia="Times New Roman" w:hAnsi="Times New Roman" w:cs="Times New Roman"/>
                <w:color w:val="000000"/>
                <w:sz w:val="18"/>
                <w:szCs w:val="18"/>
              </w:rPr>
            </w:pPr>
          </w:p>
        </w:tc>
      </w:tr>
      <w:tr w:rsidR="00220E00" w:rsidRPr="00220E00" w:rsidTr="00220E00">
        <w:trPr>
          <w:trHeight w:val="285"/>
        </w:trPr>
        <w:tc>
          <w:tcPr>
            <w:tcW w:w="3557" w:type="dxa"/>
            <w:vMerge/>
            <w:tcBorders>
              <w:top w:val="single" w:sz="4" w:space="0" w:color="000000"/>
              <w:left w:val="single" w:sz="4" w:space="0" w:color="000000"/>
              <w:bottom w:val="single" w:sz="4" w:space="0" w:color="000000"/>
              <w:right w:val="single" w:sz="4" w:space="0" w:color="000000"/>
            </w:tcBorders>
            <w:vAlign w:val="center"/>
            <w:hideMark/>
          </w:tcPr>
          <w:p w:rsidR="00220E00" w:rsidRPr="00220E00" w:rsidRDefault="00220E00" w:rsidP="00220E00">
            <w:pPr>
              <w:spacing w:after="0" w:line="240" w:lineRule="auto"/>
              <w:rPr>
                <w:rFonts w:ascii="Times New Roman" w:eastAsia="Times New Roman" w:hAnsi="Times New Roman" w:cs="Times New Roman"/>
                <w:color w:val="000000"/>
                <w:sz w:val="18"/>
                <w:szCs w:val="18"/>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220E00" w:rsidRPr="00220E00" w:rsidRDefault="00220E00" w:rsidP="00220E00">
            <w:pPr>
              <w:spacing w:after="0" w:line="240" w:lineRule="auto"/>
              <w:rPr>
                <w:rFonts w:ascii="Times New Roman" w:eastAsia="Times New Roman" w:hAnsi="Times New Roman" w:cs="Times New Roman"/>
                <w:color w:val="000000"/>
                <w:sz w:val="18"/>
                <w:szCs w:val="18"/>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220E00" w:rsidRPr="00220E00" w:rsidRDefault="00220E00" w:rsidP="00220E00">
            <w:pPr>
              <w:spacing w:after="0" w:line="240" w:lineRule="auto"/>
              <w:rPr>
                <w:rFonts w:ascii="Times New Roman" w:eastAsia="Times New Roman" w:hAnsi="Times New Roman" w:cs="Times New Roman"/>
                <w:color w:val="000000"/>
                <w:sz w:val="18"/>
                <w:szCs w:val="18"/>
              </w:rPr>
            </w:pPr>
          </w:p>
        </w:tc>
        <w:tc>
          <w:tcPr>
            <w:tcW w:w="1258" w:type="dxa"/>
            <w:vMerge/>
            <w:tcBorders>
              <w:top w:val="single" w:sz="4" w:space="0" w:color="000000"/>
              <w:left w:val="single" w:sz="4" w:space="0" w:color="000000"/>
              <w:bottom w:val="single" w:sz="4" w:space="0" w:color="000000"/>
              <w:right w:val="single" w:sz="4" w:space="0" w:color="000000"/>
            </w:tcBorders>
            <w:vAlign w:val="center"/>
            <w:hideMark/>
          </w:tcPr>
          <w:p w:rsidR="00220E00" w:rsidRPr="00220E00" w:rsidRDefault="00220E00" w:rsidP="00220E00">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220E00" w:rsidRPr="00220E00" w:rsidRDefault="00220E00" w:rsidP="00220E00">
            <w:pPr>
              <w:spacing w:after="0" w:line="240" w:lineRule="auto"/>
              <w:rPr>
                <w:rFonts w:ascii="Times New Roman" w:eastAsia="Times New Roman" w:hAnsi="Times New Roman" w:cs="Times New Roman"/>
                <w:color w:val="000000"/>
                <w:sz w:val="18"/>
                <w:szCs w:val="18"/>
              </w:rPr>
            </w:pPr>
          </w:p>
        </w:tc>
        <w:tc>
          <w:tcPr>
            <w:tcW w:w="1293" w:type="dxa"/>
            <w:vMerge/>
            <w:tcBorders>
              <w:top w:val="single" w:sz="4" w:space="0" w:color="000000"/>
              <w:left w:val="single" w:sz="4" w:space="0" w:color="000000"/>
              <w:bottom w:val="single" w:sz="4" w:space="0" w:color="000000"/>
              <w:right w:val="single" w:sz="4" w:space="0" w:color="000000"/>
            </w:tcBorders>
            <w:vAlign w:val="center"/>
            <w:hideMark/>
          </w:tcPr>
          <w:p w:rsidR="00220E00" w:rsidRPr="00220E00" w:rsidRDefault="00220E00" w:rsidP="00220E00">
            <w:pPr>
              <w:spacing w:after="0" w:line="240" w:lineRule="auto"/>
              <w:rPr>
                <w:rFonts w:ascii="Times New Roman" w:eastAsia="Times New Roman" w:hAnsi="Times New Roman" w:cs="Times New Roman"/>
                <w:color w:val="000000"/>
                <w:sz w:val="18"/>
                <w:szCs w:val="18"/>
              </w:rPr>
            </w:pPr>
          </w:p>
        </w:tc>
      </w:tr>
      <w:tr w:rsidR="00220E00" w:rsidRPr="00220E00" w:rsidTr="00220E00">
        <w:trPr>
          <w:trHeight w:val="285"/>
        </w:trPr>
        <w:tc>
          <w:tcPr>
            <w:tcW w:w="3557" w:type="dxa"/>
            <w:tcBorders>
              <w:top w:val="nil"/>
              <w:left w:val="single" w:sz="4" w:space="0" w:color="000000"/>
              <w:bottom w:val="single" w:sz="4" w:space="0" w:color="000000"/>
              <w:right w:val="single" w:sz="4" w:space="0" w:color="000000"/>
            </w:tcBorders>
            <w:shd w:val="clear" w:color="auto" w:fill="auto"/>
            <w:noWrap/>
            <w:vAlign w:val="center"/>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w:t>
            </w:r>
          </w:p>
        </w:tc>
        <w:tc>
          <w:tcPr>
            <w:tcW w:w="851" w:type="dxa"/>
            <w:tcBorders>
              <w:top w:val="nil"/>
              <w:left w:val="nil"/>
              <w:bottom w:val="single" w:sz="8" w:space="0" w:color="000000"/>
              <w:right w:val="single" w:sz="4" w:space="0" w:color="000000"/>
            </w:tcBorders>
            <w:shd w:val="clear" w:color="auto" w:fill="auto"/>
            <w:noWrap/>
            <w:vAlign w:val="center"/>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w:t>
            </w:r>
          </w:p>
        </w:tc>
        <w:tc>
          <w:tcPr>
            <w:tcW w:w="1984" w:type="dxa"/>
            <w:tcBorders>
              <w:top w:val="nil"/>
              <w:left w:val="nil"/>
              <w:bottom w:val="single" w:sz="8" w:space="0" w:color="000000"/>
              <w:right w:val="single" w:sz="4" w:space="0" w:color="000000"/>
            </w:tcBorders>
            <w:shd w:val="clear" w:color="auto" w:fill="auto"/>
            <w:noWrap/>
            <w:vAlign w:val="center"/>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w:t>
            </w:r>
          </w:p>
        </w:tc>
        <w:tc>
          <w:tcPr>
            <w:tcW w:w="1258" w:type="dxa"/>
            <w:tcBorders>
              <w:top w:val="nil"/>
              <w:left w:val="nil"/>
              <w:bottom w:val="single" w:sz="8" w:space="0" w:color="000000"/>
              <w:right w:val="single" w:sz="4" w:space="0" w:color="000000"/>
            </w:tcBorders>
            <w:shd w:val="clear" w:color="auto" w:fill="auto"/>
            <w:noWrap/>
            <w:vAlign w:val="center"/>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4</w:t>
            </w:r>
          </w:p>
        </w:tc>
        <w:tc>
          <w:tcPr>
            <w:tcW w:w="1276" w:type="dxa"/>
            <w:tcBorders>
              <w:top w:val="nil"/>
              <w:left w:val="nil"/>
              <w:bottom w:val="single" w:sz="8" w:space="0" w:color="000000"/>
              <w:right w:val="single" w:sz="4" w:space="0" w:color="000000"/>
            </w:tcBorders>
            <w:shd w:val="clear" w:color="auto" w:fill="auto"/>
            <w:noWrap/>
            <w:vAlign w:val="center"/>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5</w:t>
            </w:r>
          </w:p>
        </w:tc>
        <w:tc>
          <w:tcPr>
            <w:tcW w:w="1293" w:type="dxa"/>
            <w:tcBorders>
              <w:top w:val="nil"/>
              <w:left w:val="nil"/>
              <w:bottom w:val="single" w:sz="8" w:space="0" w:color="000000"/>
              <w:right w:val="single" w:sz="4" w:space="0" w:color="000000"/>
            </w:tcBorders>
            <w:shd w:val="clear" w:color="auto" w:fill="auto"/>
            <w:noWrap/>
            <w:vAlign w:val="center"/>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6</w:t>
            </w:r>
          </w:p>
        </w:tc>
      </w:tr>
      <w:tr w:rsidR="00220E00" w:rsidRPr="00220E00" w:rsidTr="00220E00">
        <w:trPr>
          <w:trHeight w:val="345"/>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Доходы бюджета - всего</w:t>
            </w:r>
          </w:p>
        </w:tc>
        <w:tc>
          <w:tcPr>
            <w:tcW w:w="851"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x</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8 868 005,51</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3 079 066,46</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5 788 939,05</w:t>
            </w:r>
          </w:p>
        </w:tc>
      </w:tr>
      <w:tr w:rsidR="00220E00" w:rsidRPr="00220E00" w:rsidTr="00220E00">
        <w:trPr>
          <w:trHeight w:val="300"/>
        </w:trPr>
        <w:tc>
          <w:tcPr>
            <w:tcW w:w="3557" w:type="dxa"/>
            <w:tcBorders>
              <w:top w:val="nil"/>
              <w:left w:val="single" w:sz="4" w:space="0" w:color="000000"/>
              <w:bottom w:val="nil"/>
              <w:right w:val="single" w:sz="8" w:space="0" w:color="000000"/>
            </w:tcBorders>
            <w:shd w:val="clear" w:color="auto" w:fill="auto"/>
            <w:vAlign w:val="bottom"/>
            <w:hideMark/>
          </w:tcPr>
          <w:p w:rsidR="00220E00" w:rsidRPr="00220E00" w:rsidRDefault="00220E00" w:rsidP="00220E00">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в том числе:</w:t>
            </w:r>
          </w:p>
        </w:tc>
        <w:tc>
          <w:tcPr>
            <w:tcW w:w="851" w:type="dxa"/>
            <w:tcBorders>
              <w:top w:val="nil"/>
              <w:left w:val="nil"/>
              <w:bottom w:val="nil"/>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w:t>
            </w:r>
          </w:p>
        </w:tc>
        <w:tc>
          <w:tcPr>
            <w:tcW w:w="1984" w:type="dxa"/>
            <w:tcBorders>
              <w:top w:val="nil"/>
              <w:left w:val="nil"/>
              <w:bottom w:val="nil"/>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w:t>
            </w:r>
          </w:p>
        </w:tc>
        <w:tc>
          <w:tcPr>
            <w:tcW w:w="1258" w:type="dxa"/>
            <w:tcBorders>
              <w:top w:val="nil"/>
              <w:left w:val="nil"/>
              <w:bottom w:val="nil"/>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w:t>
            </w:r>
          </w:p>
        </w:tc>
        <w:tc>
          <w:tcPr>
            <w:tcW w:w="1276" w:type="dxa"/>
            <w:tcBorders>
              <w:top w:val="nil"/>
              <w:left w:val="nil"/>
              <w:bottom w:val="nil"/>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w:t>
            </w:r>
          </w:p>
        </w:tc>
        <w:tc>
          <w:tcPr>
            <w:tcW w:w="1293" w:type="dxa"/>
            <w:tcBorders>
              <w:top w:val="nil"/>
              <w:left w:val="nil"/>
              <w:bottom w:val="nil"/>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w:t>
            </w:r>
          </w:p>
        </w:tc>
      </w:tr>
      <w:tr w:rsidR="00220E00" w:rsidRPr="00220E00" w:rsidTr="00220E00">
        <w:trPr>
          <w:trHeight w:val="300"/>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НАЛОГОВЫЕ И НЕНАЛОГОВЫЕ ДОХОДЫ</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000 1 00 00000 00 0000 000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1 689 500,00</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828 641,93</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861 805,05</w:t>
            </w:r>
          </w:p>
        </w:tc>
      </w:tr>
      <w:tr w:rsidR="00220E00" w:rsidRPr="00220E00" w:rsidTr="00220E00">
        <w:trPr>
          <w:trHeight w:val="300"/>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НАЛОГИ НА ПРИБЫЛЬ, ДОХОДЫ</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000 1 01 00000 00 0000 000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650 000,00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353 501,59</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296 553,39</w:t>
            </w:r>
          </w:p>
        </w:tc>
      </w:tr>
      <w:tr w:rsidR="00220E00" w:rsidRPr="00220E00" w:rsidTr="00220E00">
        <w:trPr>
          <w:trHeight w:val="300"/>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Налог на доходы физических лиц</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000 1 01 02000 01 0000 110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650 000,00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353 501,59</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296 553,39</w:t>
            </w:r>
          </w:p>
        </w:tc>
      </w:tr>
      <w:tr w:rsidR="00220E00" w:rsidRPr="00220E00" w:rsidTr="00220E00">
        <w:trPr>
          <w:trHeight w:val="1365"/>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000 1 01 02010 01 0000 110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650 000,00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353 446,61</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296 553,39</w:t>
            </w:r>
          </w:p>
        </w:tc>
      </w:tr>
      <w:tr w:rsidR="00220E00" w:rsidRPr="00220E00" w:rsidTr="00220E00">
        <w:trPr>
          <w:trHeight w:val="2040"/>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000 1 01 02020 01 0000 110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100,28</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r>
      <w:tr w:rsidR="00220E00" w:rsidRPr="00220E00" w:rsidTr="00220E00">
        <w:trPr>
          <w:trHeight w:val="915"/>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000 1 01 02030 01 0000 110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-45,30</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r>
      <w:tr w:rsidR="00220E00" w:rsidRPr="00220E00" w:rsidTr="00220E00">
        <w:trPr>
          <w:trHeight w:val="300"/>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НАЛОГИ НА СОВОКУПНЫЙ ДОХОД</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000 1 05 00000 00 0000 000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1 000,00</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33,09</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966,91</w:t>
            </w:r>
          </w:p>
        </w:tc>
      </w:tr>
      <w:tr w:rsidR="00220E00" w:rsidRPr="00220E00" w:rsidTr="00220E00">
        <w:trPr>
          <w:trHeight w:val="300"/>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Единый сельскохозяйственный налог</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000 1 05 03000 01 0000 110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1 000,00</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33,09</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966,91</w:t>
            </w:r>
          </w:p>
        </w:tc>
      </w:tr>
      <w:tr w:rsidR="00220E00" w:rsidRPr="00220E00" w:rsidTr="00220E00">
        <w:trPr>
          <w:trHeight w:val="300"/>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Единый сельскохозяйственный налог</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000 1 05 03010 01 0000 110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1 000,00</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33,09</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966,91</w:t>
            </w:r>
          </w:p>
        </w:tc>
      </w:tr>
      <w:tr w:rsidR="00220E00" w:rsidRPr="00220E00" w:rsidTr="00220E00">
        <w:trPr>
          <w:trHeight w:val="300"/>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НАЛОГИ НА ИМУЩЕСТВО</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000 1 06 00000 00 0000 000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660 500,00</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304 684,84</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355 815,16</w:t>
            </w:r>
          </w:p>
        </w:tc>
      </w:tr>
      <w:tr w:rsidR="00220E00" w:rsidRPr="00220E00" w:rsidTr="00220E00">
        <w:trPr>
          <w:trHeight w:val="300"/>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Налог на имущество физических лиц</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000 1 06 01000 00 0000 110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87 486,59</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112 513,41</w:t>
            </w:r>
          </w:p>
        </w:tc>
      </w:tr>
      <w:tr w:rsidR="00220E00" w:rsidRPr="00220E00" w:rsidTr="00220E00">
        <w:trPr>
          <w:trHeight w:val="915"/>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000 1 06 01030 10 0000 110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87 486,59</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112 513,41</w:t>
            </w:r>
          </w:p>
        </w:tc>
      </w:tr>
      <w:tr w:rsidR="00220E00" w:rsidRPr="00220E00" w:rsidTr="00220E00">
        <w:trPr>
          <w:trHeight w:val="300"/>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Земельный налог</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000 1 06 06000 00 0000 110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460 500,00</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217 198,25</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243 301,75</w:t>
            </w:r>
          </w:p>
        </w:tc>
      </w:tr>
      <w:tr w:rsidR="00220E00" w:rsidRPr="00220E00" w:rsidTr="00220E00">
        <w:trPr>
          <w:trHeight w:val="300"/>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lastRenderedPageBreak/>
              <w:t xml:space="preserve">  Земельный налог с организаций</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000 1 06 06030 00 0000 110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210 500,00</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121 149,86</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89 350,14</w:t>
            </w:r>
          </w:p>
        </w:tc>
      </w:tr>
      <w:tr w:rsidR="00220E00" w:rsidRPr="00220E00" w:rsidTr="00220E00">
        <w:trPr>
          <w:trHeight w:val="690"/>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Земельный налог с организаций, обладающих земельным участком, расположенным в границах сельских поселений</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000 1 06 06033 10 0000 110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210 500,00</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121 149,86</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89 350,14</w:t>
            </w:r>
          </w:p>
        </w:tc>
      </w:tr>
      <w:tr w:rsidR="00220E00" w:rsidRPr="00220E00" w:rsidTr="00220E00">
        <w:trPr>
          <w:trHeight w:val="300"/>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Земельный налог с физических лиц</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000 1 06 06040 00 0000 110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250 000,00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96 048,39</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153 951,61</w:t>
            </w:r>
          </w:p>
        </w:tc>
      </w:tr>
      <w:tr w:rsidR="00220E00" w:rsidRPr="00220E00" w:rsidTr="00220E00">
        <w:trPr>
          <w:trHeight w:val="690"/>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Земельный налог с физических лиц, обладающих земельным участком, расположенным в границах сельских поселений</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000 1 06 06043 10 0000 110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250 000,00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96 048,39</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153 951,61</w:t>
            </w:r>
          </w:p>
        </w:tc>
      </w:tr>
      <w:tr w:rsidR="00220E00" w:rsidRPr="00220E00" w:rsidTr="00220E00">
        <w:trPr>
          <w:trHeight w:val="690"/>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ДОХОДЫ ОТ ИСПОЛЬЗОВАНИЯ ИМУЩЕСТВА, НАХОДЯЩЕГОСЯ В ГОСУДАРСТВЕННОЙ И МУНИЦИПАЛЬНОЙ СОБСТВЕННОСТИ</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000 1 11 00000 00 0000 000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230 000,00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75 797,97</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154 202,03</w:t>
            </w:r>
          </w:p>
        </w:tc>
      </w:tr>
      <w:tr w:rsidR="00220E00" w:rsidRPr="00220E00" w:rsidTr="00220E00">
        <w:trPr>
          <w:trHeight w:val="1815"/>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000 1 11 05000 00 0000 120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230 000,00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75 797,97</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154 202,03</w:t>
            </w:r>
          </w:p>
        </w:tc>
      </w:tr>
      <w:tr w:rsidR="00220E00" w:rsidRPr="00220E00" w:rsidTr="00220E00">
        <w:trPr>
          <w:trHeight w:val="1590"/>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000 1 11 05030 00 0000 120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230 000,00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75 797,97</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154 202,03</w:t>
            </w:r>
          </w:p>
        </w:tc>
      </w:tr>
      <w:tr w:rsidR="00220E00" w:rsidRPr="00220E00" w:rsidTr="00220E00">
        <w:trPr>
          <w:trHeight w:val="1365"/>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000 1 11 05035 10 0000 120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230 000,00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75 797,97</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154 202,03</w:t>
            </w:r>
          </w:p>
        </w:tc>
      </w:tr>
      <w:tr w:rsidR="00220E00" w:rsidRPr="00220E00" w:rsidTr="00220E00">
        <w:trPr>
          <w:trHeight w:val="465"/>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ДОХОДЫ ОТ ОКАЗАНИЯ ПЛАТНЫХ УСЛУГ И КОМПЕНСАЦИИ ЗАТРАТ ГОСУДАРСТВА</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000 1 13 00000 00 0000 000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105 000,00</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58 425,16</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46 574,84</w:t>
            </w:r>
          </w:p>
        </w:tc>
      </w:tr>
      <w:tr w:rsidR="00220E00" w:rsidRPr="00220E00" w:rsidTr="00220E00">
        <w:trPr>
          <w:trHeight w:val="300"/>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Доходы от оказания платных услуг (работ)</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000 1 13 01000 00 0000 130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15 000,00</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15 000,00</w:t>
            </w:r>
          </w:p>
        </w:tc>
      </w:tr>
      <w:tr w:rsidR="00220E00" w:rsidRPr="00220E00" w:rsidTr="00220E00">
        <w:trPr>
          <w:trHeight w:val="465"/>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Прочие доходы от оказания платных услуг (работ)</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000 1 13 01990 00 0000 130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15 000,00</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15 000,00</w:t>
            </w:r>
          </w:p>
        </w:tc>
      </w:tr>
      <w:tr w:rsidR="00220E00" w:rsidRPr="00220E00" w:rsidTr="00220E00">
        <w:trPr>
          <w:trHeight w:val="690"/>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Прочие доходы от оказания платных услуг (работ) получателями средств бюджетов сельских поселений</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000 1 13 01995 10 0000 130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15 000,00</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15 000,00</w:t>
            </w:r>
          </w:p>
        </w:tc>
      </w:tr>
      <w:tr w:rsidR="00220E00" w:rsidRPr="00220E00" w:rsidTr="00220E00">
        <w:trPr>
          <w:trHeight w:val="300"/>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Доходы от компенсации затрат государства</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000 1 13 02000 00 0000 130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58 425,16</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31 574,84</w:t>
            </w:r>
          </w:p>
        </w:tc>
      </w:tr>
      <w:tr w:rsidR="00220E00" w:rsidRPr="00220E00" w:rsidTr="00220E00">
        <w:trPr>
          <w:trHeight w:val="465"/>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Прочие доходы от компенсации затрат государства</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000 1 13 02990 00 0000 130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58 425,16</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31 574,84</w:t>
            </w:r>
          </w:p>
        </w:tc>
      </w:tr>
      <w:tr w:rsidR="00220E00" w:rsidRPr="00220E00" w:rsidTr="00220E00">
        <w:trPr>
          <w:trHeight w:val="465"/>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Прочие доходы от компенсации затрат бюджетов сельских поселений</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000 1 13 02995 10 0000 130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58 425,16</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31 574,84</w:t>
            </w:r>
          </w:p>
        </w:tc>
      </w:tr>
      <w:tr w:rsidR="00220E00" w:rsidRPr="00220E00" w:rsidTr="00220E00">
        <w:trPr>
          <w:trHeight w:val="300"/>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ШТРАФЫ, САНКЦИИ, ВОЗМЕЩЕНИЕ УЩЕРБА</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000 1 16 00000 00 0000 000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3 000,00</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3 000,00</w:t>
            </w:r>
          </w:p>
        </w:tc>
      </w:tr>
      <w:tr w:rsidR="00220E00" w:rsidRPr="00220E00" w:rsidTr="00220E00">
        <w:trPr>
          <w:trHeight w:val="915"/>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Денежные взыскания (штрафы), установленные законами субъектов Российской Федерации за несоблюдение муниципальных правовых актов</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000 1 16 51000 02 0000 140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3 000,00</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3 000,00</w:t>
            </w:r>
          </w:p>
        </w:tc>
      </w:tr>
      <w:tr w:rsidR="00220E00" w:rsidRPr="00220E00" w:rsidTr="00220E00">
        <w:trPr>
          <w:trHeight w:val="1140"/>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000 1 16 51040 02 0000 140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3 000,00</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3 000,00</w:t>
            </w:r>
          </w:p>
        </w:tc>
      </w:tr>
      <w:tr w:rsidR="00220E00" w:rsidRPr="00220E00" w:rsidTr="00220E00">
        <w:trPr>
          <w:trHeight w:val="300"/>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lastRenderedPageBreak/>
              <w:t xml:space="preserve">  ПРОЧИЕ НЕНАЛОГОВЫЕ ДОХОДЫ</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000 1 17 00000 00 0000 000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40 000,00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36 199,28</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4 692,72</w:t>
            </w:r>
          </w:p>
        </w:tc>
      </w:tr>
      <w:tr w:rsidR="00220E00" w:rsidRPr="00220E00" w:rsidTr="00220E00">
        <w:trPr>
          <w:trHeight w:val="300"/>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Невыясненные поступления</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000 1 17 01000 00 0000 180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892,00</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r>
      <w:tr w:rsidR="00220E00" w:rsidRPr="00220E00" w:rsidTr="00220E00">
        <w:trPr>
          <w:trHeight w:val="465"/>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Невыясненные поступления, зачисляемые в бюджеты сельских поселений</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000 1 17 01050 10 0000 180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892,00</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r>
      <w:tr w:rsidR="00220E00" w:rsidRPr="00220E00" w:rsidTr="00220E00">
        <w:trPr>
          <w:trHeight w:val="300"/>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Прочие неналоговые доходы</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000 1 17 05000 00 0000 180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40 000,00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35 307,28</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4 692,72</w:t>
            </w:r>
          </w:p>
        </w:tc>
      </w:tr>
      <w:tr w:rsidR="00220E00" w:rsidRPr="00220E00" w:rsidTr="00220E00">
        <w:trPr>
          <w:trHeight w:val="465"/>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Прочие неналоговые доходы бюджетов сельских поселений</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000 1 17 05050 10 0000 180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40 000,00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35 307,28</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4 692,72</w:t>
            </w:r>
          </w:p>
        </w:tc>
      </w:tr>
      <w:tr w:rsidR="00220E00" w:rsidRPr="00220E00" w:rsidTr="00220E00">
        <w:trPr>
          <w:trHeight w:val="300"/>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БЕЗВОЗМЕЗДНЫЕ ПОСТУПЛЕНИЯ</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000 2 00 00000 00 0000 000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7 178 505,51</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2 250 424,53</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4 928 080,98</w:t>
            </w:r>
          </w:p>
        </w:tc>
      </w:tr>
      <w:tr w:rsidR="00220E00" w:rsidRPr="00220E00" w:rsidTr="00220E00">
        <w:trPr>
          <w:trHeight w:val="690"/>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БЕЗВОЗМЕЗДНЫЕ ПОСТУПЛЕНИЯ ОТ ДРУГИХ БЮДЖЕТОВ БЮДЖЕТНОЙ СИСТЕМЫ РОССИЙСКОЙ ФЕДЕРАЦИИ</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000 2 02 00000 00 0000 000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7 178 505,51</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2 250 424,53</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4 928 080,98</w:t>
            </w:r>
          </w:p>
        </w:tc>
      </w:tr>
      <w:tr w:rsidR="00220E00" w:rsidRPr="00220E00" w:rsidTr="00220E00">
        <w:trPr>
          <w:trHeight w:val="465"/>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Дотации бюджетам бюджетной системы Российской Федерации</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000 2 02 10000 00 0000 150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4 171 229,60</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2 111 593,53</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2 059 636,07</w:t>
            </w:r>
          </w:p>
        </w:tc>
      </w:tr>
      <w:tr w:rsidR="00220E00" w:rsidRPr="00220E00" w:rsidTr="00220E00">
        <w:trPr>
          <w:trHeight w:val="465"/>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Дотации на выравнивание бюджетной обеспеченности</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000 2 02 15001 00 0000 150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4 171 229,60</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2 111 593,53</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2 059 636,07</w:t>
            </w:r>
          </w:p>
        </w:tc>
      </w:tr>
      <w:tr w:rsidR="00220E00" w:rsidRPr="00220E00" w:rsidTr="00220E00">
        <w:trPr>
          <w:trHeight w:val="465"/>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Дотации бюджетам сельских поселений на выравнивание бюджетной обеспеченности</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000 2 02 15001 10 0000 150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4 171 229,60</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2 111 593,53</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2 059 636,07</w:t>
            </w:r>
          </w:p>
        </w:tc>
      </w:tr>
      <w:tr w:rsidR="00220E00" w:rsidRPr="00220E00" w:rsidTr="00220E00">
        <w:trPr>
          <w:trHeight w:val="690"/>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Субсидии бюджетам бюджетной системы Российской Федерации (межбюджетные субсидии)</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000 2 02 20000 00 0000 150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2 729 613,91</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2 729 613,91</w:t>
            </w:r>
          </w:p>
        </w:tc>
      </w:tr>
      <w:tr w:rsidR="00220E00" w:rsidRPr="00220E00" w:rsidTr="00220E00">
        <w:trPr>
          <w:trHeight w:val="465"/>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Субсидия бюджетам на поддержку отрасли культуры</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000 2 02 25519 00 0000 150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132 575,78</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132 575,78</w:t>
            </w:r>
          </w:p>
        </w:tc>
      </w:tr>
      <w:tr w:rsidR="00220E00" w:rsidRPr="00220E00" w:rsidTr="00220E00">
        <w:trPr>
          <w:trHeight w:val="465"/>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Субсидия бюджетам сельских поселений на поддержку отрасли культуры</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000 2 02 25519 10 0000 150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132 575,78</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132 575,78</w:t>
            </w:r>
          </w:p>
        </w:tc>
      </w:tr>
      <w:tr w:rsidR="00220E00" w:rsidRPr="00220E00" w:rsidTr="00220E00">
        <w:trPr>
          <w:trHeight w:val="465"/>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Субсидии бюджетам на реализацию программ формирования современной городской среды</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000 2 02 25555 00 0000 150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1 397 038,13</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1 397 038,13</w:t>
            </w:r>
          </w:p>
        </w:tc>
      </w:tr>
      <w:tr w:rsidR="00220E00" w:rsidRPr="00220E00" w:rsidTr="00220E00">
        <w:trPr>
          <w:trHeight w:val="690"/>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Субсидии бюджетам сельских поселений на реализацию программ формирования современной городской среды</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000 2 02 25555 10 0000 150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1 397 038,13</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1 397 038,13</w:t>
            </w:r>
          </w:p>
        </w:tc>
      </w:tr>
      <w:tr w:rsidR="00220E00" w:rsidRPr="00220E00" w:rsidTr="00220E00">
        <w:trPr>
          <w:trHeight w:val="300"/>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Прочие субсидии</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000 2 02 29999 00 0000 150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1 200 000,00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1 200 000,00</w:t>
            </w:r>
          </w:p>
        </w:tc>
      </w:tr>
      <w:tr w:rsidR="00220E00" w:rsidRPr="00220E00" w:rsidTr="00220E00">
        <w:trPr>
          <w:trHeight w:val="465"/>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Прочие субсидии бюджетам сельских поселений</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000 2 02 29999 10 0000 150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1 200 000,00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1 200 000,00</w:t>
            </w:r>
          </w:p>
        </w:tc>
      </w:tr>
      <w:tr w:rsidR="00220E00" w:rsidRPr="00220E00" w:rsidTr="00220E00">
        <w:trPr>
          <w:trHeight w:val="465"/>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Субвенции бюджетам бюджетной системы Российской Федерации</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000 2 02 30000 00 0000 150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277 662,00</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138 831,00</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138 831,00</w:t>
            </w:r>
          </w:p>
        </w:tc>
      </w:tr>
      <w:tr w:rsidR="00220E00" w:rsidRPr="00220E00" w:rsidTr="00220E00">
        <w:trPr>
          <w:trHeight w:val="690"/>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Субвенции бюджетам на 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000 2 02 35118 00 0000 150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277 662,00</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138 831,00</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138 831,00</w:t>
            </w:r>
          </w:p>
        </w:tc>
      </w:tr>
      <w:tr w:rsidR="00220E00" w:rsidRPr="00220E00" w:rsidTr="00220E00">
        <w:trPr>
          <w:trHeight w:val="915"/>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000 2 02 35118 10 0000 150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277 662,00</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138 831,00</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138 831,00</w:t>
            </w:r>
          </w:p>
        </w:tc>
      </w:tr>
    </w:tbl>
    <w:p w:rsidR="00220E00" w:rsidRDefault="00220E00" w:rsidP="00C86A54">
      <w:pPr>
        <w:spacing w:after="0" w:line="240" w:lineRule="auto"/>
        <w:jc w:val="center"/>
        <w:rPr>
          <w:rFonts w:ascii="Times New Roman" w:hAnsi="Times New Roman" w:cs="Times New Roman"/>
          <w:b/>
          <w:sz w:val="24"/>
          <w:szCs w:val="24"/>
        </w:rPr>
      </w:pPr>
    </w:p>
    <w:p w:rsidR="00220E00" w:rsidRDefault="00220E00" w:rsidP="00C86A54">
      <w:pPr>
        <w:spacing w:after="0" w:line="240" w:lineRule="auto"/>
        <w:jc w:val="center"/>
        <w:rPr>
          <w:rFonts w:ascii="Times New Roman" w:hAnsi="Times New Roman" w:cs="Times New Roman"/>
          <w:b/>
          <w:sz w:val="24"/>
          <w:szCs w:val="24"/>
        </w:rPr>
      </w:pPr>
    </w:p>
    <w:p w:rsidR="00220E00" w:rsidRDefault="00220E00" w:rsidP="00C86A54">
      <w:pPr>
        <w:spacing w:after="0" w:line="240" w:lineRule="auto"/>
        <w:jc w:val="center"/>
        <w:rPr>
          <w:rFonts w:ascii="Times New Roman" w:hAnsi="Times New Roman" w:cs="Times New Roman"/>
          <w:b/>
          <w:sz w:val="24"/>
          <w:szCs w:val="24"/>
        </w:rPr>
      </w:pPr>
    </w:p>
    <w:p w:rsidR="00220E00" w:rsidRDefault="00220E00" w:rsidP="00C86A54">
      <w:pPr>
        <w:spacing w:after="0" w:line="240" w:lineRule="auto"/>
        <w:jc w:val="center"/>
        <w:rPr>
          <w:rFonts w:ascii="Times New Roman" w:hAnsi="Times New Roman" w:cs="Times New Roman"/>
          <w:b/>
          <w:sz w:val="24"/>
          <w:szCs w:val="24"/>
        </w:rPr>
      </w:pPr>
    </w:p>
    <w:p w:rsidR="00220E00" w:rsidRDefault="00220E00" w:rsidP="00C86A54">
      <w:pPr>
        <w:spacing w:after="0" w:line="240" w:lineRule="auto"/>
        <w:jc w:val="center"/>
        <w:rPr>
          <w:rFonts w:ascii="Times New Roman" w:hAnsi="Times New Roman" w:cs="Times New Roman"/>
          <w:b/>
          <w:sz w:val="24"/>
          <w:szCs w:val="24"/>
        </w:rPr>
      </w:pPr>
    </w:p>
    <w:p w:rsidR="00220E00" w:rsidRDefault="00220E00" w:rsidP="00C86A54">
      <w:pPr>
        <w:spacing w:after="0" w:line="240" w:lineRule="auto"/>
        <w:jc w:val="center"/>
        <w:rPr>
          <w:rFonts w:ascii="Times New Roman" w:hAnsi="Times New Roman" w:cs="Times New Roman"/>
          <w:b/>
          <w:sz w:val="24"/>
          <w:szCs w:val="24"/>
        </w:rPr>
      </w:pPr>
    </w:p>
    <w:p w:rsidR="00220E00" w:rsidRDefault="00220E00" w:rsidP="00C86A54">
      <w:pPr>
        <w:spacing w:after="0" w:line="240" w:lineRule="auto"/>
        <w:jc w:val="center"/>
        <w:rPr>
          <w:rFonts w:ascii="Times New Roman" w:hAnsi="Times New Roman" w:cs="Times New Roman"/>
          <w:b/>
          <w:sz w:val="24"/>
          <w:szCs w:val="24"/>
        </w:rPr>
      </w:pPr>
    </w:p>
    <w:p w:rsidR="00220E00" w:rsidRDefault="00220E00" w:rsidP="00C86A54">
      <w:pPr>
        <w:spacing w:after="0" w:line="240" w:lineRule="auto"/>
        <w:jc w:val="center"/>
        <w:rPr>
          <w:rFonts w:ascii="Times New Roman" w:hAnsi="Times New Roman" w:cs="Times New Roman"/>
          <w:b/>
          <w:sz w:val="24"/>
          <w:szCs w:val="24"/>
        </w:rPr>
      </w:pPr>
    </w:p>
    <w:p w:rsidR="00C86A54" w:rsidRDefault="00C86A54" w:rsidP="00C86A54">
      <w:pPr>
        <w:spacing w:after="0" w:line="240" w:lineRule="auto"/>
        <w:jc w:val="center"/>
        <w:rPr>
          <w:rFonts w:ascii="Times New Roman" w:hAnsi="Times New Roman" w:cs="Times New Roman"/>
          <w:b/>
          <w:sz w:val="24"/>
          <w:szCs w:val="24"/>
        </w:rPr>
      </w:pPr>
    </w:p>
    <w:p w:rsidR="00220E00" w:rsidRDefault="00220E00" w:rsidP="00C86A54">
      <w:pPr>
        <w:spacing w:after="0" w:line="240" w:lineRule="auto"/>
        <w:jc w:val="center"/>
        <w:rPr>
          <w:rFonts w:ascii="Times New Roman" w:hAnsi="Times New Roman" w:cs="Times New Roman"/>
          <w:b/>
          <w:sz w:val="24"/>
          <w:szCs w:val="24"/>
        </w:rPr>
      </w:pPr>
    </w:p>
    <w:p w:rsidR="00220E00" w:rsidRPr="00C86A54" w:rsidRDefault="00220E00" w:rsidP="00C86A54">
      <w:pPr>
        <w:spacing w:after="0" w:line="240" w:lineRule="auto"/>
        <w:jc w:val="center"/>
        <w:rPr>
          <w:rFonts w:ascii="Times New Roman" w:hAnsi="Times New Roman" w:cs="Times New Roman"/>
          <w:b/>
          <w:sz w:val="24"/>
          <w:szCs w:val="24"/>
        </w:rPr>
      </w:pPr>
    </w:p>
    <w:p w:rsidR="005D44B5" w:rsidRPr="00220E00" w:rsidRDefault="005D44B5" w:rsidP="00220E00">
      <w:pPr>
        <w:pStyle w:val="a5"/>
        <w:numPr>
          <w:ilvl w:val="0"/>
          <w:numId w:val="2"/>
        </w:numPr>
        <w:spacing w:after="0" w:line="240" w:lineRule="auto"/>
        <w:jc w:val="center"/>
        <w:rPr>
          <w:rFonts w:ascii="Times New Roman" w:hAnsi="Times New Roman" w:cs="Times New Roman"/>
          <w:b/>
          <w:sz w:val="24"/>
          <w:szCs w:val="24"/>
        </w:rPr>
      </w:pPr>
      <w:r w:rsidRPr="00220E00">
        <w:rPr>
          <w:rFonts w:ascii="Times New Roman" w:hAnsi="Times New Roman" w:cs="Times New Roman"/>
          <w:b/>
          <w:sz w:val="24"/>
          <w:szCs w:val="24"/>
        </w:rPr>
        <w:lastRenderedPageBreak/>
        <w:t>Расходы бюджета</w:t>
      </w:r>
    </w:p>
    <w:p w:rsidR="00220E00" w:rsidRDefault="00220E00" w:rsidP="00220E00">
      <w:pPr>
        <w:spacing w:after="0" w:line="240" w:lineRule="auto"/>
        <w:jc w:val="center"/>
        <w:rPr>
          <w:rFonts w:ascii="Times New Roman" w:hAnsi="Times New Roman" w:cs="Times New Roman"/>
          <w:b/>
          <w:sz w:val="24"/>
          <w:szCs w:val="24"/>
        </w:rPr>
      </w:pPr>
    </w:p>
    <w:p w:rsidR="00220E00" w:rsidRPr="00086BFA" w:rsidRDefault="00746695" w:rsidP="00220E00">
      <w:pPr>
        <w:spacing w:after="0" w:line="240" w:lineRule="auto"/>
        <w:jc w:val="center"/>
        <w:rPr>
          <w:rFonts w:ascii="Times New Roman" w:hAnsi="Times New Roman" w:cs="Times New Roman"/>
          <w:sz w:val="18"/>
          <w:szCs w:val="18"/>
        </w:rPr>
      </w:pPr>
      <w:r>
        <w:rPr>
          <w:rFonts w:ascii="Times New Roman" w:hAnsi="Times New Roman" w:cs="Times New Roman"/>
          <w:b/>
          <w:sz w:val="24"/>
          <w:szCs w:val="24"/>
        </w:rPr>
        <w:t xml:space="preserve">                                                 </w:t>
      </w:r>
      <w:r w:rsidR="00086BFA">
        <w:rPr>
          <w:rFonts w:ascii="Times New Roman" w:hAnsi="Times New Roman" w:cs="Times New Roman"/>
          <w:b/>
          <w:sz w:val="24"/>
          <w:szCs w:val="24"/>
        </w:rPr>
        <w:t xml:space="preserve">                                                                                     </w:t>
      </w:r>
      <w:r w:rsidR="00086BFA" w:rsidRPr="00086BFA">
        <w:rPr>
          <w:rFonts w:ascii="Times New Roman" w:hAnsi="Times New Roman" w:cs="Times New Roman"/>
          <w:sz w:val="18"/>
          <w:szCs w:val="18"/>
        </w:rPr>
        <w:t>(рублей)</w:t>
      </w:r>
      <w:r w:rsidRPr="00086BFA">
        <w:rPr>
          <w:rFonts w:ascii="Times New Roman" w:hAnsi="Times New Roman" w:cs="Times New Roman"/>
          <w:sz w:val="18"/>
          <w:szCs w:val="18"/>
        </w:rPr>
        <w:t xml:space="preserve">    </w:t>
      </w:r>
    </w:p>
    <w:tbl>
      <w:tblPr>
        <w:tblW w:w="10441" w:type="dxa"/>
        <w:tblInd w:w="-176" w:type="dxa"/>
        <w:tblLayout w:type="fixed"/>
        <w:tblLook w:val="04A0"/>
      </w:tblPr>
      <w:tblGrid>
        <w:gridCol w:w="3403"/>
        <w:gridCol w:w="850"/>
        <w:gridCol w:w="2268"/>
        <w:gridCol w:w="1276"/>
        <w:gridCol w:w="1276"/>
        <w:gridCol w:w="1368"/>
      </w:tblGrid>
      <w:tr w:rsidR="00220E00" w:rsidRPr="00220E00" w:rsidTr="00220E00">
        <w:trPr>
          <w:trHeight w:val="240"/>
        </w:trPr>
        <w:tc>
          <w:tcPr>
            <w:tcW w:w="340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Наименование показателя</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Код строки</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Код расхода по бюджетной классификации</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Утвержденные бюджетные назначения</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Исполнено</w:t>
            </w:r>
          </w:p>
        </w:tc>
        <w:tc>
          <w:tcPr>
            <w:tcW w:w="136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Неисполненные назначения</w:t>
            </w:r>
          </w:p>
        </w:tc>
      </w:tr>
      <w:tr w:rsidR="00220E00" w:rsidRPr="00220E00" w:rsidTr="00220E00">
        <w:trPr>
          <w:trHeight w:val="240"/>
        </w:trPr>
        <w:tc>
          <w:tcPr>
            <w:tcW w:w="3403" w:type="dxa"/>
            <w:vMerge/>
            <w:tcBorders>
              <w:top w:val="single" w:sz="4" w:space="0" w:color="000000"/>
              <w:left w:val="single" w:sz="4" w:space="0" w:color="000000"/>
              <w:bottom w:val="single" w:sz="4" w:space="0" w:color="000000"/>
              <w:right w:val="single" w:sz="4" w:space="0" w:color="000000"/>
            </w:tcBorders>
            <w:vAlign w:val="center"/>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p>
        </w:tc>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p>
        </w:tc>
      </w:tr>
      <w:tr w:rsidR="00220E00" w:rsidRPr="00220E00" w:rsidTr="00220E00">
        <w:trPr>
          <w:trHeight w:val="230"/>
        </w:trPr>
        <w:tc>
          <w:tcPr>
            <w:tcW w:w="3403" w:type="dxa"/>
            <w:vMerge/>
            <w:tcBorders>
              <w:top w:val="single" w:sz="4" w:space="0" w:color="000000"/>
              <w:left w:val="single" w:sz="4" w:space="0" w:color="000000"/>
              <w:bottom w:val="single" w:sz="4" w:space="0" w:color="000000"/>
              <w:right w:val="single" w:sz="4" w:space="0" w:color="000000"/>
            </w:tcBorders>
            <w:vAlign w:val="center"/>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p>
        </w:tc>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p>
        </w:tc>
      </w:tr>
      <w:tr w:rsidR="00220E00" w:rsidRPr="00220E00" w:rsidTr="00220E00">
        <w:trPr>
          <w:trHeight w:val="240"/>
        </w:trPr>
        <w:tc>
          <w:tcPr>
            <w:tcW w:w="3403" w:type="dxa"/>
            <w:tcBorders>
              <w:top w:val="nil"/>
              <w:left w:val="single" w:sz="4" w:space="0" w:color="000000"/>
              <w:bottom w:val="single" w:sz="4" w:space="0" w:color="000000"/>
              <w:right w:val="single" w:sz="4" w:space="0" w:color="000000"/>
            </w:tcBorders>
            <w:shd w:val="clear" w:color="auto" w:fill="auto"/>
            <w:noWrap/>
            <w:vAlign w:val="center"/>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w:t>
            </w:r>
          </w:p>
        </w:tc>
        <w:tc>
          <w:tcPr>
            <w:tcW w:w="850" w:type="dxa"/>
            <w:tcBorders>
              <w:top w:val="nil"/>
              <w:left w:val="nil"/>
              <w:bottom w:val="single" w:sz="8" w:space="0" w:color="000000"/>
              <w:right w:val="single" w:sz="4" w:space="0" w:color="000000"/>
            </w:tcBorders>
            <w:shd w:val="clear" w:color="auto" w:fill="auto"/>
            <w:noWrap/>
            <w:vAlign w:val="center"/>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w:t>
            </w:r>
          </w:p>
        </w:tc>
        <w:tc>
          <w:tcPr>
            <w:tcW w:w="2268" w:type="dxa"/>
            <w:tcBorders>
              <w:top w:val="nil"/>
              <w:left w:val="nil"/>
              <w:bottom w:val="single" w:sz="8" w:space="0" w:color="000000"/>
              <w:right w:val="single" w:sz="4" w:space="0" w:color="000000"/>
            </w:tcBorders>
            <w:shd w:val="clear" w:color="auto" w:fill="auto"/>
            <w:noWrap/>
            <w:vAlign w:val="center"/>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w:t>
            </w:r>
          </w:p>
        </w:tc>
        <w:tc>
          <w:tcPr>
            <w:tcW w:w="1276" w:type="dxa"/>
            <w:tcBorders>
              <w:top w:val="nil"/>
              <w:left w:val="nil"/>
              <w:bottom w:val="single" w:sz="8" w:space="0" w:color="000000"/>
              <w:right w:val="single" w:sz="4" w:space="0" w:color="000000"/>
            </w:tcBorders>
            <w:shd w:val="clear" w:color="auto" w:fill="auto"/>
            <w:noWrap/>
            <w:vAlign w:val="center"/>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4</w:t>
            </w:r>
          </w:p>
        </w:tc>
        <w:tc>
          <w:tcPr>
            <w:tcW w:w="1276" w:type="dxa"/>
            <w:tcBorders>
              <w:top w:val="nil"/>
              <w:left w:val="nil"/>
              <w:bottom w:val="single" w:sz="8" w:space="0" w:color="000000"/>
              <w:right w:val="single" w:sz="4" w:space="0" w:color="000000"/>
            </w:tcBorders>
            <w:shd w:val="clear" w:color="auto" w:fill="auto"/>
            <w:noWrap/>
            <w:vAlign w:val="center"/>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5</w:t>
            </w:r>
          </w:p>
        </w:tc>
        <w:tc>
          <w:tcPr>
            <w:tcW w:w="1368" w:type="dxa"/>
            <w:tcBorders>
              <w:top w:val="nil"/>
              <w:left w:val="nil"/>
              <w:bottom w:val="single" w:sz="8" w:space="0" w:color="000000"/>
              <w:right w:val="single" w:sz="4" w:space="0" w:color="000000"/>
            </w:tcBorders>
            <w:shd w:val="clear" w:color="auto" w:fill="auto"/>
            <w:noWrap/>
            <w:vAlign w:val="center"/>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6</w:t>
            </w:r>
          </w:p>
        </w:tc>
      </w:tr>
      <w:tr w:rsidR="00220E00" w:rsidRPr="00220E00" w:rsidTr="00220E00">
        <w:trPr>
          <w:trHeight w:val="33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Расходы бюджета - всего</w:t>
            </w:r>
          </w:p>
        </w:tc>
        <w:tc>
          <w:tcPr>
            <w:tcW w:w="850"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x</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9 289 924,02</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3 527 273,97</w:t>
            </w:r>
          </w:p>
        </w:tc>
        <w:tc>
          <w:tcPr>
            <w:tcW w:w="1368" w:type="dxa"/>
            <w:tcBorders>
              <w:top w:val="nil"/>
              <w:left w:val="nil"/>
              <w:bottom w:val="single" w:sz="4" w:space="0" w:color="000000"/>
              <w:right w:val="single" w:sz="8" w:space="0" w:color="000000"/>
            </w:tcBorders>
            <w:shd w:val="clear" w:color="auto" w:fill="auto"/>
            <w:noWrap/>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5 762 650,05</w:t>
            </w:r>
          </w:p>
        </w:tc>
      </w:tr>
      <w:tr w:rsidR="00220E00" w:rsidRPr="00220E00" w:rsidTr="00220E00">
        <w:trPr>
          <w:trHeight w:val="240"/>
        </w:trPr>
        <w:tc>
          <w:tcPr>
            <w:tcW w:w="3403" w:type="dxa"/>
            <w:tcBorders>
              <w:top w:val="nil"/>
              <w:left w:val="single" w:sz="4" w:space="0" w:color="000000"/>
              <w:bottom w:val="nil"/>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в том числе:</w:t>
            </w:r>
          </w:p>
        </w:tc>
        <w:tc>
          <w:tcPr>
            <w:tcW w:w="850" w:type="dxa"/>
            <w:tcBorders>
              <w:top w:val="nil"/>
              <w:left w:val="nil"/>
              <w:bottom w:val="nil"/>
              <w:right w:val="single" w:sz="4" w:space="0" w:color="000000"/>
            </w:tcBorders>
            <w:shd w:val="clear" w:color="auto" w:fill="auto"/>
            <w:noWrap/>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w:t>
            </w:r>
          </w:p>
        </w:tc>
        <w:tc>
          <w:tcPr>
            <w:tcW w:w="2268" w:type="dxa"/>
            <w:tcBorders>
              <w:top w:val="nil"/>
              <w:left w:val="nil"/>
              <w:bottom w:val="nil"/>
              <w:right w:val="single" w:sz="4" w:space="0" w:color="000000"/>
            </w:tcBorders>
            <w:shd w:val="clear" w:color="auto" w:fill="auto"/>
            <w:noWrap/>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w:t>
            </w:r>
          </w:p>
        </w:tc>
        <w:tc>
          <w:tcPr>
            <w:tcW w:w="1276" w:type="dxa"/>
            <w:tcBorders>
              <w:top w:val="nil"/>
              <w:left w:val="nil"/>
              <w:right w:val="single" w:sz="4" w:space="0" w:color="000000"/>
            </w:tcBorders>
            <w:shd w:val="clear" w:color="auto" w:fill="auto"/>
            <w:noWrap/>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p>
        </w:tc>
        <w:tc>
          <w:tcPr>
            <w:tcW w:w="1276" w:type="dxa"/>
            <w:tcBorders>
              <w:top w:val="nil"/>
              <w:left w:val="nil"/>
              <w:bottom w:val="nil"/>
              <w:right w:val="single" w:sz="4" w:space="0" w:color="000000"/>
            </w:tcBorders>
            <w:shd w:val="clear" w:color="auto" w:fill="auto"/>
            <w:noWrap/>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p>
        </w:tc>
        <w:tc>
          <w:tcPr>
            <w:tcW w:w="1368" w:type="dxa"/>
            <w:tcBorders>
              <w:top w:val="nil"/>
              <w:left w:val="nil"/>
              <w:bottom w:val="nil"/>
              <w:right w:val="single" w:sz="8" w:space="0" w:color="000000"/>
            </w:tcBorders>
            <w:shd w:val="clear" w:color="auto" w:fill="auto"/>
            <w:noWrap/>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p>
        </w:tc>
      </w:tr>
      <w:tr w:rsidR="00220E00" w:rsidRPr="00220E00" w:rsidTr="00220E00">
        <w:trPr>
          <w:trHeight w:val="360"/>
        </w:trPr>
        <w:tc>
          <w:tcPr>
            <w:tcW w:w="3403"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hAnsi="Times New Roman" w:cs="Times New Roman"/>
                <w:b/>
                <w:color w:val="000000"/>
                <w:sz w:val="18"/>
                <w:szCs w:val="18"/>
              </w:rPr>
              <w:t>Администрация Золотодолинского сельского поселения Партизанского муниципального района</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200</w:t>
            </w:r>
          </w:p>
        </w:tc>
        <w:tc>
          <w:tcPr>
            <w:tcW w:w="2268" w:type="dxa"/>
            <w:tcBorders>
              <w:top w:val="single" w:sz="4" w:space="0" w:color="auto"/>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992 0000 00 0 00 00000 000</w:t>
            </w:r>
          </w:p>
        </w:tc>
        <w:tc>
          <w:tcPr>
            <w:tcW w:w="1276" w:type="dxa"/>
            <w:tcBorders>
              <w:top w:val="single" w:sz="4" w:space="0" w:color="auto"/>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5 227 473,24</w:t>
            </w:r>
          </w:p>
        </w:tc>
        <w:tc>
          <w:tcPr>
            <w:tcW w:w="1276" w:type="dxa"/>
            <w:tcBorders>
              <w:top w:val="single" w:sz="4" w:space="0" w:color="auto"/>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1 511 322,55</w:t>
            </w:r>
          </w:p>
        </w:tc>
        <w:tc>
          <w:tcPr>
            <w:tcW w:w="1368" w:type="dxa"/>
            <w:tcBorders>
              <w:top w:val="single" w:sz="4" w:space="0" w:color="auto"/>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3 716 150,69</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 xml:space="preserve">  ОБЩЕГОСУДАРСТВЕННЫЕ ВОПРОСЫ</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992 0100 00 0 00 00000 000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1 971 000,00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1 228 682,37</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742 317,63</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 xml:space="preserve">  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992 0102 00 0 00 00000 000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772 000,00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391 778,82</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380 221,18</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hideMark/>
          </w:tcPr>
          <w:p w:rsidR="00220E00" w:rsidRPr="00220E00" w:rsidRDefault="00220E00" w:rsidP="00746695">
            <w:pPr>
              <w:spacing w:after="0" w:line="240" w:lineRule="auto"/>
              <w:rPr>
                <w:rFonts w:ascii="Times New Roman" w:eastAsia="Times New Roman" w:hAnsi="Times New Roman" w:cs="Times New Roman"/>
                <w:sz w:val="18"/>
                <w:szCs w:val="18"/>
              </w:rPr>
            </w:pPr>
            <w:r w:rsidRPr="00220E00">
              <w:rPr>
                <w:rFonts w:ascii="Times New Roman" w:eastAsia="Times New Roman" w:hAnsi="Times New Roman" w:cs="Times New Roman"/>
                <w:sz w:val="18"/>
                <w:szCs w:val="18"/>
              </w:rPr>
              <w:t>Непрограммные направления деятельности органов местного самоуправления</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b/>
                <w:color w:val="000000"/>
                <w:sz w:val="18"/>
                <w:szCs w:val="18"/>
              </w:rPr>
            </w:pPr>
            <w:r w:rsidRPr="00220E00">
              <w:rPr>
                <w:rFonts w:ascii="Times New Roman" w:eastAsia="Times New Roman" w:hAnsi="Times New Roman" w:cs="Times New Roman"/>
                <w:color w:val="000000"/>
                <w:sz w:val="18"/>
                <w:szCs w:val="18"/>
              </w:rPr>
              <w:t>992 0102 99 0 00 00000 000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772 000,00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391 778,82</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380 221,18</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hideMark/>
          </w:tcPr>
          <w:p w:rsidR="00220E00" w:rsidRPr="00220E00" w:rsidRDefault="00220E00" w:rsidP="00746695">
            <w:pPr>
              <w:spacing w:after="0" w:line="240" w:lineRule="auto"/>
              <w:rPr>
                <w:rFonts w:ascii="Times New Roman" w:eastAsia="Times New Roman" w:hAnsi="Times New Roman" w:cs="Times New Roman"/>
                <w:sz w:val="18"/>
                <w:szCs w:val="18"/>
              </w:rPr>
            </w:pPr>
            <w:r w:rsidRPr="00220E00">
              <w:rPr>
                <w:rFonts w:ascii="Times New Roman" w:eastAsia="Times New Roman" w:hAnsi="Times New Roman" w:cs="Times New Roman"/>
                <w:sz w:val="18"/>
                <w:szCs w:val="18"/>
              </w:rPr>
              <w:t>Мероприятия непрограммных направлений деятельности органов местного самоуправления</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992 0102 99 9 00 00000 000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772 000,00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391 778,82</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380 221,18</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sz w:val="18"/>
                <w:szCs w:val="18"/>
              </w:rPr>
            </w:pPr>
            <w:r w:rsidRPr="00220E00">
              <w:rPr>
                <w:rFonts w:ascii="Times New Roman" w:eastAsia="Times New Roman" w:hAnsi="Times New Roman" w:cs="Times New Roman"/>
                <w:sz w:val="18"/>
                <w:szCs w:val="18"/>
              </w:rPr>
              <w:t>Иные непрограммные мероприятия</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992 0102 99 9 99 00000 000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772 000,00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391 778,82</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380 221,18</w:t>
            </w:r>
          </w:p>
        </w:tc>
      </w:tr>
      <w:tr w:rsidR="00220E00" w:rsidRPr="00220E00" w:rsidTr="00220E00">
        <w:trPr>
          <w:trHeight w:val="315"/>
        </w:trPr>
        <w:tc>
          <w:tcPr>
            <w:tcW w:w="3403" w:type="dxa"/>
            <w:tcBorders>
              <w:top w:val="nil"/>
              <w:left w:val="single" w:sz="8" w:space="0" w:color="000000"/>
              <w:bottom w:val="single" w:sz="8"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sz w:val="18"/>
                <w:szCs w:val="18"/>
              </w:rPr>
              <w:t>Глава муниципального образования</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992 0102 99 9 99 20020 000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772 000,00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391 778,82</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380 221,18</w:t>
            </w:r>
          </w:p>
        </w:tc>
      </w:tr>
      <w:tr w:rsidR="00220E00" w:rsidRPr="00220E00" w:rsidTr="00220E00">
        <w:trPr>
          <w:trHeight w:val="91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992 0102 99 9 99 20020 100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772 000,00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391 778,82</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380 221,18</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Расходы на выплату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992 0102 99 9 99 20020 120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772 000,00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391 778,82</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380 221,18</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992 0102 99 9 99 20020 121</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570 000,00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332 166,19</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237 833,81</w:t>
            </w:r>
          </w:p>
        </w:tc>
      </w:tr>
      <w:tr w:rsidR="00220E00" w:rsidRPr="00220E00" w:rsidTr="00220E00">
        <w:trPr>
          <w:trHeight w:val="69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992 0102 99 9 99 20020 129</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202 000,00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59 612,63</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142 387,37</w:t>
            </w:r>
          </w:p>
        </w:tc>
      </w:tr>
      <w:tr w:rsidR="00220E00" w:rsidRPr="00220E00" w:rsidTr="00220E00">
        <w:trPr>
          <w:trHeight w:val="69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992 0104 00 0 00 00000 000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1 084 000,00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806 903,55</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277 096,45</w:t>
            </w:r>
          </w:p>
        </w:tc>
      </w:tr>
      <w:tr w:rsidR="00220E00" w:rsidRPr="00220E00" w:rsidTr="00220E00">
        <w:trPr>
          <w:trHeight w:val="69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jc w:val="both"/>
              <w:rPr>
                <w:rFonts w:ascii="Times New Roman" w:hAnsi="Times New Roman" w:cs="Times New Roman"/>
                <w:color w:val="000000"/>
                <w:sz w:val="18"/>
                <w:szCs w:val="18"/>
              </w:rPr>
            </w:pPr>
            <w:r w:rsidRPr="00220E00">
              <w:rPr>
                <w:rFonts w:ascii="Times New Roman" w:hAnsi="Times New Roman" w:cs="Times New Roman"/>
                <w:color w:val="000000"/>
                <w:sz w:val="18"/>
                <w:szCs w:val="18"/>
              </w:rPr>
              <w:t>Непрограммные направления деятельности органов местного самоуправления</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jc w:val="center"/>
              <w:rPr>
                <w:rFonts w:ascii="Times New Roman" w:hAnsi="Times New Roman" w:cs="Times New Roman"/>
                <w:color w:val="000000"/>
                <w:sz w:val="18"/>
                <w:szCs w:val="18"/>
              </w:rPr>
            </w:pPr>
            <w:r w:rsidRPr="00220E00">
              <w:rPr>
                <w:rFonts w:ascii="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jc w:val="center"/>
              <w:rPr>
                <w:rFonts w:ascii="Times New Roman" w:hAnsi="Times New Roman" w:cs="Times New Roman"/>
                <w:color w:val="000000"/>
                <w:sz w:val="18"/>
                <w:szCs w:val="18"/>
              </w:rPr>
            </w:pPr>
            <w:r w:rsidRPr="00220E00">
              <w:rPr>
                <w:rFonts w:ascii="Times New Roman" w:hAnsi="Times New Roman" w:cs="Times New Roman"/>
                <w:color w:val="000000"/>
                <w:sz w:val="18"/>
                <w:szCs w:val="18"/>
              </w:rPr>
              <w:t>992 0104 99 0 00 00000 000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1 084 000,00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806 903,55</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277 096,45</w:t>
            </w:r>
          </w:p>
        </w:tc>
      </w:tr>
      <w:tr w:rsidR="00220E00" w:rsidRPr="00220E00" w:rsidTr="00220E00">
        <w:trPr>
          <w:trHeight w:val="69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jc w:val="both"/>
              <w:rPr>
                <w:rFonts w:ascii="Times New Roman" w:hAnsi="Times New Roman" w:cs="Times New Roman"/>
                <w:color w:val="000000"/>
                <w:sz w:val="18"/>
                <w:szCs w:val="18"/>
              </w:rPr>
            </w:pPr>
            <w:r w:rsidRPr="00220E00">
              <w:rPr>
                <w:rFonts w:ascii="Times New Roman" w:hAnsi="Times New Roman" w:cs="Times New Roman"/>
                <w:color w:val="000000"/>
                <w:sz w:val="18"/>
                <w:szCs w:val="18"/>
              </w:rPr>
              <w:t>Мероприятия непрограммных направлений деятельности органов местного самоуправления</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jc w:val="center"/>
              <w:rPr>
                <w:rFonts w:ascii="Times New Roman" w:hAnsi="Times New Roman" w:cs="Times New Roman"/>
                <w:color w:val="000000"/>
                <w:sz w:val="18"/>
                <w:szCs w:val="18"/>
              </w:rPr>
            </w:pPr>
            <w:r w:rsidRPr="00220E00">
              <w:rPr>
                <w:rFonts w:ascii="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jc w:val="center"/>
              <w:rPr>
                <w:rFonts w:ascii="Times New Roman" w:hAnsi="Times New Roman" w:cs="Times New Roman"/>
                <w:color w:val="000000"/>
                <w:sz w:val="18"/>
                <w:szCs w:val="18"/>
              </w:rPr>
            </w:pPr>
            <w:r w:rsidRPr="00220E00">
              <w:rPr>
                <w:rFonts w:ascii="Times New Roman" w:hAnsi="Times New Roman" w:cs="Times New Roman"/>
                <w:color w:val="000000"/>
                <w:sz w:val="18"/>
                <w:szCs w:val="18"/>
              </w:rPr>
              <w:t>992 0104 99 9 00 00000 000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1 084 000,00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806 903,55</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277 096,45</w:t>
            </w:r>
          </w:p>
        </w:tc>
      </w:tr>
      <w:tr w:rsidR="00220E00" w:rsidRPr="00220E00" w:rsidTr="00220E00">
        <w:trPr>
          <w:trHeight w:val="69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jc w:val="both"/>
              <w:rPr>
                <w:rFonts w:ascii="Times New Roman" w:hAnsi="Times New Roman" w:cs="Times New Roman"/>
                <w:color w:val="000000"/>
                <w:sz w:val="18"/>
                <w:szCs w:val="18"/>
              </w:rPr>
            </w:pPr>
            <w:r w:rsidRPr="00220E00">
              <w:rPr>
                <w:rFonts w:ascii="Times New Roman" w:hAnsi="Times New Roman" w:cs="Times New Roman"/>
                <w:color w:val="000000"/>
                <w:sz w:val="18"/>
                <w:szCs w:val="18"/>
              </w:rPr>
              <w:t>Иные непрограммные мероприятия</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jc w:val="center"/>
              <w:rPr>
                <w:rFonts w:ascii="Times New Roman" w:hAnsi="Times New Roman" w:cs="Times New Roman"/>
                <w:color w:val="000000"/>
                <w:sz w:val="18"/>
                <w:szCs w:val="18"/>
              </w:rPr>
            </w:pPr>
            <w:r w:rsidRPr="00220E00">
              <w:rPr>
                <w:rFonts w:ascii="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jc w:val="center"/>
              <w:rPr>
                <w:rFonts w:ascii="Times New Roman" w:hAnsi="Times New Roman" w:cs="Times New Roman"/>
                <w:color w:val="000000"/>
                <w:sz w:val="18"/>
                <w:szCs w:val="18"/>
              </w:rPr>
            </w:pPr>
            <w:r w:rsidRPr="00220E00">
              <w:rPr>
                <w:rFonts w:ascii="Times New Roman" w:hAnsi="Times New Roman" w:cs="Times New Roman"/>
                <w:color w:val="000000"/>
                <w:sz w:val="18"/>
                <w:szCs w:val="18"/>
              </w:rPr>
              <w:t>992 0104 99 9 99 00000 000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1 084 000,00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806 903,55</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277 096,45</w:t>
            </w:r>
          </w:p>
        </w:tc>
      </w:tr>
      <w:tr w:rsidR="00220E00" w:rsidRPr="00220E00" w:rsidTr="00220E00">
        <w:trPr>
          <w:trHeight w:val="315"/>
        </w:trPr>
        <w:tc>
          <w:tcPr>
            <w:tcW w:w="3403" w:type="dxa"/>
            <w:tcBorders>
              <w:top w:val="nil"/>
              <w:left w:val="single" w:sz="8" w:space="0" w:color="000000"/>
              <w:bottom w:val="single" w:sz="8"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Центральный аппарат</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992 0104 99 9 99 40030 000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1 084 000,00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806 903,55</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277 096,45</w:t>
            </w:r>
          </w:p>
        </w:tc>
      </w:tr>
      <w:tr w:rsidR="00220E00" w:rsidRPr="00220E00" w:rsidTr="00220E00">
        <w:trPr>
          <w:trHeight w:val="91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lastRenderedPageBreak/>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992 0104 99 9 99 40030 100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970 000,00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758 691,65</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211 308,35</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Расходы на выплату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992 0104 99 9 99 40030 120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970 000,00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758 691,65</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211 308,35</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992 0104 99 9 99 40030 121</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745 000,00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668 968,88</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76 031,12</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992 0104 99 9 99 40030 122</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8000,00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8000,00</w:t>
            </w:r>
          </w:p>
        </w:tc>
      </w:tr>
      <w:tr w:rsidR="00220E00" w:rsidRPr="00220E00" w:rsidTr="00220E00">
        <w:trPr>
          <w:trHeight w:val="69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992 0104 99 9 99 40030 129</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217 000,00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89 722,77</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127 277,23</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992 0104 99 9 99 40030 200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106 000,00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47 054,81</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58 945,19</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992 0104 99 9 99 40030 240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106 000,00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47 054,81</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58 945,19</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992 0104 99 9 99 40030 244</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106 000,00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47 054,81</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58 945,19</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Иные бюджетные ассигнования</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992 0104 99 9 99 40030 800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8 000,00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1 157,09</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6 842,91</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992 0104 99 9 99 40030 850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8 000,00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1 157,09</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6 842,91</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Уплата налога на имущество организаций и земельного налога</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992 0104 99 9 99 40030 851</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2 400,00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274,00</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2 126,00</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Уплата прочих налогов, сборов</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992 0104 99 9 99 40030 852</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3 500,00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441,00</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3 059,00</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Уплата иных платежей</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992 0104 99 9 99 40030 853</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2 100,00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442,09</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1 657,91</w:t>
            </w:r>
          </w:p>
        </w:tc>
      </w:tr>
      <w:tr w:rsidR="00220E00" w:rsidRPr="00220E00" w:rsidTr="00220E00">
        <w:trPr>
          <w:trHeight w:val="69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 xml:space="preserve">  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992 0106 00 0 00 00000 000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115 000,00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30 000,00</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85 000,00</w:t>
            </w:r>
          </w:p>
        </w:tc>
      </w:tr>
      <w:tr w:rsidR="00220E00" w:rsidRPr="00220E00" w:rsidTr="00220E00">
        <w:trPr>
          <w:trHeight w:val="690"/>
        </w:trPr>
        <w:tc>
          <w:tcPr>
            <w:tcW w:w="3403" w:type="dxa"/>
            <w:tcBorders>
              <w:top w:val="nil"/>
              <w:left w:val="single" w:sz="4" w:space="0" w:color="000000"/>
              <w:bottom w:val="single" w:sz="4" w:space="0" w:color="000000"/>
              <w:right w:val="single" w:sz="8" w:space="0" w:color="000000"/>
            </w:tcBorders>
            <w:shd w:val="clear" w:color="auto" w:fill="auto"/>
            <w:hideMark/>
          </w:tcPr>
          <w:p w:rsidR="00220E00" w:rsidRPr="00220E00" w:rsidRDefault="00220E00" w:rsidP="00746695">
            <w:pPr>
              <w:spacing w:after="0" w:line="240" w:lineRule="auto"/>
              <w:rPr>
                <w:rFonts w:ascii="Times New Roman" w:eastAsia="Times New Roman" w:hAnsi="Times New Roman" w:cs="Times New Roman"/>
                <w:sz w:val="18"/>
                <w:szCs w:val="18"/>
              </w:rPr>
            </w:pPr>
            <w:r w:rsidRPr="00220E00">
              <w:rPr>
                <w:rFonts w:ascii="Times New Roman" w:eastAsia="Times New Roman" w:hAnsi="Times New Roman" w:cs="Times New Roman"/>
                <w:sz w:val="18"/>
                <w:szCs w:val="18"/>
              </w:rPr>
              <w:t>Непрограммные направления деятельности органов местного самоуправления</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992 0106 99 0 00 00000 000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115 000,00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30 000,00</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85 000,00</w:t>
            </w:r>
          </w:p>
        </w:tc>
      </w:tr>
      <w:tr w:rsidR="00220E00" w:rsidRPr="00220E00" w:rsidTr="00220E00">
        <w:trPr>
          <w:trHeight w:val="690"/>
        </w:trPr>
        <w:tc>
          <w:tcPr>
            <w:tcW w:w="3403" w:type="dxa"/>
            <w:tcBorders>
              <w:top w:val="nil"/>
              <w:left w:val="single" w:sz="4" w:space="0" w:color="000000"/>
              <w:bottom w:val="single" w:sz="4" w:space="0" w:color="000000"/>
              <w:right w:val="single" w:sz="8" w:space="0" w:color="000000"/>
            </w:tcBorders>
            <w:shd w:val="clear" w:color="auto" w:fill="auto"/>
            <w:hideMark/>
          </w:tcPr>
          <w:p w:rsidR="00220E00" w:rsidRPr="00220E00" w:rsidRDefault="00220E00" w:rsidP="00746695">
            <w:pPr>
              <w:spacing w:after="0" w:line="240" w:lineRule="auto"/>
              <w:rPr>
                <w:rFonts w:ascii="Times New Roman" w:eastAsia="Times New Roman" w:hAnsi="Times New Roman" w:cs="Times New Roman"/>
                <w:sz w:val="18"/>
                <w:szCs w:val="18"/>
              </w:rPr>
            </w:pPr>
            <w:r w:rsidRPr="00220E00">
              <w:rPr>
                <w:rFonts w:ascii="Times New Roman" w:eastAsia="Times New Roman" w:hAnsi="Times New Roman" w:cs="Times New Roman"/>
                <w:sz w:val="18"/>
                <w:szCs w:val="18"/>
              </w:rPr>
              <w:t>Мероприятия непрограммных направлений деятельности органов местного самоуправления</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992 0106 99 9 00 00000 000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115 000,00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30 000,00</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85 000,00</w:t>
            </w:r>
          </w:p>
        </w:tc>
      </w:tr>
      <w:tr w:rsidR="00220E00" w:rsidRPr="00220E00" w:rsidTr="00220E00">
        <w:trPr>
          <w:trHeight w:val="690"/>
        </w:trPr>
        <w:tc>
          <w:tcPr>
            <w:tcW w:w="3403" w:type="dxa"/>
            <w:tcBorders>
              <w:top w:val="nil"/>
              <w:left w:val="single" w:sz="4" w:space="0" w:color="000000"/>
              <w:bottom w:val="single" w:sz="4" w:space="0" w:color="000000"/>
              <w:right w:val="single" w:sz="8" w:space="0" w:color="000000"/>
            </w:tcBorders>
            <w:shd w:val="clear" w:color="auto" w:fill="auto"/>
            <w:hideMark/>
          </w:tcPr>
          <w:p w:rsidR="00220E00" w:rsidRPr="00220E00" w:rsidRDefault="00220E00" w:rsidP="00746695">
            <w:pPr>
              <w:spacing w:after="0" w:line="240" w:lineRule="auto"/>
              <w:rPr>
                <w:rFonts w:ascii="Times New Roman" w:eastAsia="Times New Roman" w:hAnsi="Times New Roman" w:cs="Times New Roman"/>
                <w:sz w:val="18"/>
                <w:szCs w:val="18"/>
              </w:rPr>
            </w:pPr>
            <w:r w:rsidRPr="00220E00">
              <w:rPr>
                <w:rFonts w:ascii="Times New Roman" w:eastAsia="Times New Roman" w:hAnsi="Times New Roman" w:cs="Times New Roman"/>
                <w:sz w:val="18"/>
                <w:szCs w:val="18"/>
              </w:rPr>
              <w:t>Иные непрограммные мероприятия</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992 0106 99 9 99 00000 000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115 000,00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30 000,00</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85 000,00</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w:t>
            </w:r>
            <w:r w:rsidRPr="00220E00">
              <w:rPr>
                <w:rFonts w:ascii="Times New Roman" w:eastAsia="Times New Roman" w:hAnsi="Times New Roman" w:cs="Times New Roman"/>
                <w:sz w:val="18"/>
                <w:szCs w:val="18"/>
              </w:rPr>
              <w:t>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992 0106 99 9 99 70010 000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115 000,00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30 000,00</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85 000,00</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Межбюджетные трансферты</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992 0106 99 9 99 70010 500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115 000,00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30 000,00</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85 000,00</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Иные межбюджетные трансферты</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992 0106 99 9 99 70010 540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115 000,00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30 000,00</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85 000,00</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 xml:space="preserve">  НАЦИОНАЛЬНАЯ ОБОРОНА</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992 0200 00 0 00 00000 000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277 662,00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120 825,60</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156 836,40</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 xml:space="preserve">  Мобилизационная и вневойсковая подготовка</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992 0203 00 0 00 00000 000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277 662,00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120 825,60</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156 836,40</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hideMark/>
          </w:tcPr>
          <w:p w:rsidR="00220E00" w:rsidRPr="00220E00" w:rsidRDefault="00220E00" w:rsidP="00746695">
            <w:pPr>
              <w:spacing w:after="0" w:line="240" w:lineRule="auto"/>
              <w:rPr>
                <w:rFonts w:ascii="Times New Roman" w:eastAsia="Times New Roman" w:hAnsi="Times New Roman" w:cs="Times New Roman"/>
                <w:sz w:val="18"/>
                <w:szCs w:val="18"/>
              </w:rPr>
            </w:pPr>
            <w:r w:rsidRPr="00220E00">
              <w:rPr>
                <w:rFonts w:ascii="Times New Roman" w:eastAsia="Times New Roman" w:hAnsi="Times New Roman" w:cs="Times New Roman"/>
                <w:sz w:val="18"/>
                <w:szCs w:val="18"/>
              </w:rPr>
              <w:t>Непрограммные направления деятельности органов местного самоуправления</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992 0203 99 0 00 00000 000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277 662,00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120 825,60</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156 836,40</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hideMark/>
          </w:tcPr>
          <w:p w:rsidR="00220E00" w:rsidRPr="00220E00" w:rsidRDefault="00220E00" w:rsidP="00746695">
            <w:pPr>
              <w:spacing w:after="0" w:line="240" w:lineRule="auto"/>
              <w:rPr>
                <w:rFonts w:ascii="Times New Roman" w:eastAsia="Times New Roman" w:hAnsi="Times New Roman" w:cs="Times New Roman"/>
                <w:sz w:val="18"/>
                <w:szCs w:val="18"/>
              </w:rPr>
            </w:pPr>
            <w:r w:rsidRPr="00220E00">
              <w:rPr>
                <w:rFonts w:ascii="Times New Roman" w:eastAsia="Times New Roman" w:hAnsi="Times New Roman" w:cs="Times New Roman"/>
                <w:sz w:val="18"/>
                <w:szCs w:val="18"/>
              </w:rPr>
              <w:lastRenderedPageBreak/>
              <w:t>Мероприятия непрограммных направлений деятельности органов местного самоуправления</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jc w:val="center"/>
              <w:rPr>
                <w:rFonts w:ascii="Times New Roman" w:hAnsi="Times New Roman" w:cs="Times New Roman"/>
                <w:sz w:val="18"/>
                <w:szCs w:val="18"/>
              </w:rPr>
            </w:pPr>
            <w:r w:rsidRPr="00220E00">
              <w:rPr>
                <w:rFonts w:ascii="Times New Roman" w:eastAsia="Times New Roman" w:hAnsi="Times New Roman" w:cs="Times New Roman"/>
                <w:color w:val="000000"/>
                <w:sz w:val="18"/>
                <w:szCs w:val="18"/>
              </w:rPr>
              <w:t>992 0203 99 9 00 00000 000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277 662,00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120 825,60</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156 836,40</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sz w:val="18"/>
                <w:szCs w:val="18"/>
              </w:rPr>
            </w:pPr>
            <w:r w:rsidRPr="00220E00">
              <w:rPr>
                <w:rFonts w:ascii="Times New Roman" w:eastAsia="Times New Roman" w:hAnsi="Times New Roman" w:cs="Times New Roman"/>
                <w:sz w:val="18"/>
                <w:szCs w:val="18"/>
              </w:rPr>
              <w:t>Иные непрограммные мероприятия</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jc w:val="center"/>
              <w:rPr>
                <w:rFonts w:ascii="Times New Roman" w:hAnsi="Times New Roman" w:cs="Times New Roman"/>
                <w:sz w:val="18"/>
                <w:szCs w:val="18"/>
              </w:rPr>
            </w:pPr>
            <w:r w:rsidRPr="00220E00">
              <w:rPr>
                <w:rFonts w:ascii="Times New Roman" w:eastAsia="Times New Roman" w:hAnsi="Times New Roman" w:cs="Times New Roman"/>
                <w:color w:val="000000"/>
                <w:sz w:val="18"/>
                <w:szCs w:val="18"/>
              </w:rPr>
              <w:t>992 0203 99 9 99 00000 000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277 662,00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120 825,60</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156 836,40</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w:t>
            </w:r>
            <w:r w:rsidRPr="00220E00">
              <w:rPr>
                <w:rFonts w:ascii="Times New Roman" w:eastAsia="Times New Roman" w:hAnsi="Times New Roman" w:cs="Times New Roman"/>
                <w:sz w:val="18"/>
                <w:szCs w:val="18"/>
              </w:rPr>
              <w:t>Осуществление первичного воинского учета на территориях, где отсутствуют военные комиссариаты</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992 0203 99 9 99 51180 000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277 662,00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120 825,60</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156 836,40</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992 0203 99 9 99 51180 100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272 662,00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120 825,60</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151 836,40</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Расходы на выплату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992 0203 99 9 99 51180 120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272 662,00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120 825,60</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151 836,40</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992 0203 99 9 99 51180 121</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208 100,00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92 800,00</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115 300,00</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992 0203 99 9 99 51180 129</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64 562,00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28 025,60</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36 536,40</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992 0203 99 9 99 51180 200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5 000,00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5 000,00</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992 0203 99 9 99 51180 240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5 000,00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5 000,00</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sz w:val="18"/>
                <w:szCs w:val="18"/>
              </w:rPr>
              <w:t>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992 0203 99 9 99 51180 244</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5 000,00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5 000,00</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 xml:space="preserve">  НАЦИОНАЛЬНАЯ БЕЗОПАСНОСТЬ И ПРАВООХРАНИТЕЛЬНАЯ ДЕЯТЕЛЬНОСТЬ</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992 0300 00 0 00 00000 000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125 000,00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125 000,00</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 xml:space="preserve">  Обеспечение пожарной безопасности</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992 0310 00 0 00 00000 000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125 000,00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125 000,00</w:t>
            </w:r>
          </w:p>
        </w:tc>
      </w:tr>
      <w:tr w:rsidR="00220E00" w:rsidRPr="00220E00" w:rsidTr="00801074">
        <w:trPr>
          <w:trHeight w:val="539"/>
        </w:trPr>
        <w:tc>
          <w:tcPr>
            <w:tcW w:w="3403" w:type="dxa"/>
            <w:tcBorders>
              <w:top w:val="nil"/>
              <w:left w:val="single" w:sz="4" w:space="0" w:color="000000"/>
              <w:bottom w:val="single" w:sz="4" w:space="0" w:color="000000"/>
              <w:right w:val="single" w:sz="8" w:space="0" w:color="000000"/>
            </w:tcBorders>
            <w:shd w:val="clear" w:color="auto" w:fill="auto"/>
            <w:hideMark/>
          </w:tcPr>
          <w:p w:rsidR="00220E00" w:rsidRPr="00220E00" w:rsidRDefault="00220E00" w:rsidP="00746695">
            <w:pPr>
              <w:spacing w:after="0" w:line="240" w:lineRule="auto"/>
              <w:rPr>
                <w:rFonts w:ascii="Times New Roman" w:eastAsia="Times New Roman" w:hAnsi="Times New Roman" w:cs="Times New Roman"/>
                <w:sz w:val="18"/>
                <w:szCs w:val="18"/>
              </w:rPr>
            </w:pPr>
            <w:r w:rsidRPr="00220E00">
              <w:rPr>
                <w:rFonts w:ascii="Times New Roman" w:eastAsia="Times New Roman" w:hAnsi="Times New Roman" w:cs="Times New Roman"/>
                <w:sz w:val="18"/>
                <w:szCs w:val="18"/>
              </w:rPr>
              <w:t>Муниципальная программа "Обеспечение пожарной безопасности в Золотодолинском сельском поселении"</w:t>
            </w:r>
          </w:p>
        </w:tc>
        <w:tc>
          <w:tcPr>
            <w:tcW w:w="850" w:type="dxa"/>
            <w:tcBorders>
              <w:top w:val="nil"/>
              <w:left w:val="nil"/>
              <w:bottom w:val="single" w:sz="4" w:space="0" w:color="000000"/>
              <w:right w:val="single" w:sz="4" w:space="0" w:color="000000"/>
            </w:tcBorders>
            <w:shd w:val="clear" w:color="auto" w:fill="auto"/>
            <w:hideMark/>
          </w:tcPr>
          <w:p w:rsidR="00220E00" w:rsidRPr="00220E00" w:rsidRDefault="00220E00" w:rsidP="00746695">
            <w:pPr>
              <w:jc w:val="center"/>
              <w:rPr>
                <w:rFonts w:ascii="Times New Roman" w:hAnsi="Times New Roman" w:cs="Times New Roman"/>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center"/>
            <w:hideMark/>
          </w:tcPr>
          <w:p w:rsidR="00220E00" w:rsidRPr="00220E00" w:rsidRDefault="00220E00" w:rsidP="00746695">
            <w:pPr>
              <w:jc w:val="center"/>
              <w:rPr>
                <w:rFonts w:ascii="Times New Roman" w:hAnsi="Times New Roman" w:cs="Times New Roman"/>
                <w:sz w:val="18"/>
                <w:szCs w:val="18"/>
              </w:rPr>
            </w:pPr>
            <w:r w:rsidRPr="00220E00">
              <w:rPr>
                <w:rFonts w:ascii="Times New Roman" w:eastAsia="Times New Roman" w:hAnsi="Times New Roman" w:cs="Times New Roman"/>
                <w:color w:val="000000"/>
                <w:sz w:val="18"/>
                <w:szCs w:val="18"/>
              </w:rPr>
              <w:t>992 0310 01 0 00 00000 000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125 000,00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125 000,00</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hideMark/>
          </w:tcPr>
          <w:p w:rsidR="00220E00" w:rsidRPr="00220E00" w:rsidRDefault="00220E00" w:rsidP="00746695">
            <w:pPr>
              <w:spacing w:after="0" w:line="240" w:lineRule="auto"/>
              <w:rPr>
                <w:rFonts w:ascii="Times New Roman" w:eastAsia="Times New Roman" w:hAnsi="Times New Roman" w:cs="Times New Roman"/>
                <w:sz w:val="18"/>
                <w:szCs w:val="18"/>
              </w:rPr>
            </w:pPr>
            <w:r w:rsidRPr="00220E00">
              <w:rPr>
                <w:rFonts w:ascii="Times New Roman" w:eastAsia="Times New Roman" w:hAnsi="Times New Roman" w:cs="Times New Roman"/>
                <w:sz w:val="18"/>
                <w:szCs w:val="18"/>
              </w:rPr>
              <w:t>Мероприятия муниципальной программы "Обеспечение пожарной безопасности в Золотодолинском сельском поселении"</w:t>
            </w:r>
          </w:p>
        </w:tc>
        <w:tc>
          <w:tcPr>
            <w:tcW w:w="850" w:type="dxa"/>
            <w:tcBorders>
              <w:top w:val="nil"/>
              <w:left w:val="nil"/>
              <w:bottom w:val="single" w:sz="4" w:space="0" w:color="000000"/>
              <w:right w:val="single" w:sz="4" w:space="0" w:color="000000"/>
            </w:tcBorders>
            <w:shd w:val="clear" w:color="auto" w:fill="auto"/>
            <w:hideMark/>
          </w:tcPr>
          <w:p w:rsidR="00220E00" w:rsidRPr="00220E00" w:rsidRDefault="00220E00" w:rsidP="00746695">
            <w:pPr>
              <w:jc w:val="center"/>
              <w:rPr>
                <w:rFonts w:ascii="Times New Roman" w:hAnsi="Times New Roman" w:cs="Times New Roman"/>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center"/>
            <w:hideMark/>
          </w:tcPr>
          <w:p w:rsidR="00220E00" w:rsidRPr="00220E00" w:rsidRDefault="00220E00" w:rsidP="00746695">
            <w:pPr>
              <w:jc w:val="center"/>
              <w:rPr>
                <w:rFonts w:ascii="Times New Roman" w:hAnsi="Times New Roman" w:cs="Times New Roman"/>
                <w:sz w:val="18"/>
                <w:szCs w:val="18"/>
              </w:rPr>
            </w:pPr>
            <w:r w:rsidRPr="00220E00">
              <w:rPr>
                <w:rFonts w:ascii="Times New Roman" w:eastAsia="Times New Roman" w:hAnsi="Times New Roman" w:cs="Times New Roman"/>
                <w:color w:val="000000"/>
                <w:sz w:val="18"/>
                <w:szCs w:val="18"/>
              </w:rPr>
              <w:t>992 0310 01 9 00 00000 000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125 000,00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125 000,00</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hideMark/>
          </w:tcPr>
          <w:p w:rsidR="00220E00" w:rsidRPr="00220E00" w:rsidRDefault="00220E00" w:rsidP="00746695">
            <w:pPr>
              <w:spacing w:after="0" w:line="240" w:lineRule="auto"/>
              <w:rPr>
                <w:rFonts w:ascii="Times New Roman" w:eastAsia="Times New Roman" w:hAnsi="Times New Roman" w:cs="Times New Roman"/>
                <w:sz w:val="18"/>
                <w:szCs w:val="18"/>
              </w:rPr>
            </w:pPr>
            <w:r w:rsidRPr="00220E00">
              <w:rPr>
                <w:rFonts w:ascii="Times New Roman" w:eastAsia="Times New Roman" w:hAnsi="Times New Roman" w:cs="Times New Roman"/>
                <w:sz w:val="18"/>
                <w:szCs w:val="18"/>
              </w:rPr>
              <w:t>Основные мероприятия (приобретение первичных средств пожаротушения, проведение работ по предупреждению пожаров)</w:t>
            </w:r>
          </w:p>
        </w:tc>
        <w:tc>
          <w:tcPr>
            <w:tcW w:w="850" w:type="dxa"/>
            <w:tcBorders>
              <w:top w:val="nil"/>
              <w:left w:val="nil"/>
              <w:bottom w:val="single" w:sz="4" w:space="0" w:color="000000"/>
              <w:right w:val="single" w:sz="4" w:space="0" w:color="000000"/>
            </w:tcBorders>
            <w:shd w:val="clear" w:color="auto" w:fill="auto"/>
            <w:hideMark/>
          </w:tcPr>
          <w:p w:rsidR="00220E00" w:rsidRPr="00220E00" w:rsidRDefault="00220E00" w:rsidP="00746695">
            <w:pPr>
              <w:jc w:val="center"/>
              <w:rPr>
                <w:rFonts w:ascii="Times New Roman" w:hAnsi="Times New Roman" w:cs="Times New Roman"/>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center"/>
            <w:hideMark/>
          </w:tcPr>
          <w:p w:rsidR="00220E00" w:rsidRPr="00220E00" w:rsidRDefault="00220E00" w:rsidP="00746695">
            <w:pPr>
              <w:jc w:val="center"/>
              <w:rPr>
                <w:rFonts w:ascii="Times New Roman" w:hAnsi="Times New Roman" w:cs="Times New Roman"/>
                <w:sz w:val="18"/>
                <w:szCs w:val="18"/>
              </w:rPr>
            </w:pPr>
            <w:r w:rsidRPr="00220E00">
              <w:rPr>
                <w:rFonts w:ascii="Times New Roman" w:eastAsia="Times New Roman" w:hAnsi="Times New Roman" w:cs="Times New Roman"/>
                <w:color w:val="000000"/>
                <w:sz w:val="18"/>
                <w:szCs w:val="18"/>
              </w:rPr>
              <w:t>992 0310 01 9 01 00000 000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125 000,00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125 000,00</w:t>
            </w:r>
          </w:p>
        </w:tc>
      </w:tr>
      <w:tr w:rsidR="00220E00" w:rsidRPr="00220E00" w:rsidTr="00801074">
        <w:trPr>
          <w:trHeight w:val="573"/>
        </w:trPr>
        <w:tc>
          <w:tcPr>
            <w:tcW w:w="3403" w:type="dxa"/>
            <w:tcBorders>
              <w:top w:val="nil"/>
              <w:left w:val="single" w:sz="4" w:space="0" w:color="000000"/>
              <w:bottom w:val="single" w:sz="4" w:space="0" w:color="000000"/>
              <w:right w:val="single" w:sz="8" w:space="0" w:color="000000"/>
            </w:tcBorders>
            <w:shd w:val="clear" w:color="auto" w:fill="auto"/>
            <w:hideMark/>
          </w:tcPr>
          <w:p w:rsidR="00220E00" w:rsidRPr="00220E00" w:rsidRDefault="00220E00" w:rsidP="00746695">
            <w:pPr>
              <w:spacing w:after="0" w:line="240" w:lineRule="auto"/>
              <w:rPr>
                <w:rFonts w:ascii="Times New Roman" w:eastAsia="Times New Roman" w:hAnsi="Times New Roman" w:cs="Times New Roman"/>
                <w:sz w:val="18"/>
                <w:szCs w:val="18"/>
              </w:rPr>
            </w:pPr>
            <w:r w:rsidRPr="00220E00">
              <w:rPr>
                <w:rFonts w:ascii="Times New Roman" w:eastAsia="Times New Roman" w:hAnsi="Times New Roman" w:cs="Times New Roman"/>
                <w:sz w:val="18"/>
                <w:szCs w:val="18"/>
              </w:rPr>
              <w:t>Обеспечение пожарной безопасности в Золотодолинском сельском поселении</w:t>
            </w:r>
          </w:p>
        </w:tc>
        <w:tc>
          <w:tcPr>
            <w:tcW w:w="850" w:type="dxa"/>
            <w:tcBorders>
              <w:top w:val="nil"/>
              <w:left w:val="nil"/>
              <w:bottom w:val="single" w:sz="4" w:space="0" w:color="000000"/>
              <w:right w:val="single" w:sz="4" w:space="0" w:color="000000"/>
            </w:tcBorders>
            <w:shd w:val="clear" w:color="auto" w:fill="auto"/>
            <w:hideMark/>
          </w:tcPr>
          <w:p w:rsidR="00220E00" w:rsidRPr="00220E00" w:rsidRDefault="00220E00" w:rsidP="00746695">
            <w:pPr>
              <w:jc w:val="center"/>
              <w:rPr>
                <w:rFonts w:ascii="Times New Roman" w:hAnsi="Times New Roman" w:cs="Times New Roman"/>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center"/>
            <w:hideMark/>
          </w:tcPr>
          <w:p w:rsidR="00220E00" w:rsidRPr="00220E00" w:rsidRDefault="00220E00" w:rsidP="00746695">
            <w:pPr>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992 0310 01 9 01 00010 000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125 000,00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125 000,00</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992 0310 01 9 01 00010 200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125 000,00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125 000,00</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992 0310 01 9 01 00010 240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125 000,00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125 000,00</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both"/>
              <w:rPr>
                <w:rFonts w:ascii="Times New Roman" w:eastAsia="Times New Roman" w:hAnsi="Times New Roman" w:cs="Times New Roman"/>
                <w:color w:val="000000"/>
                <w:sz w:val="18"/>
                <w:szCs w:val="18"/>
              </w:rPr>
            </w:pPr>
            <w:r w:rsidRPr="00220E00">
              <w:rPr>
                <w:rFonts w:ascii="Times New Roman" w:eastAsia="Times New Roman" w:hAnsi="Times New Roman" w:cs="Times New Roman"/>
                <w:sz w:val="18"/>
                <w:szCs w:val="18"/>
              </w:rPr>
              <w:t>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992 0310 01 9 01 00010 244</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125 000,00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125 000,00</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 xml:space="preserve">  ЖИЛИЩНО-КОММУНАЛЬНОЕ ХОЗЯЙСТВО</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992 0500 00 0 00 00000 000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2 816 179,64</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139 235,62</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2 676 944,02</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 xml:space="preserve">  Благоустройство</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992 0503 00 0 00 00000 000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2 816 179,64</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139 235,62</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2 676 944,02</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hideMark/>
          </w:tcPr>
          <w:p w:rsidR="00220E00" w:rsidRPr="00220E00" w:rsidRDefault="00220E00" w:rsidP="00746695">
            <w:pPr>
              <w:spacing w:after="0" w:line="240" w:lineRule="auto"/>
              <w:rPr>
                <w:rFonts w:ascii="Times New Roman" w:eastAsia="Times New Roman" w:hAnsi="Times New Roman" w:cs="Times New Roman"/>
                <w:b/>
                <w:sz w:val="18"/>
                <w:szCs w:val="18"/>
              </w:rPr>
            </w:pPr>
            <w:r w:rsidRPr="00220E00">
              <w:rPr>
                <w:rFonts w:ascii="Times New Roman" w:eastAsia="Times New Roman" w:hAnsi="Times New Roman" w:cs="Times New Roman"/>
                <w:b/>
                <w:sz w:val="18"/>
                <w:szCs w:val="18"/>
              </w:rPr>
              <w:t>Муниципальная программа  "Уличное освещение  Золотодолинского сельского поселения на 2018-2020 годы"</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200</w:t>
            </w:r>
          </w:p>
        </w:tc>
        <w:tc>
          <w:tcPr>
            <w:tcW w:w="2268" w:type="dxa"/>
            <w:tcBorders>
              <w:top w:val="nil"/>
              <w:left w:val="nil"/>
              <w:bottom w:val="single" w:sz="4" w:space="0" w:color="000000"/>
              <w:right w:val="single" w:sz="4" w:space="0" w:color="000000"/>
            </w:tcBorders>
            <w:shd w:val="clear" w:color="auto" w:fill="auto"/>
            <w:hideMark/>
          </w:tcPr>
          <w:p w:rsidR="00220E00" w:rsidRPr="00220E00" w:rsidRDefault="00220E00" w:rsidP="00746695">
            <w:pPr>
              <w:jc w:val="center"/>
              <w:rPr>
                <w:rFonts w:ascii="Times New Roman" w:hAnsi="Times New Roman" w:cs="Times New Roman"/>
                <w:b/>
                <w:sz w:val="18"/>
                <w:szCs w:val="18"/>
              </w:rPr>
            </w:pPr>
            <w:r w:rsidRPr="00220E00">
              <w:rPr>
                <w:rFonts w:ascii="Times New Roman" w:eastAsia="Times New Roman" w:hAnsi="Times New Roman" w:cs="Times New Roman"/>
                <w:b/>
                <w:color w:val="000000"/>
                <w:sz w:val="18"/>
                <w:szCs w:val="18"/>
              </w:rPr>
              <w:t>992 0503 02 0 00 00000 000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131 500,00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101 235,62</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30 264,38</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hideMark/>
          </w:tcPr>
          <w:p w:rsidR="00220E00" w:rsidRPr="00220E00" w:rsidRDefault="00220E00" w:rsidP="00746695">
            <w:pPr>
              <w:spacing w:after="0" w:line="240" w:lineRule="auto"/>
              <w:rPr>
                <w:rFonts w:ascii="Times New Roman" w:eastAsia="Times New Roman" w:hAnsi="Times New Roman" w:cs="Times New Roman"/>
                <w:sz w:val="18"/>
                <w:szCs w:val="18"/>
              </w:rPr>
            </w:pPr>
            <w:r w:rsidRPr="00220E00">
              <w:rPr>
                <w:rFonts w:ascii="Times New Roman" w:eastAsia="Times New Roman" w:hAnsi="Times New Roman" w:cs="Times New Roman"/>
                <w:sz w:val="18"/>
                <w:szCs w:val="18"/>
              </w:rPr>
              <w:lastRenderedPageBreak/>
              <w:t>Мероприятия муниципальной программы "Уличное освещение  Золотодолинского сельского поселения" на 2018-2020 годы</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hideMark/>
          </w:tcPr>
          <w:p w:rsidR="00220E00" w:rsidRPr="00220E00" w:rsidRDefault="00220E00" w:rsidP="00746695">
            <w:pPr>
              <w:jc w:val="center"/>
              <w:rPr>
                <w:rFonts w:ascii="Times New Roman" w:hAnsi="Times New Roman" w:cs="Times New Roman"/>
                <w:sz w:val="18"/>
                <w:szCs w:val="18"/>
              </w:rPr>
            </w:pPr>
            <w:r w:rsidRPr="00220E00">
              <w:rPr>
                <w:rFonts w:ascii="Times New Roman" w:eastAsia="Times New Roman" w:hAnsi="Times New Roman" w:cs="Times New Roman"/>
                <w:color w:val="000000"/>
                <w:sz w:val="18"/>
                <w:szCs w:val="18"/>
              </w:rPr>
              <w:t>992 0503 02 9 00 00000 000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131 500,00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101 235,62</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30 264,38</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hideMark/>
          </w:tcPr>
          <w:p w:rsidR="00220E00" w:rsidRPr="00220E00" w:rsidRDefault="00220E00" w:rsidP="00746695">
            <w:pPr>
              <w:spacing w:after="0" w:line="240" w:lineRule="auto"/>
              <w:rPr>
                <w:rFonts w:ascii="Times New Roman" w:eastAsia="Times New Roman" w:hAnsi="Times New Roman" w:cs="Times New Roman"/>
                <w:sz w:val="18"/>
                <w:szCs w:val="18"/>
              </w:rPr>
            </w:pPr>
            <w:r w:rsidRPr="00220E00">
              <w:rPr>
                <w:rFonts w:ascii="Times New Roman" w:eastAsia="Times New Roman" w:hAnsi="Times New Roman" w:cs="Times New Roman"/>
                <w:sz w:val="18"/>
                <w:szCs w:val="18"/>
              </w:rPr>
              <w:t>Основные мероприятия (оплата услуг и работ по установке уличного освещения, коммунальные расходы)</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hideMark/>
          </w:tcPr>
          <w:p w:rsidR="00220E00" w:rsidRPr="00220E00" w:rsidRDefault="00220E00" w:rsidP="00746695">
            <w:pPr>
              <w:jc w:val="center"/>
              <w:rPr>
                <w:rFonts w:ascii="Times New Roman" w:hAnsi="Times New Roman" w:cs="Times New Roman"/>
                <w:sz w:val="18"/>
                <w:szCs w:val="18"/>
              </w:rPr>
            </w:pPr>
            <w:r w:rsidRPr="00220E00">
              <w:rPr>
                <w:rFonts w:ascii="Times New Roman" w:eastAsia="Times New Roman" w:hAnsi="Times New Roman" w:cs="Times New Roman"/>
                <w:color w:val="000000"/>
                <w:sz w:val="18"/>
                <w:szCs w:val="18"/>
              </w:rPr>
              <w:t>992 0503 02 9 01 00000 000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131 500,00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101 235,62</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30 264,38</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w:t>
            </w:r>
            <w:r w:rsidRPr="00220E00">
              <w:rPr>
                <w:rFonts w:ascii="Times New Roman" w:eastAsia="Times New Roman" w:hAnsi="Times New Roman" w:cs="Times New Roman"/>
                <w:sz w:val="18"/>
                <w:szCs w:val="18"/>
              </w:rPr>
              <w:t>Уличное освещение  Золотодолинского сельского поселения</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992 0503 02 9 01 00010 000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131 500,00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101 235,62</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30 264,38</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992 0503 02 9 01 00010 200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131 500,00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101 235,62</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30 264,38</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992 0503 02 9 01 00010 240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131 500,00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101 235,62</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30 264,38</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992 0503 02 9 01 00010 244</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131 500,00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101 235,62</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30 264,38</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hideMark/>
          </w:tcPr>
          <w:p w:rsidR="00220E00" w:rsidRPr="00220E00" w:rsidRDefault="00220E00" w:rsidP="00746695">
            <w:pPr>
              <w:spacing w:after="0" w:line="240" w:lineRule="auto"/>
              <w:rPr>
                <w:rFonts w:ascii="Times New Roman" w:eastAsia="Times New Roman" w:hAnsi="Times New Roman" w:cs="Times New Roman"/>
                <w:b/>
                <w:sz w:val="18"/>
                <w:szCs w:val="18"/>
              </w:rPr>
            </w:pPr>
            <w:r w:rsidRPr="00220E00">
              <w:rPr>
                <w:rFonts w:ascii="Times New Roman" w:eastAsia="Times New Roman" w:hAnsi="Times New Roman" w:cs="Times New Roman"/>
                <w:b/>
                <w:sz w:val="18"/>
                <w:szCs w:val="18"/>
              </w:rPr>
              <w:t>Муниципальная программа  "Благоустройство в Золотодолинском сельском поселении на 2018-2020годы"</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992 0503 03 0 00 00000 000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68 500,00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38 000,00</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30 500,00</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hideMark/>
          </w:tcPr>
          <w:p w:rsidR="00220E00" w:rsidRPr="00220E00" w:rsidRDefault="00220E00" w:rsidP="00746695">
            <w:pPr>
              <w:spacing w:after="0" w:line="240" w:lineRule="auto"/>
              <w:rPr>
                <w:rFonts w:ascii="Times New Roman" w:eastAsia="Times New Roman" w:hAnsi="Times New Roman" w:cs="Times New Roman"/>
                <w:sz w:val="18"/>
                <w:szCs w:val="18"/>
              </w:rPr>
            </w:pPr>
            <w:r w:rsidRPr="00220E00">
              <w:rPr>
                <w:rFonts w:ascii="Times New Roman" w:eastAsia="Times New Roman" w:hAnsi="Times New Roman" w:cs="Times New Roman"/>
                <w:sz w:val="18"/>
                <w:szCs w:val="18"/>
              </w:rPr>
              <w:t>Мероприятия муниципальной программы "Благоустройство в Золотодолинском сельском поселении " на 2018-2020 годы</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jc w:val="center"/>
              <w:rPr>
                <w:rFonts w:ascii="Times New Roman" w:hAnsi="Times New Roman" w:cs="Times New Roman"/>
                <w:sz w:val="18"/>
                <w:szCs w:val="18"/>
              </w:rPr>
            </w:pPr>
            <w:r w:rsidRPr="00220E00">
              <w:rPr>
                <w:rFonts w:ascii="Times New Roman" w:eastAsia="Times New Roman" w:hAnsi="Times New Roman" w:cs="Times New Roman"/>
                <w:color w:val="000000"/>
                <w:sz w:val="18"/>
                <w:szCs w:val="18"/>
              </w:rPr>
              <w:t>992 0503 03 9 00 00000 000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68 500,00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38 000,00</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30 500,00</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hideMark/>
          </w:tcPr>
          <w:p w:rsidR="00220E00" w:rsidRPr="00220E00" w:rsidRDefault="00220E00" w:rsidP="00746695">
            <w:pPr>
              <w:spacing w:after="0" w:line="240" w:lineRule="auto"/>
              <w:rPr>
                <w:rFonts w:ascii="Times New Roman" w:eastAsia="Times New Roman" w:hAnsi="Times New Roman" w:cs="Times New Roman"/>
                <w:sz w:val="18"/>
                <w:szCs w:val="18"/>
              </w:rPr>
            </w:pPr>
            <w:r w:rsidRPr="00220E00">
              <w:rPr>
                <w:rFonts w:ascii="Times New Roman" w:eastAsia="Times New Roman" w:hAnsi="Times New Roman" w:cs="Times New Roman"/>
                <w:sz w:val="18"/>
                <w:szCs w:val="18"/>
              </w:rPr>
              <w:t>Основные мероприятия программы (оплата услуг и работ по благоустройству поселения)</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jc w:val="center"/>
              <w:rPr>
                <w:rFonts w:ascii="Times New Roman" w:hAnsi="Times New Roman" w:cs="Times New Roman"/>
                <w:sz w:val="18"/>
                <w:szCs w:val="18"/>
              </w:rPr>
            </w:pPr>
            <w:r w:rsidRPr="00220E00">
              <w:rPr>
                <w:rFonts w:ascii="Times New Roman" w:eastAsia="Times New Roman" w:hAnsi="Times New Roman" w:cs="Times New Roman"/>
                <w:color w:val="000000"/>
                <w:sz w:val="18"/>
                <w:szCs w:val="18"/>
              </w:rPr>
              <w:t>992 0503 03 9 01 00000 000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68 500,00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38 000,00</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30 500,00</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hideMark/>
          </w:tcPr>
          <w:p w:rsidR="00220E00" w:rsidRPr="00220E00" w:rsidRDefault="00220E00" w:rsidP="00746695">
            <w:pPr>
              <w:spacing w:after="0" w:line="240" w:lineRule="auto"/>
              <w:rPr>
                <w:rFonts w:ascii="Times New Roman" w:eastAsia="Times New Roman" w:hAnsi="Times New Roman" w:cs="Times New Roman"/>
                <w:sz w:val="18"/>
                <w:szCs w:val="18"/>
              </w:rPr>
            </w:pPr>
            <w:r w:rsidRPr="00220E00">
              <w:rPr>
                <w:rFonts w:ascii="Times New Roman" w:eastAsia="Times New Roman" w:hAnsi="Times New Roman" w:cs="Times New Roman"/>
                <w:sz w:val="18"/>
                <w:szCs w:val="18"/>
              </w:rPr>
              <w:t>Благоустройство в Золотодолинском сельском поселении</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992 0503 03 9 01 00010 000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68 500,00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38 000,00</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30 500,00</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992 0503 03 9 01 00010 200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68 500,00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38 000,00</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30 500,00</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992 0503 03 9 01 00010 240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68 500,00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38 000,00</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30 500,00</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992 0503 03 9 01 00010 244</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68 500,00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38 000,00</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30 500,00</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rPr>
                <w:rFonts w:ascii="Times New Roman" w:eastAsia="Times New Roman" w:hAnsi="Times New Roman" w:cs="Times New Roman"/>
                <w:color w:val="000000"/>
                <w:sz w:val="18"/>
                <w:szCs w:val="18"/>
              </w:rPr>
            </w:pPr>
            <w:r w:rsidRPr="00220E00">
              <w:rPr>
                <w:rFonts w:ascii="Times New Roman" w:hAnsi="Times New Roman" w:cs="Times New Roman"/>
                <w:b/>
                <w:bCs/>
                <w:sz w:val="18"/>
                <w:szCs w:val="18"/>
              </w:rPr>
              <w:t>Муниципальная программа «Формирование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2018-2024 годы»</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jc w:val="center"/>
              <w:rPr>
                <w:rFonts w:ascii="Times New Roman" w:hAnsi="Times New Roman" w:cs="Times New Roman"/>
                <w:b/>
                <w:bCs/>
                <w:sz w:val="18"/>
                <w:szCs w:val="18"/>
              </w:rPr>
            </w:pPr>
            <w:r w:rsidRPr="00220E00">
              <w:rPr>
                <w:rFonts w:ascii="Times New Roman" w:hAnsi="Times New Roman" w:cs="Times New Roman"/>
                <w:b/>
                <w:bCs/>
                <w:sz w:val="18"/>
                <w:szCs w:val="18"/>
              </w:rPr>
              <w:t>992 0503 05 0 00 0000 0 000</w:t>
            </w:r>
          </w:p>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jc w:val="right"/>
              <w:rPr>
                <w:rFonts w:ascii="Times New Roman" w:hAnsi="Times New Roman" w:cs="Times New Roman"/>
                <w:b/>
                <w:color w:val="000000"/>
                <w:sz w:val="18"/>
                <w:szCs w:val="18"/>
              </w:rPr>
            </w:pPr>
            <w:r w:rsidRPr="00220E00">
              <w:rPr>
                <w:rFonts w:ascii="Times New Roman" w:hAnsi="Times New Roman" w:cs="Times New Roman"/>
                <w:b/>
                <w:color w:val="000000"/>
                <w:sz w:val="18"/>
                <w:szCs w:val="18"/>
              </w:rPr>
              <w:t>2 616 179,64</w:t>
            </w:r>
          </w:p>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jc w:val="right"/>
              <w:rPr>
                <w:rFonts w:ascii="Times New Roman" w:hAnsi="Times New Roman" w:cs="Times New Roman"/>
                <w:b/>
                <w:color w:val="000000"/>
                <w:sz w:val="18"/>
                <w:szCs w:val="18"/>
              </w:rPr>
            </w:pPr>
            <w:r w:rsidRPr="00220E00">
              <w:rPr>
                <w:rFonts w:ascii="Times New Roman" w:hAnsi="Times New Roman" w:cs="Times New Roman"/>
                <w:b/>
                <w:color w:val="000000"/>
                <w:sz w:val="18"/>
                <w:szCs w:val="18"/>
              </w:rPr>
              <w:t>2 616 179,64</w:t>
            </w:r>
          </w:p>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hAnsi="Times New Roman" w:cs="Times New Roman"/>
                <w:b/>
                <w:bCs/>
                <w:i/>
                <w:iCs/>
                <w:sz w:val="18"/>
                <w:szCs w:val="18"/>
              </w:rPr>
            </w:pPr>
            <w:r w:rsidRPr="00220E00">
              <w:rPr>
                <w:rFonts w:ascii="Times New Roman" w:eastAsia="Times New Roman" w:hAnsi="Times New Roman" w:cs="Times New Roman"/>
                <w:color w:val="000000"/>
                <w:sz w:val="18"/>
                <w:szCs w:val="18"/>
              </w:rPr>
              <w:t xml:space="preserve">  </w:t>
            </w:r>
            <w:r w:rsidRPr="00220E00">
              <w:rPr>
                <w:rFonts w:ascii="Times New Roman" w:hAnsi="Times New Roman" w:cs="Times New Roman"/>
                <w:b/>
                <w:bCs/>
                <w:i/>
                <w:iCs/>
                <w:sz w:val="18"/>
                <w:szCs w:val="18"/>
              </w:rPr>
              <w:t>Муниципальная подпрограмма № 1 «Формирование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2018-2024годы»</w:t>
            </w:r>
          </w:p>
          <w:p w:rsidR="00220E00" w:rsidRPr="00220E00" w:rsidRDefault="00220E00" w:rsidP="00746695">
            <w:pPr>
              <w:spacing w:after="0" w:line="240" w:lineRule="auto"/>
              <w:rPr>
                <w:rFonts w:ascii="Times New Roman" w:eastAsia="Times New Roman" w:hAnsi="Times New Roman" w:cs="Times New Roman"/>
                <w:color w:val="000000"/>
                <w:sz w:val="18"/>
                <w:szCs w:val="18"/>
              </w:rPr>
            </w:pP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jc w:val="center"/>
              <w:rPr>
                <w:rFonts w:ascii="Times New Roman" w:hAnsi="Times New Roman" w:cs="Times New Roman"/>
                <w:color w:val="000000"/>
                <w:sz w:val="18"/>
                <w:szCs w:val="18"/>
              </w:rPr>
            </w:pPr>
            <w:r w:rsidRPr="00220E00">
              <w:rPr>
                <w:rFonts w:ascii="Times New Roman" w:hAnsi="Times New Roman" w:cs="Times New Roman"/>
                <w:color w:val="000000"/>
                <w:sz w:val="18"/>
                <w:szCs w:val="18"/>
              </w:rPr>
              <w:t>992 0503 05 9 00 00000 000</w:t>
            </w:r>
          </w:p>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jc w:val="right"/>
              <w:rPr>
                <w:rFonts w:ascii="Times New Roman" w:hAnsi="Times New Roman" w:cs="Times New Roman"/>
                <w:color w:val="000000"/>
                <w:sz w:val="18"/>
                <w:szCs w:val="18"/>
              </w:rPr>
            </w:pPr>
            <w:r w:rsidRPr="00220E00">
              <w:rPr>
                <w:rFonts w:ascii="Times New Roman" w:hAnsi="Times New Roman" w:cs="Times New Roman"/>
                <w:color w:val="000000"/>
                <w:sz w:val="18"/>
                <w:szCs w:val="18"/>
              </w:rPr>
              <w:t>1 404 058,42</w:t>
            </w:r>
          </w:p>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jc w:val="right"/>
              <w:rPr>
                <w:rFonts w:ascii="Times New Roman" w:hAnsi="Times New Roman" w:cs="Times New Roman"/>
                <w:color w:val="000000"/>
                <w:sz w:val="18"/>
                <w:szCs w:val="18"/>
              </w:rPr>
            </w:pPr>
            <w:r w:rsidRPr="00220E00">
              <w:rPr>
                <w:rFonts w:ascii="Times New Roman" w:hAnsi="Times New Roman" w:cs="Times New Roman"/>
                <w:color w:val="000000"/>
                <w:sz w:val="18"/>
                <w:szCs w:val="18"/>
              </w:rPr>
              <w:t>1 404 058,42</w:t>
            </w:r>
          </w:p>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p>
        </w:tc>
      </w:tr>
      <w:tr w:rsidR="00220E00" w:rsidRPr="00220E00" w:rsidTr="00801074">
        <w:trPr>
          <w:trHeight w:val="871"/>
        </w:trPr>
        <w:tc>
          <w:tcPr>
            <w:tcW w:w="3403" w:type="dxa"/>
            <w:tcBorders>
              <w:top w:val="nil"/>
              <w:left w:val="single" w:sz="4" w:space="0" w:color="000000"/>
              <w:bottom w:val="single" w:sz="4" w:space="0" w:color="000000"/>
              <w:right w:val="single" w:sz="8" w:space="0" w:color="000000"/>
            </w:tcBorders>
            <w:shd w:val="clear" w:color="auto" w:fill="auto"/>
            <w:hideMark/>
          </w:tcPr>
          <w:p w:rsidR="00220E00" w:rsidRPr="00220E00" w:rsidRDefault="00220E00" w:rsidP="00746695">
            <w:pPr>
              <w:rPr>
                <w:rFonts w:ascii="Times New Roman" w:eastAsia="Times New Roman" w:hAnsi="Times New Roman" w:cs="Times New Roman"/>
                <w:color w:val="000000"/>
                <w:sz w:val="18"/>
                <w:szCs w:val="18"/>
              </w:rPr>
            </w:pPr>
            <w:r w:rsidRPr="00220E00">
              <w:rPr>
                <w:rFonts w:ascii="Times New Roman" w:hAnsi="Times New Roman" w:cs="Times New Roman"/>
                <w:sz w:val="18"/>
                <w:szCs w:val="18"/>
              </w:rPr>
              <w:t>Основные мероприятия муниципальной подпрограммы № 1 (благоустройство территории Золотодолинского сельского поселения)</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jc w:val="center"/>
              <w:rPr>
                <w:rFonts w:ascii="Times New Roman" w:hAnsi="Times New Roman" w:cs="Times New Roman"/>
                <w:color w:val="000000"/>
                <w:sz w:val="18"/>
                <w:szCs w:val="18"/>
              </w:rPr>
            </w:pPr>
            <w:r w:rsidRPr="00220E00">
              <w:rPr>
                <w:rFonts w:ascii="Times New Roman" w:hAnsi="Times New Roman" w:cs="Times New Roman"/>
                <w:color w:val="000000"/>
                <w:sz w:val="18"/>
                <w:szCs w:val="18"/>
              </w:rPr>
              <w:t>992 0503 05 9 F2 00000 000</w:t>
            </w:r>
          </w:p>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jc w:val="right"/>
              <w:rPr>
                <w:rFonts w:ascii="Times New Roman" w:hAnsi="Times New Roman" w:cs="Times New Roman"/>
                <w:color w:val="000000"/>
                <w:sz w:val="18"/>
                <w:szCs w:val="18"/>
              </w:rPr>
            </w:pPr>
            <w:r w:rsidRPr="00220E00">
              <w:rPr>
                <w:rFonts w:ascii="Times New Roman" w:hAnsi="Times New Roman" w:cs="Times New Roman"/>
                <w:color w:val="000000"/>
                <w:sz w:val="18"/>
                <w:szCs w:val="18"/>
              </w:rPr>
              <w:t>1 404 058,42</w:t>
            </w:r>
          </w:p>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jc w:val="right"/>
              <w:rPr>
                <w:rFonts w:ascii="Times New Roman" w:hAnsi="Times New Roman" w:cs="Times New Roman"/>
                <w:color w:val="000000"/>
                <w:sz w:val="18"/>
                <w:szCs w:val="18"/>
              </w:rPr>
            </w:pPr>
            <w:r w:rsidRPr="00220E00">
              <w:rPr>
                <w:rFonts w:ascii="Times New Roman" w:hAnsi="Times New Roman" w:cs="Times New Roman"/>
                <w:color w:val="000000"/>
                <w:sz w:val="18"/>
                <w:szCs w:val="18"/>
              </w:rPr>
              <w:t>1 404 058,42</w:t>
            </w:r>
          </w:p>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p>
        </w:tc>
      </w:tr>
      <w:tr w:rsidR="00220E00" w:rsidRPr="00220E00" w:rsidTr="00801074">
        <w:trPr>
          <w:trHeight w:val="70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rPr>
                <w:rFonts w:ascii="Times New Roman" w:eastAsia="Times New Roman" w:hAnsi="Times New Roman" w:cs="Times New Roman"/>
                <w:color w:val="000000"/>
                <w:sz w:val="18"/>
                <w:szCs w:val="18"/>
              </w:rPr>
            </w:pPr>
            <w:r w:rsidRPr="00220E00">
              <w:rPr>
                <w:rFonts w:ascii="Times New Roman" w:hAnsi="Times New Roman" w:cs="Times New Roman"/>
                <w:sz w:val="18"/>
                <w:szCs w:val="18"/>
              </w:rPr>
              <w:t>Формирование современной городской среды в Золотодолинском сельском поселении</w:t>
            </w:r>
          </w:p>
        </w:tc>
        <w:tc>
          <w:tcPr>
            <w:tcW w:w="850" w:type="dxa"/>
            <w:tcBorders>
              <w:top w:val="nil"/>
              <w:left w:val="nil"/>
              <w:bottom w:val="single" w:sz="4" w:space="0" w:color="000000"/>
              <w:right w:val="single" w:sz="4" w:space="0" w:color="000000"/>
            </w:tcBorders>
            <w:shd w:val="clear" w:color="auto" w:fill="auto"/>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jc w:val="center"/>
              <w:rPr>
                <w:rFonts w:ascii="Times New Roman" w:hAnsi="Times New Roman" w:cs="Times New Roman"/>
                <w:color w:val="000000"/>
                <w:sz w:val="18"/>
                <w:szCs w:val="18"/>
              </w:rPr>
            </w:pPr>
            <w:r w:rsidRPr="00220E00">
              <w:rPr>
                <w:rFonts w:ascii="Times New Roman" w:hAnsi="Times New Roman" w:cs="Times New Roman"/>
                <w:color w:val="000000"/>
                <w:sz w:val="18"/>
                <w:szCs w:val="18"/>
              </w:rPr>
              <w:t>992 0503 05 9 F2 55550 000</w:t>
            </w:r>
          </w:p>
          <w:p w:rsidR="00220E00" w:rsidRPr="00220E00" w:rsidRDefault="00220E00" w:rsidP="00746695">
            <w:pPr>
              <w:spacing w:after="0" w:line="240" w:lineRule="auto"/>
              <w:rPr>
                <w:rFonts w:ascii="Times New Roman" w:eastAsia="Times New Roman" w:hAnsi="Times New Roman" w:cs="Times New Roman"/>
                <w:color w:val="000000"/>
                <w:sz w:val="18"/>
                <w:szCs w:val="18"/>
              </w:rPr>
            </w:pP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jc w:val="right"/>
              <w:rPr>
                <w:rFonts w:ascii="Times New Roman" w:hAnsi="Times New Roman" w:cs="Times New Roman"/>
                <w:color w:val="000000"/>
                <w:sz w:val="18"/>
                <w:szCs w:val="18"/>
              </w:rPr>
            </w:pPr>
            <w:r w:rsidRPr="00220E00">
              <w:rPr>
                <w:rFonts w:ascii="Times New Roman" w:hAnsi="Times New Roman" w:cs="Times New Roman"/>
                <w:color w:val="000000"/>
                <w:sz w:val="18"/>
                <w:szCs w:val="18"/>
              </w:rPr>
              <w:t>1 404 058,42</w:t>
            </w:r>
          </w:p>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jc w:val="right"/>
              <w:rPr>
                <w:rFonts w:ascii="Times New Roman" w:hAnsi="Times New Roman" w:cs="Times New Roman"/>
                <w:color w:val="000000"/>
                <w:sz w:val="18"/>
                <w:szCs w:val="18"/>
              </w:rPr>
            </w:pPr>
            <w:r w:rsidRPr="00220E00">
              <w:rPr>
                <w:rFonts w:ascii="Times New Roman" w:hAnsi="Times New Roman" w:cs="Times New Roman"/>
                <w:color w:val="000000"/>
                <w:sz w:val="18"/>
                <w:szCs w:val="18"/>
              </w:rPr>
              <w:t>1 404 058,42</w:t>
            </w:r>
          </w:p>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rPr>
                <w:rFonts w:ascii="Times New Roman" w:eastAsia="Times New Roman" w:hAnsi="Times New Roman" w:cs="Times New Roman"/>
                <w:color w:val="000000"/>
                <w:sz w:val="18"/>
                <w:szCs w:val="18"/>
              </w:rPr>
            </w:pPr>
            <w:r w:rsidRPr="00220E0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jc w:val="center"/>
              <w:rPr>
                <w:rFonts w:ascii="Times New Roman" w:hAnsi="Times New Roman" w:cs="Times New Roman"/>
                <w:color w:val="000000"/>
                <w:sz w:val="18"/>
                <w:szCs w:val="18"/>
              </w:rPr>
            </w:pPr>
            <w:r w:rsidRPr="00220E00">
              <w:rPr>
                <w:rFonts w:ascii="Times New Roman" w:hAnsi="Times New Roman" w:cs="Times New Roman"/>
                <w:color w:val="000000"/>
                <w:sz w:val="18"/>
                <w:szCs w:val="18"/>
              </w:rPr>
              <w:t>992 0503 05 9 F2 55550 200</w:t>
            </w:r>
          </w:p>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jc w:val="right"/>
              <w:rPr>
                <w:rFonts w:ascii="Times New Roman" w:hAnsi="Times New Roman" w:cs="Times New Roman"/>
                <w:color w:val="000000"/>
                <w:sz w:val="18"/>
                <w:szCs w:val="18"/>
              </w:rPr>
            </w:pPr>
            <w:r w:rsidRPr="00220E00">
              <w:rPr>
                <w:rFonts w:ascii="Times New Roman" w:hAnsi="Times New Roman" w:cs="Times New Roman"/>
                <w:color w:val="000000"/>
                <w:sz w:val="18"/>
                <w:szCs w:val="18"/>
              </w:rPr>
              <w:t>1 404 058,42</w:t>
            </w:r>
          </w:p>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jc w:val="right"/>
              <w:rPr>
                <w:rFonts w:ascii="Times New Roman" w:hAnsi="Times New Roman" w:cs="Times New Roman"/>
                <w:color w:val="000000"/>
                <w:sz w:val="18"/>
                <w:szCs w:val="18"/>
              </w:rPr>
            </w:pPr>
            <w:r w:rsidRPr="00220E00">
              <w:rPr>
                <w:rFonts w:ascii="Times New Roman" w:hAnsi="Times New Roman" w:cs="Times New Roman"/>
                <w:color w:val="000000"/>
                <w:sz w:val="18"/>
                <w:szCs w:val="18"/>
              </w:rPr>
              <w:t>1 404 058,42</w:t>
            </w:r>
          </w:p>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p>
        </w:tc>
      </w:tr>
      <w:tr w:rsidR="00220E00" w:rsidRPr="00220E00" w:rsidTr="00801074">
        <w:trPr>
          <w:trHeight w:val="605"/>
        </w:trPr>
        <w:tc>
          <w:tcPr>
            <w:tcW w:w="3403" w:type="dxa"/>
            <w:tcBorders>
              <w:top w:val="nil"/>
              <w:left w:val="single" w:sz="4" w:space="0" w:color="000000"/>
              <w:bottom w:val="single" w:sz="4" w:space="0" w:color="000000"/>
              <w:right w:val="single" w:sz="8" w:space="0" w:color="000000"/>
            </w:tcBorders>
            <w:shd w:val="clear" w:color="auto" w:fill="auto"/>
            <w:hideMark/>
          </w:tcPr>
          <w:p w:rsidR="00220E00" w:rsidRPr="00220E00" w:rsidRDefault="00220E00" w:rsidP="00746695">
            <w:pPr>
              <w:rPr>
                <w:rFonts w:ascii="Times New Roman" w:eastAsia="Times New Roman" w:hAnsi="Times New Roman" w:cs="Times New Roman"/>
                <w:color w:val="000000"/>
                <w:sz w:val="18"/>
                <w:szCs w:val="18"/>
              </w:rPr>
            </w:pPr>
            <w:r w:rsidRPr="00220E00">
              <w:rPr>
                <w:rFonts w:ascii="Times New Roman" w:hAnsi="Times New Roman" w:cs="Times New Roman"/>
                <w:sz w:val="18"/>
                <w:szCs w:val="18"/>
              </w:rPr>
              <w:lastRenderedPageBreak/>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center"/>
            <w:hideMark/>
          </w:tcPr>
          <w:p w:rsidR="00220E00" w:rsidRPr="00220E00" w:rsidRDefault="00220E00" w:rsidP="00746695">
            <w:pPr>
              <w:jc w:val="center"/>
              <w:rPr>
                <w:rFonts w:ascii="Times New Roman" w:hAnsi="Times New Roman" w:cs="Times New Roman"/>
                <w:color w:val="000000"/>
                <w:sz w:val="18"/>
                <w:szCs w:val="18"/>
              </w:rPr>
            </w:pPr>
            <w:r w:rsidRPr="00220E00">
              <w:rPr>
                <w:rFonts w:ascii="Times New Roman" w:hAnsi="Times New Roman" w:cs="Times New Roman"/>
                <w:color w:val="000000"/>
                <w:sz w:val="18"/>
                <w:szCs w:val="18"/>
              </w:rPr>
              <w:t>992 0503 05 9 F2 55550 240</w:t>
            </w:r>
          </w:p>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jc w:val="right"/>
              <w:rPr>
                <w:rFonts w:ascii="Times New Roman" w:hAnsi="Times New Roman" w:cs="Times New Roman"/>
                <w:color w:val="000000"/>
                <w:sz w:val="18"/>
                <w:szCs w:val="18"/>
              </w:rPr>
            </w:pPr>
            <w:r w:rsidRPr="00220E00">
              <w:rPr>
                <w:rFonts w:ascii="Times New Roman" w:hAnsi="Times New Roman" w:cs="Times New Roman"/>
                <w:color w:val="000000"/>
                <w:sz w:val="18"/>
                <w:szCs w:val="18"/>
              </w:rPr>
              <w:t>1 404 058,42</w:t>
            </w:r>
          </w:p>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jc w:val="right"/>
              <w:rPr>
                <w:rFonts w:ascii="Times New Roman" w:hAnsi="Times New Roman" w:cs="Times New Roman"/>
                <w:color w:val="000000"/>
                <w:sz w:val="18"/>
                <w:szCs w:val="18"/>
              </w:rPr>
            </w:pPr>
            <w:r w:rsidRPr="00220E00">
              <w:rPr>
                <w:rFonts w:ascii="Times New Roman" w:hAnsi="Times New Roman" w:cs="Times New Roman"/>
                <w:color w:val="000000"/>
                <w:sz w:val="18"/>
                <w:szCs w:val="18"/>
              </w:rPr>
              <w:t>1 404 058,42</w:t>
            </w:r>
          </w:p>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p>
        </w:tc>
      </w:tr>
      <w:tr w:rsidR="00220E00" w:rsidRPr="00220E00" w:rsidTr="00801074">
        <w:trPr>
          <w:trHeight w:val="533"/>
        </w:trPr>
        <w:tc>
          <w:tcPr>
            <w:tcW w:w="3403" w:type="dxa"/>
            <w:tcBorders>
              <w:top w:val="nil"/>
              <w:left w:val="single" w:sz="4" w:space="0" w:color="000000"/>
              <w:bottom w:val="single" w:sz="4" w:space="0" w:color="000000"/>
              <w:right w:val="single" w:sz="8" w:space="0" w:color="000000"/>
            </w:tcBorders>
            <w:shd w:val="clear" w:color="auto" w:fill="auto"/>
            <w:hideMark/>
          </w:tcPr>
          <w:p w:rsidR="00220E00" w:rsidRPr="00220E00" w:rsidRDefault="00220E00" w:rsidP="00746695">
            <w:pPr>
              <w:rPr>
                <w:rFonts w:ascii="Times New Roman" w:hAnsi="Times New Roman" w:cs="Times New Roman"/>
                <w:sz w:val="18"/>
                <w:szCs w:val="18"/>
              </w:rPr>
            </w:pPr>
            <w:r w:rsidRPr="00220E00">
              <w:rPr>
                <w:rFonts w:ascii="Times New Roman" w:eastAsia="Times New Roman" w:hAnsi="Times New Roman" w:cs="Times New Roman"/>
                <w:color w:val="000000"/>
                <w:sz w:val="18"/>
                <w:szCs w:val="18"/>
              </w:rPr>
              <w:t>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center"/>
            <w:hideMark/>
          </w:tcPr>
          <w:p w:rsidR="00220E00" w:rsidRPr="00220E00" w:rsidRDefault="00220E00" w:rsidP="00746695">
            <w:pPr>
              <w:jc w:val="center"/>
              <w:rPr>
                <w:rFonts w:ascii="Times New Roman" w:eastAsia="Times New Roman" w:hAnsi="Times New Roman" w:cs="Times New Roman"/>
                <w:color w:val="000000"/>
                <w:sz w:val="18"/>
                <w:szCs w:val="18"/>
              </w:rPr>
            </w:pPr>
            <w:r w:rsidRPr="00220E00">
              <w:rPr>
                <w:rFonts w:ascii="Times New Roman" w:hAnsi="Times New Roman" w:cs="Times New Roman"/>
                <w:color w:val="000000"/>
                <w:sz w:val="18"/>
                <w:szCs w:val="18"/>
              </w:rPr>
              <w:t>992 0503 05 9 F2 55550 244</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jc w:val="right"/>
              <w:rPr>
                <w:rFonts w:ascii="Times New Roman" w:hAnsi="Times New Roman" w:cs="Times New Roman"/>
                <w:color w:val="000000"/>
                <w:sz w:val="18"/>
                <w:szCs w:val="18"/>
              </w:rPr>
            </w:pPr>
            <w:r w:rsidRPr="00220E00">
              <w:rPr>
                <w:rFonts w:ascii="Times New Roman" w:hAnsi="Times New Roman" w:cs="Times New Roman"/>
                <w:color w:val="000000"/>
                <w:sz w:val="18"/>
                <w:szCs w:val="18"/>
              </w:rPr>
              <w:t>1 404 058,42</w:t>
            </w:r>
          </w:p>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jc w:val="right"/>
              <w:rPr>
                <w:rFonts w:ascii="Times New Roman" w:hAnsi="Times New Roman" w:cs="Times New Roman"/>
                <w:color w:val="000000"/>
                <w:sz w:val="18"/>
                <w:szCs w:val="18"/>
              </w:rPr>
            </w:pPr>
            <w:r w:rsidRPr="00220E00">
              <w:rPr>
                <w:rFonts w:ascii="Times New Roman" w:hAnsi="Times New Roman" w:cs="Times New Roman"/>
                <w:color w:val="000000"/>
                <w:sz w:val="18"/>
                <w:szCs w:val="18"/>
              </w:rPr>
              <w:t>1 404 058,42</w:t>
            </w:r>
          </w:p>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rPr>
                <w:rFonts w:ascii="Times New Roman" w:eastAsia="Times New Roman" w:hAnsi="Times New Roman" w:cs="Times New Roman"/>
                <w:color w:val="000000"/>
                <w:sz w:val="18"/>
                <w:szCs w:val="18"/>
              </w:rPr>
            </w:pPr>
            <w:r w:rsidRPr="00220E00">
              <w:rPr>
                <w:rFonts w:ascii="Times New Roman" w:hAnsi="Times New Roman" w:cs="Times New Roman"/>
                <w:b/>
                <w:bCs/>
                <w:i/>
                <w:iCs/>
                <w:sz w:val="18"/>
                <w:szCs w:val="18"/>
              </w:rPr>
              <w:t>Муниципальная подпрограмма № 2 «Благоустройство территорий, детских и спортивных площадок на территории Золотодолинского сельского поселения Партизанского муниципального района Приморского края на 2019-2024 годы»</w:t>
            </w:r>
          </w:p>
        </w:tc>
        <w:tc>
          <w:tcPr>
            <w:tcW w:w="850" w:type="dxa"/>
            <w:tcBorders>
              <w:top w:val="nil"/>
              <w:left w:val="nil"/>
              <w:bottom w:val="single" w:sz="4" w:space="0" w:color="000000"/>
              <w:right w:val="single" w:sz="4" w:space="0" w:color="000000"/>
            </w:tcBorders>
            <w:shd w:val="clear" w:color="auto" w:fill="auto"/>
            <w:vAlign w:val="center"/>
            <w:hideMark/>
          </w:tcPr>
          <w:p w:rsidR="00220E00" w:rsidRPr="00220E00" w:rsidRDefault="00220E00" w:rsidP="00746695">
            <w:pPr>
              <w:spacing w:after="0" w:line="240" w:lineRule="auto"/>
              <w:jc w:val="center"/>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801074">
            <w:pPr>
              <w:jc w:val="center"/>
              <w:rPr>
                <w:rFonts w:ascii="Times New Roman" w:hAnsi="Times New Roman" w:cs="Times New Roman"/>
                <w:b/>
                <w:color w:val="000000"/>
                <w:sz w:val="18"/>
                <w:szCs w:val="18"/>
              </w:rPr>
            </w:pPr>
            <w:r w:rsidRPr="00220E00">
              <w:rPr>
                <w:rFonts w:ascii="Times New Roman" w:hAnsi="Times New Roman" w:cs="Times New Roman"/>
                <w:b/>
                <w:color w:val="000000"/>
                <w:sz w:val="18"/>
                <w:szCs w:val="18"/>
              </w:rPr>
              <w:t>992 0503 05 1 00 00000 000</w:t>
            </w:r>
          </w:p>
          <w:p w:rsidR="00220E00" w:rsidRPr="00220E00" w:rsidRDefault="00220E00" w:rsidP="00801074">
            <w:pPr>
              <w:spacing w:after="0" w:line="240" w:lineRule="auto"/>
              <w:jc w:val="center"/>
              <w:rPr>
                <w:rFonts w:ascii="Times New Roman" w:eastAsia="Times New Roman" w:hAnsi="Times New Roman" w:cs="Times New Roman"/>
                <w:b/>
                <w:color w:val="000000"/>
                <w:sz w:val="18"/>
                <w:szCs w:val="18"/>
              </w:rPr>
            </w:pP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1 212 121,22</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1 212 121,22</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rPr>
                <w:rFonts w:ascii="Times New Roman" w:eastAsia="Times New Roman" w:hAnsi="Times New Roman" w:cs="Times New Roman"/>
                <w:color w:val="000000"/>
                <w:sz w:val="18"/>
                <w:szCs w:val="18"/>
              </w:rPr>
            </w:pPr>
            <w:r w:rsidRPr="00220E00">
              <w:rPr>
                <w:rFonts w:ascii="Times New Roman" w:hAnsi="Times New Roman" w:cs="Times New Roman"/>
                <w:sz w:val="18"/>
                <w:szCs w:val="18"/>
              </w:rPr>
              <w:t>Основные мероприятия муниципальной подпрограммы № 2 «Благоустройство территорий, детских и спортивных площадок на территории Золотодолинского сельского поселения Партизанского муниципального района Приморского края на 2019-2024 годы»</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jc w:val="center"/>
              <w:rPr>
                <w:rFonts w:ascii="Times New Roman" w:hAnsi="Times New Roman" w:cs="Times New Roman"/>
                <w:color w:val="000000"/>
                <w:sz w:val="18"/>
                <w:szCs w:val="18"/>
              </w:rPr>
            </w:pPr>
            <w:r w:rsidRPr="00220E00">
              <w:rPr>
                <w:rFonts w:ascii="Times New Roman" w:hAnsi="Times New Roman" w:cs="Times New Roman"/>
                <w:color w:val="000000"/>
                <w:sz w:val="18"/>
                <w:szCs w:val="18"/>
              </w:rPr>
              <w:t>992 0503 05 1 01 00000 000</w:t>
            </w:r>
          </w:p>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1 212 121,22</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1 212 121,22</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rPr>
                <w:rFonts w:ascii="Times New Roman" w:eastAsia="Times New Roman" w:hAnsi="Times New Roman" w:cs="Times New Roman"/>
                <w:color w:val="000000"/>
                <w:sz w:val="18"/>
                <w:szCs w:val="18"/>
              </w:rPr>
            </w:pPr>
            <w:r w:rsidRPr="00220E00">
              <w:rPr>
                <w:rFonts w:ascii="Times New Roman" w:hAnsi="Times New Roman" w:cs="Times New Roman"/>
                <w:iCs/>
                <w:sz w:val="18"/>
                <w:szCs w:val="18"/>
              </w:rPr>
              <w:t>Субсидии на благоустройство дворовых территорий Золотодолинского сельского поселения Партизанского муниципального района</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jc w:val="center"/>
              <w:rPr>
                <w:rFonts w:ascii="Times New Roman" w:hAnsi="Times New Roman" w:cs="Times New Roman"/>
                <w:color w:val="000000"/>
                <w:sz w:val="18"/>
                <w:szCs w:val="18"/>
              </w:rPr>
            </w:pPr>
            <w:r w:rsidRPr="00220E00">
              <w:rPr>
                <w:rFonts w:ascii="Times New Roman" w:hAnsi="Times New Roman" w:cs="Times New Roman"/>
                <w:color w:val="000000"/>
                <w:sz w:val="18"/>
                <w:szCs w:val="18"/>
              </w:rPr>
              <w:t>992 0503 05 1 01 92610 000</w:t>
            </w:r>
          </w:p>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1 200 000,00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1 200 000,00</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rPr>
                <w:rFonts w:ascii="Times New Roman" w:eastAsia="Times New Roman" w:hAnsi="Times New Roman" w:cs="Times New Roman"/>
                <w:color w:val="000000"/>
                <w:sz w:val="18"/>
                <w:szCs w:val="18"/>
              </w:rPr>
            </w:pPr>
            <w:r w:rsidRPr="00220E0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jc w:val="center"/>
              <w:rPr>
                <w:rFonts w:ascii="Times New Roman" w:hAnsi="Times New Roman" w:cs="Times New Roman"/>
                <w:color w:val="000000"/>
                <w:sz w:val="18"/>
                <w:szCs w:val="18"/>
              </w:rPr>
            </w:pPr>
            <w:r w:rsidRPr="00220E00">
              <w:rPr>
                <w:rFonts w:ascii="Times New Roman" w:hAnsi="Times New Roman" w:cs="Times New Roman"/>
                <w:color w:val="000000"/>
                <w:sz w:val="18"/>
                <w:szCs w:val="18"/>
              </w:rPr>
              <w:t>992 0503 05 1 01 92610 200</w:t>
            </w:r>
          </w:p>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1 200 000,00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1 200 000,00</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rPr>
                <w:rFonts w:ascii="Times New Roman" w:eastAsia="Times New Roman" w:hAnsi="Times New Roman" w:cs="Times New Roman"/>
                <w:color w:val="000000"/>
                <w:sz w:val="18"/>
                <w:szCs w:val="18"/>
              </w:rPr>
            </w:pPr>
            <w:r w:rsidRPr="00220E00">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jc w:val="center"/>
              <w:rPr>
                <w:rFonts w:ascii="Times New Roman" w:hAnsi="Times New Roman" w:cs="Times New Roman"/>
                <w:color w:val="000000"/>
                <w:sz w:val="18"/>
                <w:szCs w:val="18"/>
              </w:rPr>
            </w:pPr>
            <w:r w:rsidRPr="00220E00">
              <w:rPr>
                <w:rFonts w:ascii="Times New Roman" w:hAnsi="Times New Roman" w:cs="Times New Roman"/>
                <w:color w:val="000000"/>
                <w:sz w:val="18"/>
                <w:szCs w:val="18"/>
              </w:rPr>
              <w:t>992 0503 05 1 01 92610 240</w:t>
            </w:r>
          </w:p>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1 200 000,00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1 200 000,00</w:t>
            </w:r>
          </w:p>
        </w:tc>
      </w:tr>
      <w:tr w:rsidR="00220E00" w:rsidRPr="00220E00" w:rsidTr="00220E00">
        <w:trPr>
          <w:trHeight w:val="464"/>
        </w:trPr>
        <w:tc>
          <w:tcPr>
            <w:tcW w:w="3403" w:type="dxa"/>
            <w:tcBorders>
              <w:top w:val="nil"/>
              <w:left w:val="single" w:sz="4" w:space="0" w:color="000000"/>
              <w:bottom w:val="single" w:sz="4" w:space="0" w:color="000000"/>
              <w:right w:val="single" w:sz="8" w:space="0" w:color="000000"/>
            </w:tcBorders>
            <w:shd w:val="clear" w:color="auto" w:fill="auto"/>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jc w:val="center"/>
              <w:rPr>
                <w:rFonts w:ascii="Times New Roman" w:eastAsia="Times New Roman" w:hAnsi="Times New Roman" w:cs="Times New Roman"/>
                <w:color w:val="000000"/>
                <w:sz w:val="18"/>
                <w:szCs w:val="18"/>
              </w:rPr>
            </w:pPr>
            <w:r w:rsidRPr="00220E00">
              <w:rPr>
                <w:rFonts w:ascii="Times New Roman" w:hAnsi="Times New Roman" w:cs="Times New Roman"/>
                <w:color w:val="000000"/>
                <w:sz w:val="18"/>
                <w:szCs w:val="18"/>
              </w:rPr>
              <w:t>992 0503 05 1 01 92610 244</w:t>
            </w:r>
          </w:p>
        </w:tc>
        <w:tc>
          <w:tcPr>
            <w:tcW w:w="1276" w:type="dxa"/>
            <w:tcBorders>
              <w:top w:val="nil"/>
              <w:left w:val="nil"/>
              <w:bottom w:val="single" w:sz="4" w:space="0" w:color="000000"/>
              <w:right w:val="single" w:sz="4" w:space="0" w:color="000000"/>
            </w:tcBorders>
            <w:shd w:val="clear" w:color="auto" w:fill="auto"/>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1 200 000,00</w:t>
            </w:r>
          </w:p>
        </w:tc>
        <w:tc>
          <w:tcPr>
            <w:tcW w:w="1276" w:type="dxa"/>
            <w:tcBorders>
              <w:top w:val="nil"/>
              <w:left w:val="nil"/>
              <w:bottom w:val="single" w:sz="4" w:space="0" w:color="000000"/>
              <w:right w:val="single" w:sz="4" w:space="0" w:color="000000"/>
            </w:tcBorders>
            <w:shd w:val="clear" w:color="auto" w:fill="auto"/>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c>
          <w:tcPr>
            <w:tcW w:w="1368" w:type="dxa"/>
            <w:tcBorders>
              <w:top w:val="nil"/>
              <w:left w:val="nil"/>
              <w:bottom w:val="single" w:sz="4" w:space="0" w:color="000000"/>
              <w:right w:val="single" w:sz="8" w:space="0" w:color="000000"/>
            </w:tcBorders>
            <w:shd w:val="clear" w:color="auto" w:fill="auto"/>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1 200 000,00</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hideMark/>
          </w:tcPr>
          <w:p w:rsidR="00220E00" w:rsidRPr="00220E00" w:rsidRDefault="00220E00" w:rsidP="00746695">
            <w:pPr>
              <w:rPr>
                <w:rFonts w:ascii="Times New Roman" w:eastAsia="Times New Roman" w:hAnsi="Times New Roman" w:cs="Times New Roman"/>
                <w:color w:val="000000"/>
                <w:sz w:val="18"/>
                <w:szCs w:val="18"/>
              </w:rPr>
            </w:pPr>
            <w:r w:rsidRPr="00220E00">
              <w:rPr>
                <w:rFonts w:ascii="Times New Roman" w:hAnsi="Times New Roman" w:cs="Times New Roman"/>
                <w:iCs/>
                <w:sz w:val="18"/>
                <w:szCs w:val="18"/>
              </w:rPr>
              <w:t>Софинансирование подпрограммы «Благоустройство территорий, детских и спортивных площадок Золотодолинского сельского поселения Партизанского муниципального района на 2019-24годы»</w:t>
            </w:r>
          </w:p>
        </w:tc>
        <w:tc>
          <w:tcPr>
            <w:tcW w:w="850" w:type="dxa"/>
            <w:tcBorders>
              <w:top w:val="nil"/>
              <w:left w:val="nil"/>
              <w:bottom w:val="single" w:sz="4" w:space="0" w:color="000000"/>
              <w:right w:val="single" w:sz="4" w:space="0" w:color="000000"/>
            </w:tcBorders>
            <w:shd w:val="clear" w:color="auto" w:fill="auto"/>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hideMark/>
          </w:tcPr>
          <w:p w:rsidR="00220E00" w:rsidRPr="00220E00" w:rsidRDefault="00220E00" w:rsidP="00746695">
            <w:pPr>
              <w:jc w:val="center"/>
              <w:rPr>
                <w:rFonts w:ascii="Times New Roman" w:hAnsi="Times New Roman" w:cs="Times New Roman"/>
                <w:color w:val="000000"/>
                <w:sz w:val="18"/>
                <w:szCs w:val="18"/>
              </w:rPr>
            </w:pPr>
            <w:r w:rsidRPr="00220E00">
              <w:rPr>
                <w:rFonts w:ascii="Times New Roman" w:hAnsi="Times New Roman" w:cs="Times New Roman"/>
                <w:color w:val="000000"/>
                <w:sz w:val="18"/>
                <w:szCs w:val="18"/>
              </w:rPr>
              <w:t xml:space="preserve">992 0503 05 1 01 </w:t>
            </w:r>
            <w:r w:rsidRPr="00220E00">
              <w:rPr>
                <w:rFonts w:ascii="Times New Roman" w:hAnsi="Times New Roman" w:cs="Times New Roman"/>
                <w:color w:val="000000"/>
                <w:sz w:val="18"/>
                <w:szCs w:val="18"/>
                <w:lang w:val="en-US"/>
              </w:rPr>
              <w:t>S</w:t>
            </w:r>
            <w:r w:rsidRPr="00220E00">
              <w:rPr>
                <w:rFonts w:ascii="Times New Roman" w:hAnsi="Times New Roman" w:cs="Times New Roman"/>
                <w:color w:val="000000"/>
                <w:sz w:val="18"/>
                <w:szCs w:val="18"/>
              </w:rPr>
              <w:t>2610 000</w:t>
            </w:r>
          </w:p>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p>
        </w:tc>
        <w:tc>
          <w:tcPr>
            <w:tcW w:w="1276" w:type="dxa"/>
            <w:tcBorders>
              <w:top w:val="nil"/>
              <w:left w:val="nil"/>
              <w:bottom w:val="single" w:sz="4" w:space="0" w:color="000000"/>
              <w:right w:val="single" w:sz="4" w:space="0" w:color="000000"/>
            </w:tcBorders>
            <w:shd w:val="clear" w:color="auto" w:fill="auto"/>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lang w:val="en-US"/>
              </w:rPr>
              <w:t>12 121,</w:t>
            </w:r>
            <w:r w:rsidRPr="00220E00">
              <w:rPr>
                <w:rFonts w:ascii="Times New Roman" w:eastAsia="Times New Roman" w:hAnsi="Times New Roman" w:cs="Times New Roman"/>
                <w:color w:val="000000"/>
                <w:sz w:val="18"/>
                <w:szCs w:val="18"/>
              </w:rPr>
              <w:t>22</w:t>
            </w:r>
          </w:p>
        </w:tc>
        <w:tc>
          <w:tcPr>
            <w:tcW w:w="1276" w:type="dxa"/>
            <w:tcBorders>
              <w:top w:val="nil"/>
              <w:left w:val="nil"/>
              <w:bottom w:val="single" w:sz="4" w:space="0" w:color="000000"/>
              <w:right w:val="single" w:sz="4" w:space="0" w:color="000000"/>
            </w:tcBorders>
            <w:shd w:val="clear" w:color="auto" w:fill="auto"/>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c>
          <w:tcPr>
            <w:tcW w:w="1368" w:type="dxa"/>
            <w:tcBorders>
              <w:top w:val="nil"/>
              <w:left w:val="nil"/>
              <w:bottom w:val="single" w:sz="4" w:space="0" w:color="000000"/>
              <w:right w:val="single" w:sz="8" w:space="0" w:color="000000"/>
            </w:tcBorders>
            <w:shd w:val="clear" w:color="auto" w:fill="auto"/>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12 121,22</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hideMark/>
          </w:tcPr>
          <w:p w:rsidR="00220E00" w:rsidRPr="00220E00" w:rsidRDefault="00220E00" w:rsidP="00746695">
            <w:pPr>
              <w:rPr>
                <w:rFonts w:ascii="Times New Roman" w:eastAsia="Times New Roman" w:hAnsi="Times New Roman" w:cs="Times New Roman"/>
                <w:color w:val="000000"/>
                <w:sz w:val="18"/>
                <w:szCs w:val="18"/>
              </w:rPr>
            </w:pPr>
            <w:r w:rsidRPr="00220E0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hideMark/>
          </w:tcPr>
          <w:p w:rsidR="00220E00" w:rsidRPr="00220E00" w:rsidRDefault="00220E00" w:rsidP="00746695">
            <w:pPr>
              <w:rPr>
                <w:rFonts w:ascii="Times New Roman" w:eastAsia="Times New Roman" w:hAnsi="Times New Roman" w:cs="Times New Roman"/>
                <w:color w:val="000000"/>
                <w:sz w:val="18"/>
                <w:szCs w:val="18"/>
              </w:rPr>
            </w:pPr>
            <w:r w:rsidRPr="00220E00">
              <w:rPr>
                <w:rFonts w:ascii="Times New Roman" w:hAnsi="Times New Roman" w:cs="Times New Roman"/>
                <w:color w:val="000000"/>
                <w:sz w:val="18"/>
                <w:szCs w:val="18"/>
              </w:rPr>
              <w:t xml:space="preserve">992 0503 05 1 01 </w:t>
            </w:r>
            <w:r w:rsidRPr="00220E00">
              <w:rPr>
                <w:rFonts w:ascii="Times New Roman" w:hAnsi="Times New Roman" w:cs="Times New Roman"/>
                <w:color w:val="000000"/>
                <w:sz w:val="18"/>
                <w:szCs w:val="18"/>
                <w:lang w:val="en-US"/>
              </w:rPr>
              <w:t>S</w:t>
            </w:r>
            <w:r w:rsidRPr="00220E00">
              <w:rPr>
                <w:rFonts w:ascii="Times New Roman" w:hAnsi="Times New Roman" w:cs="Times New Roman"/>
                <w:color w:val="000000"/>
                <w:sz w:val="18"/>
                <w:szCs w:val="18"/>
              </w:rPr>
              <w:t xml:space="preserve">2610 </w:t>
            </w:r>
            <w:r w:rsidRPr="00220E00">
              <w:rPr>
                <w:rFonts w:ascii="Times New Roman" w:hAnsi="Times New Roman" w:cs="Times New Roman"/>
                <w:color w:val="000000"/>
                <w:sz w:val="18"/>
                <w:szCs w:val="18"/>
                <w:lang w:val="en-US"/>
              </w:rPr>
              <w:t>200</w:t>
            </w:r>
          </w:p>
        </w:tc>
        <w:tc>
          <w:tcPr>
            <w:tcW w:w="1276" w:type="dxa"/>
            <w:tcBorders>
              <w:top w:val="nil"/>
              <w:left w:val="nil"/>
              <w:bottom w:val="single" w:sz="4" w:space="0" w:color="000000"/>
              <w:right w:val="single" w:sz="4" w:space="0" w:color="000000"/>
            </w:tcBorders>
            <w:shd w:val="clear" w:color="auto" w:fill="auto"/>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lang w:val="en-US"/>
              </w:rPr>
              <w:t>12 121,</w:t>
            </w:r>
            <w:r w:rsidRPr="00220E00">
              <w:rPr>
                <w:rFonts w:ascii="Times New Roman" w:eastAsia="Times New Roman" w:hAnsi="Times New Roman" w:cs="Times New Roman"/>
                <w:color w:val="000000"/>
                <w:sz w:val="18"/>
                <w:szCs w:val="18"/>
              </w:rPr>
              <w:t>22</w:t>
            </w:r>
          </w:p>
        </w:tc>
        <w:tc>
          <w:tcPr>
            <w:tcW w:w="1276" w:type="dxa"/>
            <w:tcBorders>
              <w:top w:val="nil"/>
              <w:left w:val="nil"/>
              <w:bottom w:val="single" w:sz="4" w:space="0" w:color="000000"/>
              <w:right w:val="single" w:sz="4" w:space="0" w:color="000000"/>
            </w:tcBorders>
            <w:shd w:val="clear" w:color="auto" w:fill="auto"/>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c>
          <w:tcPr>
            <w:tcW w:w="1368" w:type="dxa"/>
            <w:tcBorders>
              <w:top w:val="nil"/>
              <w:left w:val="nil"/>
              <w:bottom w:val="single" w:sz="4" w:space="0" w:color="000000"/>
              <w:right w:val="single" w:sz="8" w:space="0" w:color="000000"/>
            </w:tcBorders>
            <w:shd w:val="clear" w:color="auto" w:fill="auto"/>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12 121,22</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rPr>
                <w:rFonts w:ascii="Times New Roman" w:eastAsia="Times New Roman" w:hAnsi="Times New Roman" w:cs="Times New Roman"/>
                <w:color w:val="000000"/>
                <w:sz w:val="18"/>
                <w:szCs w:val="18"/>
              </w:rPr>
            </w:pPr>
            <w:r w:rsidRPr="00220E00">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jc w:val="center"/>
              <w:rPr>
                <w:rFonts w:ascii="Times New Roman" w:hAnsi="Times New Roman" w:cs="Times New Roman"/>
                <w:color w:val="000000"/>
                <w:sz w:val="18"/>
                <w:szCs w:val="18"/>
                <w:lang w:val="en-US"/>
              </w:rPr>
            </w:pPr>
            <w:r w:rsidRPr="00220E00">
              <w:rPr>
                <w:rFonts w:ascii="Times New Roman" w:hAnsi="Times New Roman" w:cs="Times New Roman"/>
                <w:color w:val="000000"/>
                <w:sz w:val="18"/>
                <w:szCs w:val="18"/>
              </w:rPr>
              <w:t xml:space="preserve">992 0503 05 1 01 </w:t>
            </w:r>
            <w:r w:rsidRPr="00220E00">
              <w:rPr>
                <w:rFonts w:ascii="Times New Roman" w:hAnsi="Times New Roman" w:cs="Times New Roman"/>
                <w:color w:val="000000"/>
                <w:sz w:val="18"/>
                <w:szCs w:val="18"/>
                <w:lang w:val="en-US"/>
              </w:rPr>
              <w:t>S</w:t>
            </w:r>
            <w:r w:rsidRPr="00220E00">
              <w:rPr>
                <w:rFonts w:ascii="Times New Roman" w:hAnsi="Times New Roman" w:cs="Times New Roman"/>
                <w:color w:val="000000"/>
                <w:sz w:val="18"/>
                <w:szCs w:val="18"/>
              </w:rPr>
              <w:t xml:space="preserve">2610 </w:t>
            </w:r>
            <w:r w:rsidRPr="00220E00">
              <w:rPr>
                <w:rFonts w:ascii="Times New Roman" w:hAnsi="Times New Roman" w:cs="Times New Roman"/>
                <w:color w:val="000000"/>
                <w:sz w:val="18"/>
                <w:szCs w:val="18"/>
                <w:lang w:val="en-US"/>
              </w:rPr>
              <w:t>240</w:t>
            </w:r>
          </w:p>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lang w:val="en-US"/>
              </w:rPr>
              <w:t>12 121,</w:t>
            </w:r>
            <w:r w:rsidRPr="00220E00">
              <w:rPr>
                <w:rFonts w:ascii="Times New Roman" w:eastAsia="Times New Roman" w:hAnsi="Times New Roman" w:cs="Times New Roman"/>
                <w:color w:val="000000"/>
                <w:sz w:val="18"/>
                <w:szCs w:val="18"/>
              </w:rPr>
              <w:t>22</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12 121,22</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hideMark/>
          </w:tcPr>
          <w:p w:rsidR="00220E00" w:rsidRPr="00220E00" w:rsidRDefault="00220E00" w:rsidP="00746695">
            <w:pPr>
              <w:jc w:val="center"/>
              <w:rPr>
                <w:rFonts w:ascii="Times New Roman" w:eastAsia="Times New Roman" w:hAnsi="Times New Roman" w:cs="Times New Roman"/>
                <w:color w:val="000000"/>
                <w:sz w:val="18"/>
                <w:szCs w:val="18"/>
              </w:rPr>
            </w:pPr>
            <w:r w:rsidRPr="00220E00">
              <w:rPr>
                <w:rFonts w:ascii="Times New Roman" w:hAnsi="Times New Roman" w:cs="Times New Roman"/>
                <w:color w:val="000000"/>
                <w:sz w:val="18"/>
                <w:szCs w:val="18"/>
              </w:rPr>
              <w:t xml:space="preserve">992 0503 05 1 01 </w:t>
            </w:r>
            <w:r w:rsidRPr="00220E00">
              <w:rPr>
                <w:rFonts w:ascii="Times New Roman" w:hAnsi="Times New Roman" w:cs="Times New Roman"/>
                <w:color w:val="000000"/>
                <w:sz w:val="18"/>
                <w:szCs w:val="18"/>
                <w:lang w:val="en-US"/>
              </w:rPr>
              <w:t>S</w:t>
            </w:r>
            <w:r w:rsidRPr="00220E00">
              <w:rPr>
                <w:rFonts w:ascii="Times New Roman" w:hAnsi="Times New Roman" w:cs="Times New Roman"/>
                <w:color w:val="000000"/>
                <w:sz w:val="18"/>
                <w:szCs w:val="18"/>
              </w:rPr>
              <w:t xml:space="preserve">2610 </w:t>
            </w:r>
            <w:r w:rsidRPr="00220E00">
              <w:rPr>
                <w:rFonts w:ascii="Times New Roman" w:hAnsi="Times New Roman" w:cs="Times New Roman"/>
                <w:color w:val="000000"/>
                <w:sz w:val="18"/>
                <w:szCs w:val="18"/>
                <w:lang w:val="en-US"/>
              </w:rPr>
              <w:t>244</w:t>
            </w:r>
          </w:p>
        </w:tc>
        <w:tc>
          <w:tcPr>
            <w:tcW w:w="1276" w:type="dxa"/>
            <w:tcBorders>
              <w:top w:val="nil"/>
              <w:left w:val="nil"/>
              <w:bottom w:val="single" w:sz="4" w:space="0" w:color="000000"/>
              <w:right w:val="single" w:sz="4" w:space="0" w:color="000000"/>
            </w:tcBorders>
            <w:shd w:val="clear" w:color="auto" w:fill="auto"/>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lang w:val="en-US"/>
              </w:rPr>
              <w:t>12 121,</w:t>
            </w:r>
            <w:r w:rsidRPr="00220E00">
              <w:rPr>
                <w:rFonts w:ascii="Times New Roman" w:eastAsia="Times New Roman" w:hAnsi="Times New Roman" w:cs="Times New Roman"/>
                <w:color w:val="000000"/>
                <w:sz w:val="18"/>
                <w:szCs w:val="18"/>
              </w:rPr>
              <w:t>22</w:t>
            </w:r>
          </w:p>
        </w:tc>
        <w:tc>
          <w:tcPr>
            <w:tcW w:w="1276" w:type="dxa"/>
            <w:tcBorders>
              <w:top w:val="nil"/>
              <w:left w:val="nil"/>
              <w:bottom w:val="single" w:sz="4" w:space="0" w:color="000000"/>
              <w:right w:val="single" w:sz="4" w:space="0" w:color="000000"/>
            </w:tcBorders>
            <w:shd w:val="clear" w:color="auto" w:fill="auto"/>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c>
          <w:tcPr>
            <w:tcW w:w="1368" w:type="dxa"/>
            <w:tcBorders>
              <w:top w:val="nil"/>
              <w:left w:val="nil"/>
              <w:bottom w:val="single" w:sz="4" w:space="0" w:color="000000"/>
              <w:right w:val="single" w:sz="8" w:space="0" w:color="000000"/>
            </w:tcBorders>
            <w:shd w:val="clear" w:color="auto" w:fill="auto"/>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12 121,22</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 xml:space="preserve">  СОЦИАЛЬНАЯ ПОЛИТИКА</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992 1000 00 0 00 00000 000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37 631,60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22 578,96</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15 052,64</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 xml:space="preserve">  Пенсионное обеспечение</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992 1001 00 0 00 00000 000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37 631,60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22 578,96</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15 052,64</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hideMark/>
          </w:tcPr>
          <w:p w:rsidR="00220E00" w:rsidRPr="00220E00" w:rsidRDefault="00220E00" w:rsidP="00746695">
            <w:pPr>
              <w:spacing w:after="0" w:line="240" w:lineRule="auto"/>
              <w:rPr>
                <w:rFonts w:ascii="Times New Roman" w:eastAsia="Times New Roman" w:hAnsi="Times New Roman" w:cs="Times New Roman"/>
                <w:sz w:val="18"/>
                <w:szCs w:val="18"/>
              </w:rPr>
            </w:pPr>
            <w:r w:rsidRPr="00220E00">
              <w:rPr>
                <w:rFonts w:ascii="Times New Roman" w:eastAsia="Times New Roman" w:hAnsi="Times New Roman" w:cs="Times New Roman"/>
                <w:sz w:val="18"/>
                <w:szCs w:val="18"/>
              </w:rPr>
              <w:t xml:space="preserve">Непрограммные направления деятельности органов местного </w:t>
            </w:r>
            <w:r w:rsidRPr="00220E00">
              <w:rPr>
                <w:rFonts w:ascii="Times New Roman" w:eastAsia="Times New Roman" w:hAnsi="Times New Roman" w:cs="Times New Roman"/>
                <w:sz w:val="18"/>
                <w:szCs w:val="18"/>
              </w:rPr>
              <w:lastRenderedPageBreak/>
              <w:t>самоуправления</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lastRenderedPageBreak/>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jc w:val="center"/>
              <w:rPr>
                <w:rFonts w:ascii="Times New Roman" w:hAnsi="Times New Roman" w:cs="Times New Roman"/>
                <w:sz w:val="18"/>
                <w:szCs w:val="18"/>
              </w:rPr>
            </w:pPr>
            <w:r w:rsidRPr="00220E00">
              <w:rPr>
                <w:rFonts w:ascii="Times New Roman" w:eastAsia="Times New Roman" w:hAnsi="Times New Roman" w:cs="Times New Roman"/>
                <w:color w:val="000000"/>
                <w:sz w:val="18"/>
                <w:szCs w:val="18"/>
              </w:rPr>
              <w:t xml:space="preserve">992 1001 99 0 00 00000 </w:t>
            </w:r>
            <w:r w:rsidRPr="00220E00">
              <w:rPr>
                <w:rFonts w:ascii="Times New Roman" w:eastAsia="Times New Roman" w:hAnsi="Times New Roman" w:cs="Times New Roman"/>
                <w:color w:val="000000"/>
                <w:sz w:val="18"/>
                <w:szCs w:val="18"/>
              </w:rPr>
              <w:lastRenderedPageBreak/>
              <w:t>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lastRenderedPageBreak/>
              <w:t>37 631,60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22 578,96</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15 052,64</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hideMark/>
          </w:tcPr>
          <w:p w:rsidR="00220E00" w:rsidRPr="00220E00" w:rsidRDefault="00220E00" w:rsidP="00746695">
            <w:pPr>
              <w:spacing w:after="0" w:line="240" w:lineRule="auto"/>
              <w:rPr>
                <w:rFonts w:ascii="Times New Roman" w:eastAsia="Times New Roman" w:hAnsi="Times New Roman" w:cs="Times New Roman"/>
                <w:sz w:val="18"/>
                <w:szCs w:val="18"/>
              </w:rPr>
            </w:pPr>
            <w:r w:rsidRPr="00220E00">
              <w:rPr>
                <w:rFonts w:ascii="Times New Roman" w:eastAsia="Times New Roman" w:hAnsi="Times New Roman" w:cs="Times New Roman"/>
                <w:sz w:val="18"/>
                <w:szCs w:val="18"/>
              </w:rPr>
              <w:lastRenderedPageBreak/>
              <w:t>Мероприятия непрограммных направлений деятельности органов местного самоуправления</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jc w:val="center"/>
              <w:rPr>
                <w:rFonts w:ascii="Times New Roman" w:hAnsi="Times New Roman" w:cs="Times New Roman"/>
                <w:sz w:val="18"/>
                <w:szCs w:val="18"/>
              </w:rPr>
            </w:pPr>
            <w:r w:rsidRPr="00220E00">
              <w:rPr>
                <w:rFonts w:ascii="Times New Roman" w:eastAsia="Times New Roman" w:hAnsi="Times New Roman" w:cs="Times New Roman"/>
                <w:color w:val="000000"/>
                <w:sz w:val="18"/>
                <w:szCs w:val="18"/>
              </w:rPr>
              <w:t>992 1001 99 9 00 00000 000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37 631,60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22 578,96</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15 052,64</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sz w:val="18"/>
                <w:szCs w:val="18"/>
              </w:rPr>
            </w:pPr>
            <w:r w:rsidRPr="00220E00">
              <w:rPr>
                <w:rFonts w:ascii="Times New Roman" w:eastAsia="Times New Roman" w:hAnsi="Times New Roman" w:cs="Times New Roman"/>
                <w:sz w:val="18"/>
                <w:szCs w:val="18"/>
              </w:rPr>
              <w:t>Иные непрограммные мероприятия</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jc w:val="center"/>
              <w:rPr>
                <w:rFonts w:ascii="Times New Roman" w:hAnsi="Times New Roman" w:cs="Times New Roman"/>
                <w:sz w:val="18"/>
                <w:szCs w:val="18"/>
              </w:rPr>
            </w:pPr>
            <w:r w:rsidRPr="00220E00">
              <w:rPr>
                <w:rFonts w:ascii="Times New Roman" w:eastAsia="Times New Roman" w:hAnsi="Times New Roman" w:cs="Times New Roman"/>
                <w:color w:val="000000"/>
                <w:sz w:val="18"/>
                <w:szCs w:val="18"/>
              </w:rPr>
              <w:t>992 1001 99 9 99 00000 000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37 631,60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22 578,96</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15 052,64</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Доплаты к пенсиям муниципальных служащих</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992 1001 99 9 99 40050 000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37 631,60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22 578,96</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15 052,64</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Социальное обеспечение и иные выплаты населению</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992 1001 99 9 99 40050 300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37 631,60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22 578,96</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15 052,64</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Публичные нормативные социальные выплаты гражданам</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992 1001 99 9 99 40050 310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37 631,60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22 578,96</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15 052,64</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sz w:val="18"/>
                <w:szCs w:val="18"/>
              </w:rPr>
              <w:t>Иные пенсии, социальные доплаты к пенсиям</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992 1001 99 9 99 40050 312</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37 631,60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22 578,96</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15 052,64</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jc w:val="center"/>
              <w:rPr>
                <w:rFonts w:ascii="Times New Roman" w:eastAsia="Times New Roman" w:hAnsi="Times New Roman" w:cs="Times New Roman"/>
                <w:b/>
                <w:bCs/>
                <w:sz w:val="18"/>
                <w:szCs w:val="18"/>
              </w:rPr>
            </w:pPr>
            <w:r w:rsidRPr="00220E00">
              <w:rPr>
                <w:rFonts w:ascii="Times New Roman" w:eastAsia="Times New Roman" w:hAnsi="Times New Roman" w:cs="Times New Roman"/>
                <w:b/>
                <w:bCs/>
                <w:sz w:val="18"/>
                <w:szCs w:val="18"/>
              </w:rPr>
              <w:t>МКУ "Административно-хозяйственное управление" Золотодолинского сельского поселения Партизанского муниципального района</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jc w:val="center"/>
              <w:rPr>
                <w:rFonts w:ascii="Times New Roman" w:hAnsi="Times New Roman" w:cs="Times New Roman"/>
                <w:b/>
                <w:sz w:val="18"/>
                <w:szCs w:val="18"/>
              </w:rPr>
            </w:pPr>
            <w:r w:rsidRPr="00220E00">
              <w:rPr>
                <w:rFonts w:ascii="Times New Roman" w:eastAsia="Times New Roman" w:hAnsi="Times New Roman" w:cs="Times New Roman"/>
                <w:b/>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jc w:val="center"/>
              <w:rPr>
                <w:rFonts w:ascii="Times New Roman" w:hAnsi="Times New Roman" w:cs="Times New Roman"/>
                <w:b/>
                <w:sz w:val="18"/>
                <w:szCs w:val="18"/>
              </w:rPr>
            </w:pPr>
            <w:r w:rsidRPr="00220E00">
              <w:rPr>
                <w:rFonts w:ascii="Times New Roman" w:hAnsi="Times New Roman" w:cs="Times New Roman"/>
                <w:b/>
                <w:sz w:val="18"/>
                <w:szCs w:val="18"/>
              </w:rPr>
              <w:t>225 0000 00 0 00 00000 000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1 481 649,00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801 091,90</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680 557,10</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hideMark/>
          </w:tcPr>
          <w:p w:rsidR="00220E00" w:rsidRPr="00220E00" w:rsidRDefault="00220E00" w:rsidP="00746695">
            <w:pPr>
              <w:jc w:val="center"/>
              <w:rPr>
                <w:rFonts w:ascii="Times New Roman" w:eastAsia="Times New Roman" w:hAnsi="Times New Roman" w:cs="Times New Roman"/>
                <w:b/>
                <w:sz w:val="18"/>
                <w:szCs w:val="18"/>
              </w:rPr>
            </w:pPr>
            <w:r w:rsidRPr="00220E00">
              <w:rPr>
                <w:rFonts w:ascii="Times New Roman" w:eastAsia="Times New Roman" w:hAnsi="Times New Roman" w:cs="Times New Roman"/>
                <w:b/>
                <w:sz w:val="18"/>
                <w:szCs w:val="18"/>
              </w:rPr>
              <w:t>ОБЩЕГОСУДАРСТВЕННЫЕ ВОПРОСЫ</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jc w:val="center"/>
              <w:rPr>
                <w:rFonts w:ascii="Times New Roman" w:hAnsi="Times New Roman" w:cs="Times New Roman"/>
                <w:b/>
                <w:sz w:val="18"/>
                <w:szCs w:val="18"/>
              </w:rPr>
            </w:pPr>
            <w:r w:rsidRPr="00220E00">
              <w:rPr>
                <w:rFonts w:ascii="Times New Roman" w:eastAsia="Times New Roman" w:hAnsi="Times New Roman" w:cs="Times New Roman"/>
                <w:b/>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jc w:val="center"/>
              <w:rPr>
                <w:rFonts w:ascii="Times New Roman" w:hAnsi="Times New Roman" w:cs="Times New Roman"/>
                <w:b/>
                <w:sz w:val="18"/>
                <w:szCs w:val="18"/>
              </w:rPr>
            </w:pPr>
            <w:r w:rsidRPr="00220E00">
              <w:rPr>
                <w:rFonts w:ascii="Times New Roman" w:hAnsi="Times New Roman" w:cs="Times New Roman"/>
                <w:b/>
                <w:sz w:val="18"/>
                <w:szCs w:val="18"/>
              </w:rPr>
              <w:t>225 0100 00 0 00 00000 000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1 481 649,00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801 091,90</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680 557,10</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 xml:space="preserve">  Другие общегосударственные вопросы</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225 0113 00 0 00 00000 000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1 481 649,00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801 091,90</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680 557,10</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hideMark/>
          </w:tcPr>
          <w:p w:rsidR="00220E00" w:rsidRPr="00220E00" w:rsidRDefault="00220E00" w:rsidP="00746695">
            <w:pPr>
              <w:spacing w:after="0" w:line="240" w:lineRule="auto"/>
              <w:rPr>
                <w:rFonts w:ascii="Times New Roman" w:eastAsia="Times New Roman" w:hAnsi="Times New Roman" w:cs="Times New Roman"/>
                <w:sz w:val="18"/>
                <w:szCs w:val="18"/>
              </w:rPr>
            </w:pPr>
            <w:r w:rsidRPr="00220E00">
              <w:rPr>
                <w:rFonts w:ascii="Times New Roman" w:eastAsia="Times New Roman" w:hAnsi="Times New Roman" w:cs="Times New Roman"/>
                <w:sz w:val="18"/>
                <w:szCs w:val="18"/>
              </w:rPr>
              <w:t>Непрограммные направления деятельности органов местного самоуправления</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jc w:val="center"/>
              <w:rPr>
                <w:rFonts w:ascii="Times New Roman" w:hAnsi="Times New Roman" w:cs="Times New Roman"/>
                <w:sz w:val="18"/>
                <w:szCs w:val="18"/>
              </w:rPr>
            </w:pPr>
            <w:r w:rsidRPr="00220E00">
              <w:rPr>
                <w:rFonts w:ascii="Times New Roman" w:eastAsia="Times New Roman" w:hAnsi="Times New Roman" w:cs="Times New Roman"/>
                <w:color w:val="000000"/>
                <w:sz w:val="18"/>
                <w:szCs w:val="18"/>
              </w:rPr>
              <w:t>225 0113 99 0 00 00000 000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1 481 649,00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801 091,90</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680 557,10</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hideMark/>
          </w:tcPr>
          <w:p w:rsidR="00220E00" w:rsidRPr="00220E00" w:rsidRDefault="00220E00" w:rsidP="00746695">
            <w:pPr>
              <w:spacing w:after="0" w:line="240" w:lineRule="auto"/>
              <w:rPr>
                <w:rFonts w:ascii="Times New Roman" w:eastAsia="Times New Roman" w:hAnsi="Times New Roman" w:cs="Times New Roman"/>
                <w:sz w:val="18"/>
                <w:szCs w:val="18"/>
              </w:rPr>
            </w:pPr>
            <w:r w:rsidRPr="00220E00">
              <w:rPr>
                <w:rFonts w:ascii="Times New Roman" w:eastAsia="Times New Roman" w:hAnsi="Times New Roman" w:cs="Times New Roman"/>
                <w:sz w:val="18"/>
                <w:szCs w:val="18"/>
              </w:rPr>
              <w:t>Мероприятия непрограммных направлений деятельности органов местного самоуправления</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jc w:val="center"/>
              <w:rPr>
                <w:rFonts w:ascii="Times New Roman" w:hAnsi="Times New Roman" w:cs="Times New Roman"/>
                <w:sz w:val="18"/>
                <w:szCs w:val="18"/>
              </w:rPr>
            </w:pPr>
            <w:r w:rsidRPr="00220E00">
              <w:rPr>
                <w:rFonts w:ascii="Times New Roman" w:eastAsia="Times New Roman" w:hAnsi="Times New Roman" w:cs="Times New Roman"/>
                <w:color w:val="000000"/>
                <w:sz w:val="18"/>
                <w:szCs w:val="18"/>
              </w:rPr>
              <w:t>225 0113 99 9 00 00000 000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1 481 649,00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801 091,90</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680 557,10</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sz w:val="18"/>
                <w:szCs w:val="18"/>
              </w:rPr>
            </w:pPr>
            <w:r w:rsidRPr="00220E00">
              <w:rPr>
                <w:rFonts w:ascii="Times New Roman" w:eastAsia="Times New Roman" w:hAnsi="Times New Roman" w:cs="Times New Roman"/>
                <w:sz w:val="18"/>
                <w:szCs w:val="18"/>
              </w:rPr>
              <w:t>Иные непрограммные мероприятия</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jc w:val="center"/>
              <w:rPr>
                <w:rFonts w:ascii="Times New Roman" w:hAnsi="Times New Roman" w:cs="Times New Roman"/>
                <w:sz w:val="18"/>
                <w:szCs w:val="18"/>
              </w:rPr>
            </w:pPr>
            <w:r w:rsidRPr="00220E00">
              <w:rPr>
                <w:rFonts w:ascii="Times New Roman" w:eastAsia="Times New Roman" w:hAnsi="Times New Roman" w:cs="Times New Roman"/>
                <w:color w:val="000000"/>
                <w:sz w:val="18"/>
                <w:szCs w:val="18"/>
              </w:rPr>
              <w:t>225 0113 99 9 99 00000 000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1 481 649,00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801 091,90</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680 557,10</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hideMark/>
          </w:tcPr>
          <w:p w:rsidR="00220E00" w:rsidRPr="00220E00" w:rsidRDefault="00220E00" w:rsidP="00746695">
            <w:pPr>
              <w:spacing w:after="0" w:line="240" w:lineRule="auto"/>
              <w:rPr>
                <w:rFonts w:ascii="Times New Roman" w:eastAsia="Times New Roman" w:hAnsi="Times New Roman" w:cs="Times New Roman"/>
                <w:sz w:val="18"/>
                <w:szCs w:val="18"/>
              </w:rPr>
            </w:pPr>
            <w:r w:rsidRPr="00220E00">
              <w:rPr>
                <w:rFonts w:ascii="Times New Roman" w:eastAsia="Times New Roman" w:hAnsi="Times New Roman" w:cs="Times New Roman"/>
                <w:sz w:val="18"/>
                <w:szCs w:val="18"/>
              </w:rPr>
              <w:t>Учреждения по обеспечению хозяйственного обслуживания</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225 0113 99 9 99 40040 000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1 481 649,00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801 091,90</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680 557,10</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225 0113 99 9 99 40040 100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1 124 919,00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686 491,66</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438 427,34</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225 0113 99 9 99 40040 110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1 124 919,00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686 491,66</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438 427,34</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Фонд оплаты труда учреждений</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225 0113 99 9 99 40040 111</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860 000,00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596 153,15</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263 846,85</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sz w:val="18"/>
                <w:szCs w:val="18"/>
              </w:rPr>
              <w:t>Иные выплаты персоналу учреждений, за исключением фонда оплаты труда</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225 0113 99 9 99 40040 112</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4 919,00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4 919,00</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225 0113 99 9 99 40040 119</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260 000,00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90 338,51</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169 661,49</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225 0113 99 9 99 40040 200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356 230,00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114 599,25</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241 630,75</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225 0113 99 9 99 40040 240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356 230,00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114 599,25</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241 630,75</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225 0113 99 9 99 40040 244</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356 230,00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114 599,25</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241 630,75</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rPr>
                <w:rFonts w:ascii="Times New Roman" w:eastAsia="Times New Roman" w:hAnsi="Times New Roman" w:cs="Times New Roman"/>
                <w:color w:val="000000"/>
                <w:sz w:val="18"/>
                <w:szCs w:val="18"/>
              </w:rPr>
            </w:pPr>
            <w:r w:rsidRPr="00220E00">
              <w:rPr>
                <w:rFonts w:ascii="Times New Roman" w:hAnsi="Times New Roman" w:cs="Times New Roman"/>
                <w:sz w:val="18"/>
                <w:szCs w:val="18"/>
              </w:rPr>
              <w:t>Иные бюджетные ассигнования</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225 0113 99 9 99 40040 800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500,00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0,99</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499,01</w:t>
            </w:r>
          </w:p>
        </w:tc>
      </w:tr>
      <w:tr w:rsidR="00220E00" w:rsidRPr="00220E00" w:rsidTr="00220E00">
        <w:trPr>
          <w:trHeight w:val="49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rPr>
                <w:rFonts w:ascii="Times New Roman" w:eastAsia="Times New Roman" w:hAnsi="Times New Roman" w:cs="Times New Roman"/>
                <w:color w:val="000000"/>
                <w:sz w:val="18"/>
                <w:szCs w:val="18"/>
              </w:rPr>
            </w:pPr>
            <w:r w:rsidRPr="00220E00">
              <w:rPr>
                <w:rFonts w:ascii="Times New Roman" w:hAnsi="Times New Roman" w:cs="Times New Roman"/>
                <w:sz w:val="18"/>
                <w:szCs w:val="18"/>
              </w:rPr>
              <w:lastRenderedPageBreak/>
              <w:t>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225 0113 99 9 99 40040 850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500,00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0,99</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499,01</w:t>
            </w:r>
          </w:p>
        </w:tc>
      </w:tr>
      <w:tr w:rsidR="00220E00" w:rsidRPr="00220E00" w:rsidTr="00220E00">
        <w:trPr>
          <w:trHeight w:val="49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rPr>
                <w:rFonts w:ascii="Times New Roman" w:hAnsi="Times New Roman" w:cs="Times New Roman"/>
                <w:sz w:val="18"/>
                <w:szCs w:val="18"/>
              </w:rPr>
            </w:pPr>
            <w:r w:rsidRPr="00220E00">
              <w:rPr>
                <w:rFonts w:ascii="Times New Roman" w:hAnsi="Times New Roman" w:cs="Times New Roman"/>
                <w:sz w:val="18"/>
                <w:szCs w:val="18"/>
              </w:rPr>
              <w:t>Уплата иных платежей</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225 0113 99 9 99 40040 853</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500,00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0,99</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499,01</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jc w:val="center"/>
              <w:rPr>
                <w:rFonts w:ascii="Times New Roman" w:eastAsia="Times New Roman" w:hAnsi="Times New Roman" w:cs="Times New Roman"/>
                <w:b/>
                <w:bCs/>
                <w:sz w:val="18"/>
                <w:szCs w:val="18"/>
              </w:rPr>
            </w:pPr>
            <w:r w:rsidRPr="00220E00">
              <w:rPr>
                <w:rFonts w:ascii="Times New Roman" w:eastAsia="Times New Roman" w:hAnsi="Times New Roman" w:cs="Times New Roman"/>
                <w:b/>
                <w:bCs/>
                <w:sz w:val="18"/>
                <w:szCs w:val="18"/>
              </w:rPr>
              <w:t>МКУК Золотодолинского сельского поселения</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jc w:val="center"/>
              <w:rPr>
                <w:rFonts w:ascii="Times New Roman" w:hAnsi="Times New Roman" w:cs="Times New Roman"/>
                <w:b/>
                <w:sz w:val="18"/>
                <w:szCs w:val="18"/>
              </w:rPr>
            </w:pPr>
            <w:r w:rsidRPr="00220E00">
              <w:rPr>
                <w:rFonts w:ascii="Times New Roman" w:eastAsia="Times New Roman" w:hAnsi="Times New Roman" w:cs="Times New Roman"/>
                <w:b/>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jc w:val="center"/>
              <w:rPr>
                <w:rFonts w:ascii="Times New Roman" w:hAnsi="Times New Roman" w:cs="Times New Roman"/>
                <w:b/>
                <w:sz w:val="18"/>
                <w:szCs w:val="18"/>
              </w:rPr>
            </w:pPr>
            <w:r w:rsidRPr="00220E00">
              <w:rPr>
                <w:rFonts w:ascii="Times New Roman" w:hAnsi="Times New Roman" w:cs="Times New Roman"/>
                <w:b/>
                <w:sz w:val="18"/>
                <w:szCs w:val="18"/>
              </w:rPr>
              <w:t>997 0000 00 0 00 00000 000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2 580 801,78</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1 214 859,52</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1 365 942,26</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 xml:space="preserve">  КУЛЬТУРА, КИНЕМАТОГРАФИЯ</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997 0800 00 0 00 00000 000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2 580 801,78</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1 214 859,52</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1 365 942,26</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 xml:space="preserve">  Культура</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997 0801 00 0 00 00000 000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2 580 801,78</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1 214 859,52</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1 365 942,26</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hideMark/>
          </w:tcPr>
          <w:p w:rsidR="00220E00" w:rsidRPr="00220E00" w:rsidRDefault="00220E00" w:rsidP="00746695">
            <w:pPr>
              <w:spacing w:after="0" w:line="240" w:lineRule="auto"/>
              <w:rPr>
                <w:rFonts w:ascii="Times New Roman" w:eastAsia="Times New Roman" w:hAnsi="Times New Roman" w:cs="Times New Roman"/>
                <w:sz w:val="18"/>
                <w:szCs w:val="18"/>
              </w:rPr>
            </w:pPr>
            <w:r w:rsidRPr="00220E00">
              <w:rPr>
                <w:rFonts w:ascii="Times New Roman" w:eastAsia="Times New Roman" w:hAnsi="Times New Roman" w:cs="Times New Roman"/>
                <w:sz w:val="18"/>
                <w:szCs w:val="18"/>
              </w:rPr>
              <w:t>Муниципальная программа "Развитие культуры в Золотодолинском сельском поселении на 2018-2020 годы"</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997 0801 04 0 00 00000 000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2 580 801,78</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1 214 859,52</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1 215 942,26</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hideMark/>
          </w:tcPr>
          <w:p w:rsidR="00220E00" w:rsidRPr="00220E00" w:rsidRDefault="00220E00" w:rsidP="00746695">
            <w:pPr>
              <w:spacing w:after="0" w:line="240" w:lineRule="auto"/>
              <w:rPr>
                <w:rFonts w:ascii="Times New Roman" w:eastAsia="Times New Roman" w:hAnsi="Times New Roman" w:cs="Times New Roman"/>
                <w:sz w:val="18"/>
                <w:szCs w:val="18"/>
              </w:rPr>
            </w:pPr>
            <w:r w:rsidRPr="00220E00">
              <w:rPr>
                <w:rFonts w:ascii="Times New Roman" w:eastAsia="Times New Roman" w:hAnsi="Times New Roman" w:cs="Times New Roman"/>
                <w:sz w:val="18"/>
                <w:szCs w:val="18"/>
              </w:rPr>
              <w:t>Мероприятия муниципальной программы "Развитие культуры в Золотодолинском сельском поселении" на 2018-2020 годы</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997 0801 04 9 00 00000 000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2 580 801,78</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1 214 859,52</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1 215 942,26</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hideMark/>
          </w:tcPr>
          <w:p w:rsidR="00220E00" w:rsidRPr="00220E00" w:rsidRDefault="00220E00" w:rsidP="00746695">
            <w:pPr>
              <w:spacing w:after="0" w:line="240" w:lineRule="auto"/>
              <w:rPr>
                <w:rFonts w:ascii="Times New Roman" w:eastAsia="Times New Roman" w:hAnsi="Times New Roman" w:cs="Times New Roman"/>
                <w:sz w:val="18"/>
                <w:szCs w:val="18"/>
              </w:rPr>
            </w:pPr>
            <w:r w:rsidRPr="00220E00">
              <w:rPr>
                <w:rFonts w:ascii="Times New Roman" w:eastAsia="Times New Roman" w:hAnsi="Times New Roman" w:cs="Times New Roman"/>
                <w:sz w:val="18"/>
                <w:szCs w:val="18"/>
              </w:rPr>
              <w:t>Основные мероприятия программы (обеспечение деятельности учреждений культуры)</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997 0801 04 9 01 00000 000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2 580 801,78</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1 214 859,52</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1 215 942,26</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w:t>
            </w:r>
            <w:r w:rsidRPr="00220E00">
              <w:rPr>
                <w:rFonts w:ascii="Times New Roman" w:eastAsia="Times New Roman" w:hAnsi="Times New Roman" w:cs="Times New Roman"/>
                <w:sz w:val="18"/>
                <w:szCs w:val="18"/>
              </w:rPr>
              <w:t>Развитие культуры в Золотодолинском сельском поселении</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997 0801 04 9 01 00010 000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2 430 801,78</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1 214 859,52</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1 215 942,26</w:t>
            </w:r>
          </w:p>
        </w:tc>
      </w:tr>
      <w:tr w:rsidR="00220E00" w:rsidRPr="00220E00" w:rsidTr="00220E00">
        <w:trPr>
          <w:trHeight w:val="91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997 0801 04 9 01 00010 100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1 795 000,00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944 239,82</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850 760,18</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997 0801 04 9 01 00010 110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1 795 000,00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944 239,82</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850 760,18</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Фонд оплаты труда учреждений</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997 0801 04 9 01 00010 111</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1 500 000,00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819 806,74</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680 193,26</w:t>
            </w:r>
          </w:p>
        </w:tc>
      </w:tr>
      <w:tr w:rsidR="00220E00" w:rsidRPr="00220E00" w:rsidTr="00220E00">
        <w:trPr>
          <w:trHeight w:val="69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997 0801 04 9 01 00010 119</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295 000,00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124 433,08</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170 566,92</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997 0801 04 9 01 00010 200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633 801,78</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270 588,70</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363 213,08</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997 0801 04 9 01 00010 240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633 801,78</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270 588,70</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363 213,08</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997 0801 04 9 01 00010 244</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633 801,78</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270 588,70</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363 213,08</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Иные бюджетные ассигнования</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997 0801 04 9 01 00010 800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31,00</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1 969,00</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997 0801 04 9 01 00010 850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31,00</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1 969,00</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Уплата налога на имущество организаций и земельного налога</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997 0801 04 9 01 00010 851</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31,00</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31,00</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rPr>
                <w:rFonts w:ascii="Times New Roman" w:hAnsi="Times New Roman" w:cs="Times New Roman"/>
                <w:sz w:val="18"/>
                <w:szCs w:val="18"/>
              </w:rPr>
            </w:pPr>
            <w:r w:rsidRPr="00220E00">
              <w:rPr>
                <w:rFonts w:ascii="Times New Roman" w:hAnsi="Times New Roman" w:cs="Times New Roman"/>
                <w:sz w:val="18"/>
                <w:szCs w:val="18"/>
              </w:rPr>
              <w:t>Развитие культуры в Золотодолинском сельском поселении (поощрение лучших работников культуры)</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997 0801 04 9 01 L5192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50 000,00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50 000,00</w:t>
            </w:r>
          </w:p>
        </w:tc>
      </w:tr>
      <w:tr w:rsidR="00220E00" w:rsidRPr="00220E00" w:rsidTr="00220E00">
        <w:trPr>
          <w:trHeight w:val="91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997 0801 04 9 01 L5192 100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50 000,00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50 000,00</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997 0801 04 9 01 L5192 110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50 000,00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50 000,00</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Фонд оплаты труда учреждений</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997 0801 04 9 01 L5192 111</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38 402,45</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38 402,45</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Взносы по обязательному социальному страхованию на выплаты по оплате труда работников и иные выплаты </w:t>
            </w:r>
            <w:r w:rsidRPr="00220E00">
              <w:rPr>
                <w:rFonts w:ascii="Times New Roman" w:eastAsia="Times New Roman" w:hAnsi="Times New Roman" w:cs="Times New Roman"/>
                <w:color w:val="000000"/>
                <w:sz w:val="18"/>
                <w:szCs w:val="18"/>
              </w:rPr>
              <w:lastRenderedPageBreak/>
              <w:t>работникам учреждений</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lastRenderedPageBreak/>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997 0801 04 9 01 L5192 119</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11 597,55</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11 597,55</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rPr>
                <w:rFonts w:ascii="Times New Roman" w:eastAsia="Times New Roman" w:hAnsi="Times New Roman" w:cs="Times New Roman"/>
                <w:color w:val="000000"/>
                <w:sz w:val="18"/>
                <w:szCs w:val="18"/>
              </w:rPr>
            </w:pPr>
            <w:r w:rsidRPr="00220E00">
              <w:rPr>
                <w:rFonts w:ascii="Times New Roman" w:hAnsi="Times New Roman" w:cs="Times New Roman"/>
                <w:sz w:val="18"/>
                <w:szCs w:val="18"/>
              </w:rPr>
              <w:lastRenderedPageBreak/>
              <w:t>Развитие культуры в Золотодолинском сельском поселении  (поддержка муниципальных учреждений культуры)</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997 0801 04 9 01 L5193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100 000,00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100 000,00</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997 0801 04 9 01 L5193 200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100 000,00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100 000,00</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997 0801 04 9 01 L5193 240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100 000,00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100 000,00</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hAnsi="Times New Roman" w:cs="Times New Roman"/>
                <w:color w:val="000000"/>
                <w:sz w:val="18"/>
                <w:szCs w:val="18"/>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997 0801 04 9 01 L5193 244</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100 000,00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100 000,00</w:t>
            </w:r>
          </w:p>
        </w:tc>
      </w:tr>
      <w:tr w:rsidR="00220E00" w:rsidRPr="00220E00" w:rsidTr="00220E00">
        <w:trPr>
          <w:trHeight w:val="480"/>
        </w:trPr>
        <w:tc>
          <w:tcPr>
            <w:tcW w:w="3403"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Результат исполнения бюджета (дефицит / профицит)</w:t>
            </w:r>
          </w:p>
        </w:tc>
        <w:tc>
          <w:tcPr>
            <w:tcW w:w="850" w:type="dxa"/>
            <w:tcBorders>
              <w:top w:val="single" w:sz="8" w:space="0" w:color="000000"/>
              <w:left w:val="nil"/>
              <w:bottom w:val="single" w:sz="8" w:space="0" w:color="000000"/>
              <w:right w:val="single" w:sz="4" w:space="0" w:color="000000"/>
            </w:tcBorders>
            <w:shd w:val="clear" w:color="auto" w:fill="auto"/>
            <w:noWrap/>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450</w:t>
            </w:r>
          </w:p>
        </w:tc>
        <w:tc>
          <w:tcPr>
            <w:tcW w:w="2268" w:type="dxa"/>
            <w:tcBorders>
              <w:top w:val="single" w:sz="8" w:space="0" w:color="000000"/>
              <w:left w:val="nil"/>
              <w:bottom w:val="single" w:sz="8" w:space="0" w:color="000000"/>
              <w:right w:val="single" w:sz="4" w:space="0" w:color="000000"/>
            </w:tcBorders>
            <w:shd w:val="clear" w:color="auto" w:fill="auto"/>
            <w:noWrap/>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x</w:t>
            </w:r>
          </w:p>
        </w:tc>
        <w:tc>
          <w:tcPr>
            <w:tcW w:w="1276" w:type="dxa"/>
            <w:tcBorders>
              <w:top w:val="single" w:sz="8" w:space="0" w:color="000000"/>
              <w:left w:val="nil"/>
              <w:bottom w:val="single" w:sz="8" w:space="0" w:color="000000"/>
              <w:right w:val="single" w:sz="4" w:space="0" w:color="000000"/>
            </w:tcBorders>
            <w:shd w:val="clear" w:color="auto" w:fill="auto"/>
            <w:noWrap/>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-421 918,51</w:t>
            </w:r>
          </w:p>
        </w:tc>
        <w:tc>
          <w:tcPr>
            <w:tcW w:w="1276" w:type="dxa"/>
            <w:tcBorders>
              <w:top w:val="single" w:sz="8" w:space="0" w:color="000000"/>
              <w:left w:val="nil"/>
              <w:bottom w:val="single" w:sz="8" w:space="0" w:color="000000"/>
              <w:right w:val="single" w:sz="4" w:space="0" w:color="000000"/>
            </w:tcBorders>
            <w:shd w:val="clear" w:color="auto" w:fill="auto"/>
            <w:noWrap/>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-448 207,51</w:t>
            </w:r>
          </w:p>
        </w:tc>
        <w:tc>
          <w:tcPr>
            <w:tcW w:w="1368" w:type="dxa"/>
            <w:tcBorders>
              <w:top w:val="single" w:sz="8" w:space="0" w:color="000000"/>
              <w:left w:val="nil"/>
              <w:bottom w:val="single" w:sz="8" w:space="0" w:color="000000"/>
              <w:right w:val="single" w:sz="8" w:space="0" w:color="000000"/>
            </w:tcBorders>
            <w:shd w:val="clear" w:color="auto" w:fill="auto"/>
            <w:noWrap/>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x</w:t>
            </w:r>
          </w:p>
        </w:tc>
      </w:tr>
    </w:tbl>
    <w:p w:rsidR="00220E00" w:rsidRDefault="00220E00" w:rsidP="00220E00">
      <w:pPr>
        <w:spacing w:after="0" w:line="240" w:lineRule="auto"/>
        <w:jc w:val="center"/>
        <w:rPr>
          <w:rFonts w:ascii="Times New Roman" w:hAnsi="Times New Roman" w:cs="Times New Roman"/>
          <w:b/>
          <w:sz w:val="24"/>
          <w:szCs w:val="24"/>
        </w:rPr>
      </w:pPr>
    </w:p>
    <w:p w:rsidR="00220E00" w:rsidRDefault="00220E00" w:rsidP="00220E00">
      <w:pPr>
        <w:spacing w:after="0" w:line="240" w:lineRule="auto"/>
        <w:jc w:val="center"/>
        <w:rPr>
          <w:rFonts w:ascii="Times New Roman" w:hAnsi="Times New Roman" w:cs="Times New Roman"/>
          <w:b/>
          <w:sz w:val="24"/>
          <w:szCs w:val="24"/>
        </w:rPr>
      </w:pPr>
    </w:p>
    <w:p w:rsidR="00220E00" w:rsidRDefault="00220E00" w:rsidP="00220E00">
      <w:pPr>
        <w:spacing w:after="0" w:line="240" w:lineRule="auto"/>
        <w:jc w:val="center"/>
        <w:rPr>
          <w:rFonts w:ascii="Times New Roman" w:hAnsi="Times New Roman" w:cs="Times New Roman"/>
          <w:b/>
          <w:sz w:val="24"/>
          <w:szCs w:val="24"/>
        </w:rPr>
      </w:pPr>
    </w:p>
    <w:p w:rsidR="00801074" w:rsidRPr="00220810" w:rsidRDefault="00801074" w:rsidP="00801074">
      <w:pPr>
        <w:spacing w:line="240" w:lineRule="auto"/>
        <w:ind w:firstLine="480"/>
        <w:jc w:val="center"/>
        <w:rPr>
          <w:rFonts w:ascii="Times New Roman" w:hAnsi="Times New Roman" w:cs="Times New Roman"/>
          <w:b/>
          <w:sz w:val="24"/>
          <w:szCs w:val="24"/>
        </w:rPr>
      </w:pPr>
      <w:r w:rsidRPr="00220810">
        <w:rPr>
          <w:rFonts w:ascii="Times New Roman" w:hAnsi="Times New Roman" w:cs="Times New Roman"/>
          <w:b/>
          <w:sz w:val="24"/>
          <w:szCs w:val="24"/>
        </w:rPr>
        <w:t>3.Источники финансирования дефицита бюджета за первое полугодие 2019 года</w:t>
      </w:r>
    </w:p>
    <w:p w:rsidR="00801074" w:rsidRDefault="00801074" w:rsidP="00801074">
      <w:pPr>
        <w:rPr>
          <w:rFonts w:ascii="Times New Roman" w:hAnsi="Times New Roman" w:cs="Times New Roman"/>
          <w:sz w:val="20"/>
          <w:szCs w:val="20"/>
        </w:rPr>
      </w:pPr>
      <w:r>
        <w:t xml:space="preserve">                                                                                                                                                                                        </w:t>
      </w:r>
      <w:r w:rsidRPr="003C79D6">
        <w:rPr>
          <w:rFonts w:ascii="Times New Roman" w:hAnsi="Times New Roman" w:cs="Times New Roman"/>
          <w:sz w:val="20"/>
          <w:szCs w:val="20"/>
        </w:rPr>
        <w:t>Рублей</w:t>
      </w:r>
    </w:p>
    <w:tbl>
      <w:tblPr>
        <w:tblW w:w="10363" w:type="dxa"/>
        <w:tblInd w:w="93" w:type="dxa"/>
        <w:tblLook w:val="04A0"/>
      </w:tblPr>
      <w:tblGrid>
        <w:gridCol w:w="3134"/>
        <w:gridCol w:w="940"/>
        <w:gridCol w:w="2321"/>
        <w:gridCol w:w="1324"/>
        <w:gridCol w:w="1227"/>
        <w:gridCol w:w="1417"/>
      </w:tblGrid>
      <w:tr w:rsidR="00801074" w:rsidRPr="006A33C5" w:rsidTr="00801074">
        <w:trPr>
          <w:trHeight w:val="270"/>
        </w:trPr>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Наименование показателя</w:t>
            </w:r>
          </w:p>
        </w:tc>
        <w:tc>
          <w:tcPr>
            <w:tcW w:w="94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Код строки</w:t>
            </w:r>
          </w:p>
        </w:tc>
        <w:tc>
          <w:tcPr>
            <w:tcW w:w="232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Код источника финансирования дефицита бюджета по бюджетной классификации</w:t>
            </w:r>
          </w:p>
        </w:tc>
        <w:tc>
          <w:tcPr>
            <w:tcW w:w="132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Утвержденные бюджетные назначения</w:t>
            </w:r>
          </w:p>
        </w:tc>
        <w:tc>
          <w:tcPr>
            <w:tcW w:w="122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Исполнено</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Неисполненные назначения</w:t>
            </w:r>
          </w:p>
        </w:tc>
      </w:tr>
      <w:tr w:rsidR="00801074" w:rsidRPr="006A33C5" w:rsidTr="00801074">
        <w:trPr>
          <w:trHeight w:val="240"/>
        </w:trPr>
        <w:tc>
          <w:tcPr>
            <w:tcW w:w="3134" w:type="dxa"/>
            <w:vMerge/>
            <w:tcBorders>
              <w:top w:val="single" w:sz="4" w:space="0" w:color="000000"/>
              <w:left w:val="single" w:sz="4" w:space="0" w:color="000000"/>
              <w:bottom w:val="single" w:sz="4" w:space="0" w:color="000000"/>
              <w:right w:val="single" w:sz="4" w:space="0" w:color="000000"/>
            </w:tcBorders>
            <w:vAlign w:val="center"/>
            <w:hideMark/>
          </w:tcPr>
          <w:p w:rsidR="00801074" w:rsidRPr="006A33C5" w:rsidRDefault="00801074" w:rsidP="009636A6">
            <w:pPr>
              <w:spacing w:after="0" w:line="240" w:lineRule="auto"/>
              <w:rPr>
                <w:rFonts w:ascii="Arial CYR" w:eastAsia="Times New Roman" w:hAnsi="Arial CYR" w:cs="Arial CYR"/>
                <w:color w:val="000000"/>
                <w:sz w:val="16"/>
                <w:szCs w:val="16"/>
              </w:rPr>
            </w:pPr>
          </w:p>
        </w:tc>
        <w:tc>
          <w:tcPr>
            <w:tcW w:w="940" w:type="dxa"/>
            <w:vMerge/>
            <w:tcBorders>
              <w:top w:val="single" w:sz="4" w:space="0" w:color="000000"/>
              <w:left w:val="single" w:sz="4" w:space="0" w:color="000000"/>
              <w:bottom w:val="single" w:sz="4" w:space="0" w:color="000000"/>
              <w:right w:val="single" w:sz="4" w:space="0" w:color="000000"/>
            </w:tcBorders>
            <w:vAlign w:val="center"/>
            <w:hideMark/>
          </w:tcPr>
          <w:p w:rsidR="00801074" w:rsidRPr="006A33C5" w:rsidRDefault="00801074" w:rsidP="009636A6">
            <w:pPr>
              <w:spacing w:after="0" w:line="240" w:lineRule="auto"/>
              <w:rPr>
                <w:rFonts w:ascii="Arial CYR" w:eastAsia="Times New Roman" w:hAnsi="Arial CYR" w:cs="Arial CYR"/>
                <w:color w:val="000000"/>
                <w:sz w:val="16"/>
                <w:szCs w:val="16"/>
              </w:rPr>
            </w:pPr>
          </w:p>
        </w:tc>
        <w:tc>
          <w:tcPr>
            <w:tcW w:w="2321" w:type="dxa"/>
            <w:vMerge/>
            <w:tcBorders>
              <w:top w:val="single" w:sz="4" w:space="0" w:color="000000"/>
              <w:left w:val="single" w:sz="4" w:space="0" w:color="000000"/>
              <w:bottom w:val="single" w:sz="4" w:space="0" w:color="000000"/>
              <w:right w:val="single" w:sz="4" w:space="0" w:color="000000"/>
            </w:tcBorders>
            <w:vAlign w:val="center"/>
            <w:hideMark/>
          </w:tcPr>
          <w:p w:rsidR="00801074" w:rsidRPr="006A33C5" w:rsidRDefault="00801074" w:rsidP="009636A6">
            <w:pPr>
              <w:spacing w:after="0" w:line="240" w:lineRule="auto"/>
              <w:rPr>
                <w:rFonts w:ascii="Arial CYR" w:eastAsia="Times New Roman" w:hAnsi="Arial CYR" w:cs="Arial CYR"/>
                <w:color w:val="000000"/>
                <w:sz w:val="16"/>
                <w:szCs w:val="16"/>
              </w:rPr>
            </w:pPr>
          </w:p>
        </w:tc>
        <w:tc>
          <w:tcPr>
            <w:tcW w:w="1324" w:type="dxa"/>
            <w:vMerge/>
            <w:tcBorders>
              <w:top w:val="single" w:sz="4" w:space="0" w:color="000000"/>
              <w:left w:val="single" w:sz="4" w:space="0" w:color="000000"/>
              <w:bottom w:val="single" w:sz="4" w:space="0" w:color="000000"/>
              <w:right w:val="single" w:sz="4" w:space="0" w:color="000000"/>
            </w:tcBorders>
            <w:vAlign w:val="center"/>
            <w:hideMark/>
          </w:tcPr>
          <w:p w:rsidR="00801074" w:rsidRPr="006A33C5" w:rsidRDefault="00801074" w:rsidP="009636A6">
            <w:pPr>
              <w:spacing w:after="0" w:line="240" w:lineRule="auto"/>
              <w:rPr>
                <w:rFonts w:ascii="Arial CYR" w:eastAsia="Times New Roman" w:hAnsi="Arial CYR" w:cs="Arial CYR"/>
                <w:color w:val="000000"/>
                <w:sz w:val="16"/>
                <w:szCs w:val="16"/>
              </w:rPr>
            </w:pPr>
          </w:p>
        </w:tc>
        <w:tc>
          <w:tcPr>
            <w:tcW w:w="1227" w:type="dxa"/>
            <w:vMerge/>
            <w:tcBorders>
              <w:top w:val="single" w:sz="4" w:space="0" w:color="000000"/>
              <w:left w:val="single" w:sz="4" w:space="0" w:color="000000"/>
              <w:bottom w:val="single" w:sz="4" w:space="0" w:color="000000"/>
              <w:right w:val="single" w:sz="4" w:space="0" w:color="000000"/>
            </w:tcBorders>
            <w:vAlign w:val="center"/>
            <w:hideMark/>
          </w:tcPr>
          <w:p w:rsidR="00801074" w:rsidRPr="006A33C5" w:rsidRDefault="00801074" w:rsidP="009636A6">
            <w:pPr>
              <w:spacing w:after="0" w:line="240" w:lineRule="auto"/>
              <w:rPr>
                <w:rFonts w:ascii="Arial CYR" w:eastAsia="Times New Roman" w:hAnsi="Arial CYR" w:cs="Arial CYR"/>
                <w:color w:val="000000"/>
                <w:sz w:val="16"/>
                <w:szCs w:val="16"/>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801074" w:rsidRPr="006A33C5" w:rsidRDefault="00801074" w:rsidP="009636A6">
            <w:pPr>
              <w:spacing w:after="0" w:line="240" w:lineRule="auto"/>
              <w:rPr>
                <w:rFonts w:ascii="Arial CYR" w:eastAsia="Times New Roman" w:hAnsi="Arial CYR" w:cs="Arial CYR"/>
                <w:color w:val="000000"/>
                <w:sz w:val="16"/>
                <w:szCs w:val="16"/>
              </w:rPr>
            </w:pPr>
          </w:p>
        </w:tc>
      </w:tr>
      <w:tr w:rsidR="00801074" w:rsidRPr="006A33C5" w:rsidTr="00801074">
        <w:trPr>
          <w:trHeight w:val="240"/>
        </w:trPr>
        <w:tc>
          <w:tcPr>
            <w:tcW w:w="3134" w:type="dxa"/>
            <w:vMerge/>
            <w:tcBorders>
              <w:top w:val="single" w:sz="4" w:space="0" w:color="000000"/>
              <w:left w:val="single" w:sz="4" w:space="0" w:color="000000"/>
              <w:bottom w:val="single" w:sz="4" w:space="0" w:color="000000"/>
              <w:right w:val="single" w:sz="4" w:space="0" w:color="000000"/>
            </w:tcBorders>
            <w:vAlign w:val="center"/>
            <w:hideMark/>
          </w:tcPr>
          <w:p w:rsidR="00801074" w:rsidRPr="006A33C5" w:rsidRDefault="00801074" w:rsidP="009636A6">
            <w:pPr>
              <w:spacing w:after="0" w:line="240" w:lineRule="auto"/>
              <w:rPr>
                <w:rFonts w:ascii="Arial CYR" w:eastAsia="Times New Roman" w:hAnsi="Arial CYR" w:cs="Arial CYR"/>
                <w:color w:val="000000"/>
                <w:sz w:val="16"/>
                <w:szCs w:val="16"/>
              </w:rPr>
            </w:pPr>
          </w:p>
        </w:tc>
        <w:tc>
          <w:tcPr>
            <w:tcW w:w="940" w:type="dxa"/>
            <w:vMerge/>
            <w:tcBorders>
              <w:top w:val="single" w:sz="4" w:space="0" w:color="000000"/>
              <w:left w:val="single" w:sz="4" w:space="0" w:color="000000"/>
              <w:bottom w:val="single" w:sz="4" w:space="0" w:color="000000"/>
              <w:right w:val="single" w:sz="4" w:space="0" w:color="000000"/>
            </w:tcBorders>
            <w:vAlign w:val="center"/>
            <w:hideMark/>
          </w:tcPr>
          <w:p w:rsidR="00801074" w:rsidRPr="006A33C5" w:rsidRDefault="00801074" w:rsidP="009636A6">
            <w:pPr>
              <w:spacing w:after="0" w:line="240" w:lineRule="auto"/>
              <w:rPr>
                <w:rFonts w:ascii="Arial CYR" w:eastAsia="Times New Roman" w:hAnsi="Arial CYR" w:cs="Arial CYR"/>
                <w:color w:val="000000"/>
                <w:sz w:val="16"/>
                <w:szCs w:val="16"/>
              </w:rPr>
            </w:pPr>
          </w:p>
        </w:tc>
        <w:tc>
          <w:tcPr>
            <w:tcW w:w="2321" w:type="dxa"/>
            <w:vMerge/>
            <w:tcBorders>
              <w:top w:val="single" w:sz="4" w:space="0" w:color="000000"/>
              <w:left w:val="single" w:sz="4" w:space="0" w:color="000000"/>
              <w:bottom w:val="single" w:sz="4" w:space="0" w:color="000000"/>
              <w:right w:val="single" w:sz="4" w:space="0" w:color="000000"/>
            </w:tcBorders>
            <w:vAlign w:val="center"/>
            <w:hideMark/>
          </w:tcPr>
          <w:p w:rsidR="00801074" w:rsidRPr="006A33C5" w:rsidRDefault="00801074" w:rsidP="009636A6">
            <w:pPr>
              <w:spacing w:after="0" w:line="240" w:lineRule="auto"/>
              <w:rPr>
                <w:rFonts w:ascii="Arial CYR" w:eastAsia="Times New Roman" w:hAnsi="Arial CYR" w:cs="Arial CYR"/>
                <w:color w:val="000000"/>
                <w:sz w:val="16"/>
                <w:szCs w:val="16"/>
              </w:rPr>
            </w:pPr>
          </w:p>
        </w:tc>
        <w:tc>
          <w:tcPr>
            <w:tcW w:w="1324" w:type="dxa"/>
            <w:vMerge/>
            <w:tcBorders>
              <w:top w:val="single" w:sz="4" w:space="0" w:color="000000"/>
              <w:left w:val="single" w:sz="4" w:space="0" w:color="000000"/>
              <w:bottom w:val="single" w:sz="4" w:space="0" w:color="000000"/>
              <w:right w:val="single" w:sz="4" w:space="0" w:color="000000"/>
            </w:tcBorders>
            <w:vAlign w:val="center"/>
            <w:hideMark/>
          </w:tcPr>
          <w:p w:rsidR="00801074" w:rsidRPr="006A33C5" w:rsidRDefault="00801074" w:rsidP="009636A6">
            <w:pPr>
              <w:spacing w:after="0" w:line="240" w:lineRule="auto"/>
              <w:rPr>
                <w:rFonts w:ascii="Arial CYR" w:eastAsia="Times New Roman" w:hAnsi="Arial CYR" w:cs="Arial CYR"/>
                <w:color w:val="000000"/>
                <w:sz w:val="16"/>
                <w:szCs w:val="16"/>
              </w:rPr>
            </w:pPr>
          </w:p>
        </w:tc>
        <w:tc>
          <w:tcPr>
            <w:tcW w:w="1227" w:type="dxa"/>
            <w:vMerge/>
            <w:tcBorders>
              <w:top w:val="single" w:sz="4" w:space="0" w:color="000000"/>
              <w:left w:val="single" w:sz="4" w:space="0" w:color="000000"/>
              <w:bottom w:val="single" w:sz="4" w:space="0" w:color="000000"/>
              <w:right w:val="single" w:sz="4" w:space="0" w:color="000000"/>
            </w:tcBorders>
            <w:vAlign w:val="center"/>
            <w:hideMark/>
          </w:tcPr>
          <w:p w:rsidR="00801074" w:rsidRPr="006A33C5" w:rsidRDefault="00801074" w:rsidP="009636A6">
            <w:pPr>
              <w:spacing w:after="0" w:line="240" w:lineRule="auto"/>
              <w:rPr>
                <w:rFonts w:ascii="Arial CYR" w:eastAsia="Times New Roman" w:hAnsi="Arial CYR" w:cs="Arial CYR"/>
                <w:color w:val="000000"/>
                <w:sz w:val="16"/>
                <w:szCs w:val="16"/>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801074" w:rsidRPr="006A33C5" w:rsidRDefault="00801074" w:rsidP="009636A6">
            <w:pPr>
              <w:spacing w:after="0" w:line="240" w:lineRule="auto"/>
              <w:rPr>
                <w:rFonts w:ascii="Arial CYR" w:eastAsia="Times New Roman" w:hAnsi="Arial CYR" w:cs="Arial CYR"/>
                <w:color w:val="000000"/>
                <w:sz w:val="16"/>
                <w:szCs w:val="16"/>
              </w:rPr>
            </w:pPr>
          </w:p>
        </w:tc>
      </w:tr>
      <w:tr w:rsidR="00801074" w:rsidRPr="006A33C5" w:rsidTr="00801074">
        <w:trPr>
          <w:trHeight w:val="225"/>
        </w:trPr>
        <w:tc>
          <w:tcPr>
            <w:tcW w:w="3134" w:type="dxa"/>
            <w:vMerge/>
            <w:tcBorders>
              <w:top w:val="single" w:sz="4" w:space="0" w:color="000000"/>
              <w:left w:val="single" w:sz="4" w:space="0" w:color="000000"/>
              <w:bottom w:val="single" w:sz="4" w:space="0" w:color="000000"/>
              <w:right w:val="single" w:sz="4" w:space="0" w:color="000000"/>
            </w:tcBorders>
            <w:vAlign w:val="center"/>
            <w:hideMark/>
          </w:tcPr>
          <w:p w:rsidR="00801074" w:rsidRPr="006A33C5" w:rsidRDefault="00801074" w:rsidP="009636A6">
            <w:pPr>
              <w:spacing w:after="0" w:line="240" w:lineRule="auto"/>
              <w:rPr>
                <w:rFonts w:ascii="Arial CYR" w:eastAsia="Times New Roman" w:hAnsi="Arial CYR" w:cs="Arial CYR"/>
                <w:color w:val="000000"/>
                <w:sz w:val="16"/>
                <w:szCs w:val="16"/>
              </w:rPr>
            </w:pPr>
          </w:p>
        </w:tc>
        <w:tc>
          <w:tcPr>
            <w:tcW w:w="940" w:type="dxa"/>
            <w:vMerge/>
            <w:tcBorders>
              <w:top w:val="single" w:sz="4" w:space="0" w:color="000000"/>
              <w:left w:val="single" w:sz="4" w:space="0" w:color="000000"/>
              <w:bottom w:val="single" w:sz="4" w:space="0" w:color="000000"/>
              <w:right w:val="single" w:sz="4" w:space="0" w:color="000000"/>
            </w:tcBorders>
            <w:vAlign w:val="center"/>
            <w:hideMark/>
          </w:tcPr>
          <w:p w:rsidR="00801074" w:rsidRPr="006A33C5" w:rsidRDefault="00801074" w:rsidP="009636A6">
            <w:pPr>
              <w:spacing w:after="0" w:line="240" w:lineRule="auto"/>
              <w:rPr>
                <w:rFonts w:ascii="Arial CYR" w:eastAsia="Times New Roman" w:hAnsi="Arial CYR" w:cs="Arial CYR"/>
                <w:color w:val="000000"/>
                <w:sz w:val="16"/>
                <w:szCs w:val="16"/>
              </w:rPr>
            </w:pPr>
          </w:p>
        </w:tc>
        <w:tc>
          <w:tcPr>
            <w:tcW w:w="2321" w:type="dxa"/>
            <w:vMerge/>
            <w:tcBorders>
              <w:top w:val="single" w:sz="4" w:space="0" w:color="000000"/>
              <w:left w:val="single" w:sz="4" w:space="0" w:color="000000"/>
              <w:bottom w:val="single" w:sz="4" w:space="0" w:color="000000"/>
              <w:right w:val="single" w:sz="4" w:space="0" w:color="000000"/>
            </w:tcBorders>
            <w:vAlign w:val="center"/>
            <w:hideMark/>
          </w:tcPr>
          <w:p w:rsidR="00801074" w:rsidRPr="006A33C5" w:rsidRDefault="00801074" w:rsidP="009636A6">
            <w:pPr>
              <w:spacing w:after="0" w:line="240" w:lineRule="auto"/>
              <w:rPr>
                <w:rFonts w:ascii="Arial CYR" w:eastAsia="Times New Roman" w:hAnsi="Arial CYR" w:cs="Arial CYR"/>
                <w:color w:val="000000"/>
                <w:sz w:val="16"/>
                <w:szCs w:val="16"/>
              </w:rPr>
            </w:pPr>
          </w:p>
        </w:tc>
        <w:tc>
          <w:tcPr>
            <w:tcW w:w="1324" w:type="dxa"/>
            <w:vMerge/>
            <w:tcBorders>
              <w:top w:val="single" w:sz="4" w:space="0" w:color="000000"/>
              <w:left w:val="single" w:sz="4" w:space="0" w:color="000000"/>
              <w:bottom w:val="single" w:sz="4" w:space="0" w:color="000000"/>
              <w:right w:val="single" w:sz="4" w:space="0" w:color="000000"/>
            </w:tcBorders>
            <w:vAlign w:val="center"/>
            <w:hideMark/>
          </w:tcPr>
          <w:p w:rsidR="00801074" w:rsidRPr="006A33C5" w:rsidRDefault="00801074" w:rsidP="009636A6">
            <w:pPr>
              <w:spacing w:after="0" w:line="240" w:lineRule="auto"/>
              <w:rPr>
                <w:rFonts w:ascii="Arial CYR" w:eastAsia="Times New Roman" w:hAnsi="Arial CYR" w:cs="Arial CYR"/>
                <w:color w:val="000000"/>
                <w:sz w:val="16"/>
                <w:szCs w:val="16"/>
              </w:rPr>
            </w:pPr>
          </w:p>
        </w:tc>
        <w:tc>
          <w:tcPr>
            <w:tcW w:w="1227" w:type="dxa"/>
            <w:vMerge/>
            <w:tcBorders>
              <w:top w:val="single" w:sz="4" w:space="0" w:color="000000"/>
              <w:left w:val="single" w:sz="4" w:space="0" w:color="000000"/>
              <w:bottom w:val="single" w:sz="4" w:space="0" w:color="000000"/>
              <w:right w:val="single" w:sz="4" w:space="0" w:color="000000"/>
            </w:tcBorders>
            <w:vAlign w:val="center"/>
            <w:hideMark/>
          </w:tcPr>
          <w:p w:rsidR="00801074" w:rsidRPr="006A33C5" w:rsidRDefault="00801074" w:rsidP="009636A6">
            <w:pPr>
              <w:spacing w:after="0" w:line="240" w:lineRule="auto"/>
              <w:rPr>
                <w:rFonts w:ascii="Arial CYR" w:eastAsia="Times New Roman" w:hAnsi="Arial CYR" w:cs="Arial CYR"/>
                <w:color w:val="000000"/>
                <w:sz w:val="16"/>
                <w:szCs w:val="16"/>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801074" w:rsidRPr="006A33C5" w:rsidRDefault="00801074" w:rsidP="009636A6">
            <w:pPr>
              <w:spacing w:after="0" w:line="240" w:lineRule="auto"/>
              <w:rPr>
                <w:rFonts w:ascii="Arial CYR" w:eastAsia="Times New Roman" w:hAnsi="Arial CYR" w:cs="Arial CYR"/>
                <w:color w:val="000000"/>
                <w:sz w:val="16"/>
                <w:szCs w:val="16"/>
              </w:rPr>
            </w:pPr>
          </w:p>
        </w:tc>
      </w:tr>
      <w:tr w:rsidR="00801074" w:rsidRPr="006A33C5" w:rsidTr="00801074">
        <w:trPr>
          <w:trHeight w:val="210"/>
        </w:trPr>
        <w:tc>
          <w:tcPr>
            <w:tcW w:w="3134" w:type="dxa"/>
            <w:vMerge/>
            <w:tcBorders>
              <w:top w:val="single" w:sz="4" w:space="0" w:color="000000"/>
              <w:left w:val="single" w:sz="4" w:space="0" w:color="000000"/>
              <w:bottom w:val="single" w:sz="4" w:space="0" w:color="000000"/>
              <w:right w:val="single" w:sz="4" w:space="0" w:color="000000"/>
            </w:tcBorders>
            <w:vAlign w:val="center"/>
            <w:hideMark/>
          </w:tcPr>
          <w:p w:rsidR="00801074" w:rsidRPr="006A33C5" w:rsidRDefault="00801074" w:rsidP="009636A6">
            <w:pPr>
              <w:spacing w:after="0" w:line="240" w:lineRule="auto"/>
              <w:rPr>
                <w:rFonts w:ascii="Arial CYR" w:eastAsia="Times New Roman" w:hAnsi="Arial CYR" w:cs="Arial CYR"/>
                <w:color w:val="000000"/>
                <w:sz w:val="16"/>
                <w:szCs w:val="16"/>
              </w:rPr>
            </w:pPr>
          </w:p>
        </w:tc>
        <w:tc>
          <w:tcPr>
            <w:tcW w:w="940" w:type="dxa"/>
            <w:vMerge/>
            <w:tcBorders>
              <w:top w:val="single" w:sz="4" w:space="0" w:color="000000"/>
              <w:left w:val="single" w:sz="4" w:space="0" w:color="000000"/>
              <w:bottom w:val="single" w:sz="4" w:space="0" w:color="000000"/>
              <w:right w:val="single" w:sz="4" w:space="0" w:color="000000"/>
            </w:tcBorders>
            <w:vAlign w:val="center"/>
            <w:hideMark/>
          </w:tcPr>
          <w:p w:rsidR="00801074" w:rsidRPr="006A33C5" w:rsidRDefault="00801074" w:rsidP="009636A6">
            <w:pPr>
              <w:spacing w:after="0" w:line="240" w:lineRule="auto"/>
              <w:rPr>
                <w:rFonts w:ascii="Arial CYR" w:eastAsia="Times New Roman" w:hAnsi="Arial CYR" w:cs="Arial CYR"/>
                <w:color w:val="000000"/>
                <w:sz w:val="16"/>
                <w:szCs w:val="16"/>
              </w:rPr>
            </w:pPr>
          </w:p>
        </w:tc>
        <w:tc>
          <w:tcPr>
            <w:tcW w:w="2321" w:type="dxa"/>
            <w:vMerge/>
            <w:tcBorders>
              <w:top w:val="single" w:sz="4" w:space="0" w:color="000000"/>
              <w:left w:val="single" w:sz="4" w:space="0" w:color="000000"/>
              <w:bottom w:val="single" w:sz="4" w:space="0" w:color="000000"/>
              <w:right w:val="single" w:sz="4" w:space="0" w:color="000000"/>
            </w:tcBorders>
            <w:vAlign w:val="center"/>
            <w:hideMark/>
          </w:tcPr>
          <w:p w:rsidR="00801074" w:rsidRPr="006A33C5" w:rsidRDefault="00801074" w:rsidP="009636A6">
            <w:pPr>
              <w:spacing w:after="0" w:line="240" w:lineRule="auto"/>
              <w:rPr>
                <w:rFonts w:ascii="Arial CYR" w:eastAsia="Times New Roman" w:hAnsi="Arial CYR" w:cs="Arial CYR"/>
                <w:color w:val="000000"/>
                <w:sz w:val="16"/>
                <w:szCs w:val="16"/>
              </w:rPr>
            </w:pPr>
          </w:p>
        </w:tc>
        <w:tc>
          <w:tcPr>
            <w:tcW w:w="1324" w:type="dxa"/>
            <w:vMerge/>
            <w:tcBorders>
              <w:top w:val="single" w:sz="4" w:space="0" w:color="000000"/>
              <w:left w:val="single" w:sz="4" w:space="0" w:color="000000"/>
              <w:bottom w:val="single" w:sz="4" w:space="0" w:color="000000"/>
              <w:right w:val="single" w:sz="4" w:space="0" w:color="000000"/>
            </w:tcBorders>
            <w:vAlign w:val="center"/>
            <w:hideMark/>
          </w:tcPr>
          <w:p w:rsidR="00801074" w:rsidRPr="006A33C5" w:rsidRDefault="00801074" w:rsidP="009636A6">
            <w:pPr>
              <w:spacing w:after="0" w:line="240" w:lineRule="auto"/>
              <w:rPr>
                <w:rFonts w:ascii="Arial CYR" w:eastAsia="Times New Roman" w:hAnsi="Arial CYR" w:cs="Arial CYR"/>
                <w:color w:val="000000"/>
                <w:sz w:val="16"/>
                <w:szCs w:val="16"/>
              </w:rPr>
            </w:pPr>
          </w:p>
        </w:tc>
        <w:tc>
          <w:tcPr>
            <w:tcW w:w="1227" w:type="dxa"/>
            <w:vMerge/>
            <w:tcBorders>
              <w:top w:val="single" w:sz="4" w:space="0" w:color="000000"/>
              <w:left w:val="single" w:sz="4" w:space="0" w:color="000000"/>
              <w:bottom w:val="single" w:sz="4" w:space="0" w:color="000000"/>
              <w:right w:val="single" w:sz="4" w:space="0" w:color="000000"/>
            </w:tcBorders>
            <w:vAlign w:val="center"/>
            <w:hideMark/>
          </w:tcPr>
          <w:p w:rsidR="00801074" w:rsidRPr="006A33C5" w:rsidRDefault="00801074" w:rsidP="009636A6">
            <w:pPr>
              <w:spacing w:after="0" w:line="240" w:lineRule="auto"/>
              <w:rPr>
                <w:rFonts w:ascii="Arial CYR" w:eastAsia="Times New Roman" w:hAnsi="Arial CYR" w:cs="Arial CYR"/>
                <w:color w:val="000000"/>
                <w:sz w:val="16"/>
                <w:szCs w:val="16"/>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801074" w:rsidRPr="006A33C5" w:rsidRDefault="00801074" w:rsidP="009636A6">
            <w:pPr>
              <w:spacing w:after="0" w:line="240" w:lineRule="auto"/>
              <w:rPr>
                <w:rFonts w:ascii="Arial CYR" w:eastAsia="Times New Roman" w:hAnsi="Arial CYR" w:cs="Arial CYR"/>
                <w:color w:val="000000"/>
                <w:sz w:val="16"/>
                <w:szCs w:val="16"/>
              </w:rPr>
            </w:pPr>
          </w:p>
        </w:tc>
      </w:tr>
      <w:tr w:rsidR="00801074" w:rsidRPr="006A33C5" w:rsidTr="00801074">
        <w:trPr>
          <w:trHeight w:val="240"/>
        </w:trPr>
        <w:tc>
          <w:tcPr>
            <w:tcW w:w="3134" w:type="dxa"/>
            <w:tcBorders>
              <w:top w:val="nil"/>
              <w:left w:val="single" w:sz="4" w:space="0" w:color="000000"/>
              <w:bottom w:val="single" w:sz="4"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1</w:t>
            </w:r>
          </w:p>
        </w:tc>
        <w:tc>
          <w:tcPr>
            <w:tcW w:w="940" w:type="dxa"/>
            <w:tcBorders>
              <w:top w:val="nil"/>
              <w:left w:val="nil"/>
              <w:bottom w:val="single" w:sz="8"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2</w:t>
            </w:r>
          </w:p>
        </w:tc>
        <w:tc>
          <w:tcPr>
            <w:tcW w:w="2321" w:type="dxa"/>
            <w:tcBorders>
              <w:top w:val="nil"/>
              <w:left w:val="nil"/>
              <w:bottom w:val="single" w:sz="8"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3</w:t>
            </w:r>
          </w:p>
        </w:tc>
        <w:tc>
          <w:tcPr>
            <w:tcW w:w="1324" w:type="dxa"/>
            <w:tcBorders>
              <w:top w:val="nil"/>
              <w:left w:val="nil"/>
              <w:bottom w:val="single" w:sz="8"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4</w:t>
            </w:r>
          </w:p>
        </w:tc>
        <w:tc>
          <w:tcPr>
            <w:tcW w:w="1227" w:type="dxa"/>
            <w:tcBorders>
              <w:top w:val="nil"/>
              <w:left w:val="nil"/>
              <w:bottom w:val="single" w:sz="8"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5</w:t>
            </w:r>
          </w:p>
        </w:tc>
        <w:tc>
          <w:tcPr>
            <w:tcW w:w="1417" w:type="dxa"/>
            <w:tcBorders>
              <w:top w:val="nil"/>
              <w:left w:val="nil"/>
              <w:bottom w:val="single" w:sz="8"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6</w:t>
            </w:r>
          </w:p>
        </w:tc>
      </w:tr>
      <w:tr w:rsidR="00801074" w:rsidRPr="006A33C5" w:rsidTr="00801074">
        <w:trPr>
          <w:trHeight w:val="360"/>
        </w:trPr>
        <w:tc>
          <w:tcPr>
            <w:tcW w:w="3134" w:type="dxa"/>
            <w:tcBorders>
              <w:top w:val="nil"/>
              <w:left w:val="single" w:sz="4" w:space="0" w:color="000000"/>
              <w:bottom w:val="single" w:sz="4" w:space="0" w:color="000000"/>
              <w:right w:val="single" w:sz="8" w:space="0" w:color="000000"/>
            </w:tcBorders>
            <w:shd w:val="clear" w:color="auto" w:fill="auto"/>
            <w:vAlign w:val="bottom"/>
            <w:hideMark/>
          </w:tcPr>
          <w:p w:rsidR="00801074" w:rsidRPr="006A33C5" w:rsidRDefault="00801074" w:rsidP="009636A6">
            <w:pPr>
              <w:spacing w:after="0" w:line="240" w:lineRule="auto"/>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Источники финансирования дефицита бюджета - всего</w:t>
            </w:r>
          </w:p>
        </w:tc>
        <w:tc>
          <w:tcPr>
            <w:tcW w:w="940" w:type="dxa"/>
            <w:tcBorders>
              <w:top w:val="nil"/>
              <w:left w:val="nil"/>
              <w:bottom w:val="single" w:sz="4"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500</w:t>
            </w:r>
          </w:p>
        </w:tc>
        <w:tc>
          <w:tcPr>
            <w:tcW w:w="2321" w:type="dxa"/>
            <w:tcBorders>
              <w:top w:val="nil"/>
              <w:left w:val="nil"/>
              <w:bottom w:val="single" w:sz="4"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x</w:t>
            </w:r>
          </w:p>
        </w:tc>
        <w:tc>
          <w:tcPr>
            <w:tcW w:w="1324" w:type="dxa"/>
            <w:tcBorders>
              <w:top w:val="nil"/>
              <w:left w:val="nil"/>
              <w:bottom w:val="single" w:sz="4" w:space="0" w:color="000000"/>
              <w:right w:val="single" w:sz="4" w:space="0" w:color="000000"/>
            </w:tcBorders>
            <w:shd w:val="clear" w:color="auto" w:fill="auto"/>
            <w:noWrap/>
            <w:vAlign w:val="bottom"/>
            <w:hideMark/>
          </w:tcPr>
          <w:p w:rsidR="00801074" w:rsidRPr="006A33C5" w:rsidRDefault="00801074" w:rsidP="009636A6">
            <w:pPr>
              <w:spacing w:after="0" w:line="240" w:lineRule="auto"/>
              <w:jc w:val="right"/>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421 918,51</w:t>
            </w:r>
          </w:p>
        </w:tc>
        <w:tc>
          <w:tcPr>
            <w:tcW w:w="1227" w:type="dxa"/>
            <w:tcBorders>
              <w:top w:val="nil"/>
              <w:left w:val="nil"/>
              <w:bottom w:val="single" w:sz="4" w:space="0" w:color="000000"/>
              <w:right w:val="single" w:sz="4" w:space="0" w:color="000000"/>
            </w:tcBorders>
            <w:shd w:val="clear" w:color="auto" w:fill="auto"/>
            <w:noWrap/>
            <w:vAlign w:val="bottom"/>
            <w:hideMark/>
          </w:tcPr>
          <w:p w:rsidR="00801074" w:rsidRPr="006A33C5" w:rsidRDefault="00801074" w:rsidP="009636A6">
            <w:pPr>
              <w:spacing w:after="0" w:line="240" w:lineRule="auto"/>
              <w:jc w:val="right"/>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448 207,51</w:t>
            </w:r>
          </w:p>
        </w:tc>
        <w:tc>
          <w:tcPr>
            <w:tcW w:w="1417" w:type="dxa"/>
            <w:tcBorders>
              <w:top w:val="nil"/>
              <w:left w:val="nil"/>
              <w:bottom w:val="single" w:sz="4" w:space="0" w:color="000000"/>
              <w:right w:val="single" w:sz="8" w:space="0" w:color="000000"/>
            </w:tcBorders>
            <w:shd w:val="clear" w:color="auto" w:fill="auto"/>
            <w:noWrap/>
            <w:vAlign w:val="bottom"/>
            <w:hideMark/>
          </w:tcPr>
          <w:p w:rsidR="00801074" w:rsidRPr="006A33C5" w:rsidRDefault="00801074" w:rsidP="009636A6">
            <w:pPr>
              <w:spacing w:after="0" w:line="240" w:lineRule="auto"/>
              <w:jc w:val="right"/>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w:t>
            </w:r>
          </w:p>
        </w:tc>
      </w:tr>
      <w:tr w:rsidR="00801074" w:rsidRPr="006A33C5" w:rsidTr="00801074">
        <w:trPr>
          <w:trHeight w:val="240"/>
        </w:trPr>
        <w:tc>
          <w:tcPr>
            <w:tcW w:w="3134" w:type="dxa"/>
            <w:tcBorders>
              <w:top w:val="nil"/>
              <w:left w:val="single" w:sz="4" w:space="0" w:color="000000"/>
              <w:bottom w:val="single" w:sz="4" w:space="0" w:color="000000"/>
              <w:right w:val="single" w:sz="8" w:space="0" w:color="000000"/>
            </w:tcBorders>
            <w:shd w:val="clear" w:color="auto" w:fill="auto"/>
            <w:vAlign w:val="bottom"/>
            <w:hideMark/>
          </w:tcPr>
          <w:p w:rsidR="00801074" w:rsidRPr="006A33C5" w:rsidRDefault="00801074" w:rsidP="009636A6">
            <w:pPr>
              <w:spacing w:after="0" w:line="240" w:lineRule="auto"/>
              <w:ind w:firstLineChars="200" w:firstLine="320"/>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в том числе:</w:t>
            </w:r>
          </w:p>
        </w:tc>
        <w:tc>
          <w:tcPr>
            <w:tcW w:w="940" w:type="dxa"/>
            <w:tcBorders>
              <w:top w:val="nil"/>
              <w:left w:val="nil"/>
              <w:bottom w:val="single" w:sz="4"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 </w:t>
            </w:r>
          </w:p>
        </w:tc>
        <w:tc>
          <w:tcPr>
            <w:tcW w:w="2321" w:type="dxa"/>
            <w:tcBorders>
              <w:top w:val="nil"/>
              <w:left w:val="nil"/>
              <w:bottom w:val="single" w:sz="4"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 </w:t>
            </w:r>
          </w:p>
        </w:tc>
        <w:tc>
          <w:tcPr>
            <w:tcW w:w="1324" w:type="dxa"/>
            <w:tcBorders>
              <w:top w:val="nil"/>
              <w:left w:val="nil"/>
              <w:bottom w:val="single" w:sz="4"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right"/>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 </w:t>
            </w:r>
          </w:p>
        </w:tc>
        <w:tc>
          <w:tcPr>
            <w:tcW w:w="1227" w:type="dxa"/>
            <w:tcBorders>
              <w:top w:val="nil"/>
              <w:left w:val="nil"/>
              <w:bottom w:val="single" w:sz="4"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right"/>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 </w:t>
            </w:r>
          </w:p>
        </w:tc>
        <w:tc>
          <w:tcPr>
            <w:tcW w:w="1417" w:type="dxa"/>
            <w:tcBorders>
              <w:top w:val="nil"/>
              <w:left w:val="nil"/>
              <w:bottom w:val="single" w:sz="4" w:space="0" w:color="000000"/>
              <w:right w:val="single" w:sz="8" w:space="0" w:color="000000"/>
            </w:tcBorders>
            <w:shd w:val="clear" w:color="auto" w:fill="auto"/>
            <w:noWrap/>
            <w:vAlign w:val="center"/>
            <w:hideMark/>
          </w:tcPr>
          <w:p w:rsidR="00801074" w:rsidRPr="006A33C5" w:rsidRDefault="00801074" w:rsidP="009636A6">
            <w:pPr>
              <w:spacing w:after="0" w:line="240" w:lineRule="auto"/>
              <w:jc w:val="right"/>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 </w:t>
            </w:r>
          </w:p>
        </w:tc>
      </w:tr>
      <w:tr w:rsidR="00801074" w:rsidRPr="006A33C5" w:rsidTr="00801074">
        <w:trPr>
          <w:trHeight w:val="360"/>
        </w:trPr>
        <w:tc>
          <w:tcPr>
            <w:tcW w:w="3134" w:type="dxa"/>
            <w:tcBorders>
              <w:top w:val="nil"/>
              <w:left w:val="single" w:sz="4" w:space="0" w:color="000000"/>
              <w:bottom w:val="single" w:sz="4" w:space="0" w:color="000000"/>
              <w:right w:val="single" w:sz="8" w:space="0" w:color="000000"/>
            </w:tcBorders>
            <w:shd w:val="clear" w:color="auto" w:fill="auto"/>
            <w:vAlign w:val="bottom"/>
            <w:hideMark/>
          </w:tcPr>
          <w:p w:rsidR="00801074" w:rsidRPr="006A33C5" w:rsidRDefault="00801074" w:rsidP="009636A6">
            <w:pPr>
              <w:spacing w:after="0" w:line="240" w:lineRule="auto"/>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источники внутреннего финансирования бюджета</w:t>
            </w:r>
          </w:p>
        </w:tc>
        <w:tc>
          <w:tcPr>
            <w:tcW w:w="940" w:type="dxa"/>
            <w:tcBorders>
              <w:top w:val="nil"/>
              <w:left w:val="nil"/>
              <w:bottom w:val="single" w:sz="4"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520</w:t>
            </w:r>
          </w:p>
        </w:tc>
        <w:tc>
          <w:tcPr>
            <w:tcW w:w="2321" w:type="dxa"/>
            <w:tcBorders>
              <w:top w:val="nil"/>
              <w:left w:val="nil"/>
              <w:bottom w:val="single" w:sz="4"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x</w:t>
            </w:r>
          </w:p>
        </w:tc>
        <w:tc>
          <w:tcPr>
            <w:tcW w:w="1324" w:type="dxa"/>
            <w:tcBorders>
              <w:top w:val="nil"/>
              <w:left w:val="nil"/>
              <w:bottom w:val="single" w:sz="4" w:space="0" w:color="000000"/>
              <w:right w:val="single" w:sz="4" w:space="0" w:color="000000"/>
            </w:tcBorders>
            <w:shd w:val="clear" w:color="auto" w:fill="auto"/>
            <w:noWrap/>
            <w:vAlign w:val="bottom"/>
            <w:hideMark/>
          </w:tcPr>
          <w:p w:rsidR="00801074" w:rsidRPr="006A33C5" w:rsidRDefault="00801074" w:rsidP="009636A6">
            <w:pPr>
              <w:spacing w:after="0" w:line="240" w:lineRule="auto"/>
              <w:jc w:val="right"/>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w:t>
            </w:r>
          </w:p>
        </w:tc>
        <w:tc>
          <w:tcPr>
            <w:tcW w:w="1227" w:type="dxa"/>
            <w:tcBorders>
              <w:top w:val="nil"/>
              <w:left w:val="nil"/>
              <w:bottom w:val="single" w:sz="4" w:space="0" w:color="000000"/>
              <w:right w:val="single" w:sz="4" w:space="0" w:color="000000"/>
            </w:tcBorders>
            <w:shd w:val="clear" w:color="auto" w:fill="auto"/>
            <w:noWrap/>
            <w:vAlign w:val="bottom"/>
            <w:hideMark/>
          </w:tcPr>
          <w:p w:rsidR="00801074" w:rsidRPr="006A33C5" w:rsidRDefault="00801074" w:rsidP="009636A6">
            <w:pPr>
              <w:spacing w:after="0" w:line="240" w:lineRule="auto"/>
              <w:jc w:val="right"/>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801074" w:rsidRPr="006A33C5" w:rsidRDefault="00801074" w:rsidP="009636A6">
            <w:pPr>
              <w:spacing w:after="0" w:line="240" w:lineRule="auto"/>
              <w:jc w:val="right"/>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w:t>
            </w:r>
          </w:p>
        </w:tc>
      </w:tr>
      <w:tr w:rsidR="00801074" w:rsidRPr="006A33C5" w:rsidTr="00801074">
        <w:trPr>
          <w:trHeight w:val="240"/>
        </w:trPr>
        <w:tc>
          <w:tcPr>
            <w:tcW w:w="3134" w:type="dxa"/>
            <w:tcBorders>
              <w:top w:val="nil"/>
              <w:left w:val="single" w:sz="4" w:space="0" w:color="000000"/>
              <w:bottom w:val="nil"/>
              <w:right w:val="single" w:sz="8" w:space="0" w:color="000000"/>
            </w:tcBorders>
            <w:shd w:val="clear" w:color="auto" w:fill="auto"/>
            <w:vAlign w:val="bottom"/>
            <w:hideMark/>
          </w:tcPr>
          <w:p w:rsidR="00801074" w:rsidRPr="006A33C5" w:rsidRDefault="00801074" w:rsidP="009636A6">
            <w:pPr>
              <w:spacing w:after="0" w:line="240" w:lineRule="auto"/>
              <w:ind w:firstLineChars="200" w:firstLine="320"/>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из них:</w:t>
            </w:r>
          </w:p>
        </w:tc>
        <w:tc>
          <w:tcPr>
            <w:tcW w:w="940" w:type="dxa"/>
            <w:tcBorders>
              <w:top w:val="nil"/>
              <w:left w:val="nil"/>
              <w:bottom w:val="single" w:sz="4"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 </w:t>
            </w:r>
          </w:p>
        </w:tc>
        <w:tc>
          <w:tcPr>
            <w:tcW w:w="2321" w:type="dxa"/>
            <w:tcBorders>
              <w:top w:val="nil"/>
              <w:left w:val="nil"/>
              <w:bottom w:val="single" w:sz="4"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 </w:t>
            </w:r>
          </w:p>
        </w:tc>
        <w:tc>
          <w:tcPr>
            <w:tcW w:w="1324" w:type="dxa"/>
            <w:tcBorders>
              <w:top w:val="nil"/>
              <w:left w:val="nil"/>
              <w:bottom w:val="single" w:sz="4"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right"/>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 </w:t>
            </w:r>
          </w:p>
        </w:tc>
        <w:tc>
          <w:tcPr>
            <w:tcW w:w="1227" w:type="dxa"/>
            <w:tcBorders>
              <w:top w:val="nil"/>
              <w:left w:val="nil"/>
              <w:bottom w:val="single" w:sz="4"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right"/>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 </w:t>
            </w:r>
          </w:p>
        </w:tc>
        <w:tc>
          <w:tcPr>
            <w:tcW w:w="1417" w:type="dxa"/>
            <w:tcBorders>
              <w:top w:val="nil"/>
              <w:left w:val="nil"/>
              <w:bottom w:val="single" w:sz="4" w:space="0" w:color="000000"/>
              <w:right w:val="single" w:sz="8" w:space="0" w:color="000000"/>
            </w:tcBorders>
            <w:shd w:val="clear" w:color="auto" w:fill="auto"/>
            <w:noWrap/>
            <w:vAlign w:val="center"/>
            <w:hideMark/>
          </w:tcPr>
          <w:p w:rsidR="00801074" w:rsidRPr="006A33C5" w:rsidRDefault="00801074" w:rsidP="009636A6">
            <w:pPr>
              <w:spacing w:after="0" w:line="240" w:lineRule="auto"/>
              <w:jc w:val="right"/>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 </w:t>
            </w:r>
          </w:p>
        </w:tc>
      </w:tr>
      <w:tr w:rsidR="00801074" w:rsidRPr="006A33C5" w:rsidTr="00801074">
        <w:trPr>
          <w:trHeight w:val="282"/>
        </w:trPr>
        <w:tc>
          <w:tcPr>
            <w:tcW w:w="313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801074" w:rsidRPr="006A33C5" w:rsidRDefault="00801074" w:rsidP="009636A6">
            <w:pPr>
              <w:spacing w:after="0" w:line="240" w:lineRule="auto"/>
              <w:rPr>
                <w:rFonts w:ascii="Arial" w:eastAsia="Times New Roman" w:hAnsi="Arial" w:cs="Arial"/>
                <w:color w:val="000000"/>
                <w:sz w:val="16"/>
                <w:szCs w:val="16"/>
              </w:rPr>
            </w:pPr>
            <w:r w:rsidRPr="006A33C5">
              <w:rPr>
                <w:rFonts w:ascii="Arial" w:eastAsia="Times New Roman" w:hAnsi="Arial" w:cs="Arial"/>
                <w:color w:val="000000"/>
                <w:sz w:val="16"/>
                <w:szCs w:val="16"/>
              </w:rPr>
              <w:t>источники внешнего финансирования бюджета</w:t>
            </w:r>
          </w:p>
        </w:tc>
        <w:tc>
          <w:tcPr>
            <w:tcW w:w="940" w:type="dxa"/>
            <w:tcBorders>
              <w:top w:val="nil"/>
              <w:left w:val="nil"/>
              <w:bottom w:val="single" w:sz="4"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620</w:t>
            </w:r>
          </w:p>
        </w:tc>
        <w:tc>
          <w:tcPr>
            <w:tcW w:w="2321" w:type="dxa"/>
            <w:tcBorders>
              <w:top w:val="nil"/>
              <w:left w:val="nil"/>
              <w:bottom w:val="single" w:sz="4"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x</w:t>
            </w:r>
          </w:p>
        </w:tc>
        <w:tc>
          <w:tcPr>
            <w:tcW w:w="1324" w:type="dxa"/>
            <w:tcBorders>
              <w:top w:val="nil"/>
              <w:left w:val="nil"/>
              <w:bottom w:val="single" w:sz="4" w:space="0" w:color="000000"/>
              <w:right w:val="single" w:sz="4" w:space="0" w:color="000000"/>
            </w:tcBorders>
            <w:shd w:val="clear" w:color="auto" w:fill="auto"/>
            <w:noWrap/>
            <w:vAlign w:val="bottom"/>
            <w:hideMark/>
          </w:tcPr>
          <w:p w:rsidR="00801074" w:rsidRPr="006A33C5" w:rsidRDefault="00801074" w:rsidP="009636A6">
            <w:pPr>
              <w:spacing w:after="0" w:line="240" w:lineRule="auto"/>
              <w:jc w:val="right"/>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w:t>
            </w:r>
          </w:p>
        </w:tc>
        <w:tc>
          <w:tcPr>
            <w:tcW w:w="1227" w:type="dxa"/>
            <w:tcBorders>
              <w:top w:val="nil"/>
              <w:left w:val="nil"/>
              <w:bottom w:val="single" w:sz="4" w:space="0" w:color="000000"/>
              <w:right w:val="single" w:sz="4" w:space="0" w:color="000000"/>
            </w:tcBorders>
            <w:shd w:val="clear" w:color="auto" w:fill="auto"/>
            <w:noWrap/>
            <w:vAlign w:val="bottom"/>
            <w:hideMark/>
          </w:tcPr>
          <w:p w:rsidR="00801074" w:rsidRPr="006A33C5" w:rsidRDefault="00801074" w:rsidP="009636A6">
            <w:pPr>
              <w:spacing w:after="0" w:line="240" w:lineRule="auto"/>
              <w:jc w:val="right"/>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801074" w:rsidRPr="006A33C5" w:rsidRDefault="00801074" w:rsidP="009636A6">
            <w:pPr>
              <w:spacing w:after="0" w:line="240" w:lineRule="auto"/>
              <w:jc w:val="right"/>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w:t>
            </w:r>
          </w:p>
        </w:tc>
      </w:tr>
      <w:tr w:rsidR="00801074" w:rsidRPr="006A33C5" w:rsidTr="00801074">
        <w:trPr>
          <w:trHeight w:val="259"/>
        </w:trPr>
        <w:tc>
          <w:tcPr>
            <w:tcW w:w="3134" w:type="dxa"/>
            <w:tcBorders>
              <w:top w:val="nil"/>
              <w:left w:val="single" w:sz="4" w:space="0" w:color="000000"/>
              <w:bottom w:val="single" w:sz="4" w:space="0" w:color="000000"/>
              <w:right w:val="single" w:sz="8" w:space="0" w:color="000000"/>
            </w:tcBorders>
            <w:shd w:val="clear" w:color="auto" w:fill="auto"/>
            <w:noWrap/>
            <w:vAlign w:val="bottom"/>
            <w:hideMark/>
          </w:tcPr>
          <w:p w:rsidR="00801074" w:rsidRPr="006A33C5" w:rsidRDefault="00801074" w:rsidP="009636A6">
            <w:pPr>
              <w:spacing w:after="0" w:line="240" w:lineRule="auto"/>
              <w:rPr>
                <w:rFonts w:ascii="Arial" w:eastAsia="Times New Roman" w:hAnsi="Arial" w:cs="Arial"/>
                <w:color w:val="000000"/>
                <w:sz w:val="16"/>
                <w:szCs w:val="16"/>
              </w:rPr>
            </w:pPr>
            <w:r w:rsidRPr="006A33C5">
              <w:rPr>
                <w:rFonts w:ascii="Arial" w:eastAsia="Times New Roman" w:hAnsi="Arial" w:cs="Arial"/>
                <w:color w:val="000000"/>
                <w:sz w:val="16"/>
                <w:szCs w:val="16"/>
              </w:rPr>
              <w:t>из них:</w:t>
            </w:r>
          </w:p>
        </w:tc>
        <w:tc>
          <w:tcPr>
            <w:tcW w:w="940" w:type="dxa"/>
            <w:tcBorders>
              <w:top w:val="nil"/>
              <w:left w:val="nil"/>
              <w:bottom w:val="single" w:sz="4"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 </w:t>
            </w:r>
          </w:p>
        </w:tc>
        <w:tc>
          <w:tcPr>
            <w:tcW w:w="2321" w:type="dxa"/>
            <w:tcBorders>
              <w:top w:val="nil"/>
              <w:left w:val="nil"/>
              <w:bottom w:val="single" w:sz="4"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 </w:t>
            </w:r>
          </w:p>
        </w:tc>
        <w:tc>
          <w:tcPr>
            <w:tcW w:w="1324" w:type="dxa"/>
            <w:tcBorders>
              <w:top w:val="nil"/>
              <w:left w:val="nil"/>
              <w:bottom w:val="single" w:sz="4"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right"/>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 </w:t>
            </w:r>
          </w:p>
        </w:tc>
        <w:tc>
          <w:tcPr>
            <w:tcW w:w="1227" w:type="dxa"/>
            <w:tcBorders>
              <w:top w:val="nil"/>
              <w:left w:val="nil"/>
              <w:bottom w:val="single" w:sz="4"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right"/>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 </w:t>
            </w:r>
          </w:p>
        </w:tc>
        <w:tc>
          <w:tcPr>
            <w:tcW w:w="1417" w:type="dxa"/>
            <w:tcBorders>
              <w:top w:val="nil"/>
              <w:left w:val="nil"/>
              <w:bottom w:val="single" w:sz="4" w:space="0" w:color="000000"/>
              <w:right w:val="single" w:sz="8" w:space="0" w:color="000000"/>
            </w:tcBorders>
            <w:shd w:val="clear" w:color="auto" w:fill="auto"/>
            <w:noWrap/>
            <w:vAlign w:val="center"/>
            <w:hideMark/>
          </w:tcPr>
          <w:p w:rsidR="00801074" w:rsidRPr="006A33C5" w:rsidRDefault="00801074" w:rsidP="009636A6">
            <w:pPr>
              <w:spacing w:after="0" w:line="240" w:lineRule="auto"/>
              <w:jc w:val="right"/>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 </w:t>
            </w:r>
          </w:p>
        </w:tc>
      </w:tr>
      <w:tr w:rsidR="00801074" w:rsidRPr="006A33C5" w:rsidTr="00801074">
        <w:trPr>
          <w:trHeight w:val="282"/>
        </w:trPr>
        <w:tc>
          <w:tcPr>
            <w:tcW w:w="3134" w:type="dxa"/>
            <w:tcBorders>
              <w:top w:val="nil"/>
              <w:left w:val="single" w:sz="4" w:space="0" w:color="000000"/>
              <w:bottom w:val="single" w:sz="4" w:space="0" w:color="000000"/>
              <w:right w:val="single" w:sz="8" w:space="0" w:color="000000"/>
            </w:tcBorders>
            <w:shd w:val="clear" w:color="auto" w:fill="auto"/>
            <w:vAlign w:val="bottom"/>
            <w:hideMark/>
          </w:tcPr>
          <w:p w:rsidR="00801074" w:rsidRPr="006A33C5" w:rsidRDefault="00801074" w:rsidP="009636A6">
            <w:pPr>
              <w:spacing w:after="0" w:line="240" w:lineRule="auto"/>
              <w:rPr>
                <w:rFonts w:ascii="Arial" w:eastAsia="Times New Roman" w:hAnsi="Arial" w:cs="Arial"/>
                <w:color w:val="000000"/>
                <w:sz w:val="16"/>
                <w:szCs w:val="16"/>
              </w:rPr>
            </w:pPr>
            <w:r w:rsidRPr="006A33C5">
              <w:rPr>
                <w:rFonts w:ascii="Arial" w:eastAsia="Times New Roman" w:hAnsi="Arial" w:cs="Arial"/>
                <w:color w:val="000000"/>
                <w:sz w:val="16"/>
                <w:szCs w:val="16"/>
              </w:rPr>
              <w:t>Изменение остатков средств</w:t>
            </w:r>
          </w:p>
        </w:tc>
        <w:tc>
          <w:tcPr>
            <w:tcW w:w="940" w:type="dxa"/>
            <w:tcBorders>
              <w:top w:val="nil"/>
              <w:left w:val="nil"/>
              <w:bottom w:val="single" w:sz="4"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700</w:t>
            </w:r>
          </w:p>
        </w:tc>
        <w:tc>
          <w:tcPr>
            <w:tcW w:w="2321" w:type="dxa"/>
            <w:tcBorders>
              <w:top w:val="nil"/>
              <w:left w:val="nil"/>
              <w:bottom w:val="single" w:sz="4"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000 01 00 00 00 00 0000 000</w:t>
            </w:r>
          </w:p>
        </w:tc>
        <w:tc>
          <w:tcPr>
            <w:tcW w:w="1324" w:type="dxa"/>
            <w:tcBorders>
              <w:top w:val="nil"/>
              <w:left w:val="nil"/>
              <w:bottom w:val="single" w:sz="4" w:space="0" w:color="000000"/>
              <w:right w:val="single" w:sz="4" w:space="0" w:color="000000"/>
            </w:tcBorders>
            <w:shd w:val="clear" w:color="auto" w:fill="auto"/>
            <w:noWrap/>
            <w:vAlign w:val="bottom"/>
            <w:hideMark/>
          </w:tcPr>
          <w:p w:rsidR="00801074" w:rsidRPr="006A33C5" w:rsidRDefault="00801074" w:rsidP="009636A6">
            <w:pPr>
              <w:spacing w:after="0" w:line="240" w:lineRule="auto"/>
              <w:jc w:val="right"/>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421 918,51</w:t>
            </w:r>
          </w:p>
        </w:tc>
        <w:tc>
          <w:tcPr>
            <w:tcW w:w="1227" w:type="dxa"/>
            <w:tcBorders>
              <w:top w:val="nil"/>
              <w:left w:val="nil"/>
              <w:bottom w:val="single" w:sz="4" w:space="0" w:color="000000"/>
              <w:right w:val="single" w:sz="4" w:space="0" w:color="000000"/>
            </w:tcBorders>
            <w:shd w:val="clear" w:color="auto" w:fill="auto"/>
            <w:noWrap/>
            <w:vAlign w:val="bottom"/>
            <w:hideMark/>
          </w:tcPr>
          <w:p w:rsidR="00801074" w:rsidRPr="006A33C5" w:rsidRDefault="00801074" w:rsidP="009636A6">
            <w:pPr>
              <w:spacing w:after="0" w:line="240" w:lineRule="auto"/>
              <w:jc w:val="right"/>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448 207,51</w:t>
            </w:r>
          </w:p>
        </w:tc>
        <w:tc>
          <w:tcPr>
            <w:tcW w:w="1417" w:type="dxa"/>
            <w:tcBorders>
              <w:top w:val="nil"/>
              <w:left w:val="nil"/>
              <w:bottom w:val="single" w:sz="4" w:space="0" w:color="000000"/>
              <w:right w:val="single" w:sz="8" w:space="0" w:color="000000"/>
            </w:tcBorders>
            <w:shd w:val="clear" w:color="auto" w:fill="auto"/>
            <w:noWrap/>
            <w:vAlign w:val="bottom"/>
            <w:hideMark/>
          </w:tcPr>
          <w:p w:rsidR="00801074" w:rsidRPr="006A33C5" w:rsidRDefault="00801074" w:rsidP="009636A6">
            <w:pPr>
              <w:spacing w:after="0" w:line="240" w:lineRule="auto"/>
              <w:jc w:val="right"/>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w:t>
            </w:r>
          </w:p>
        </w:tc>
      </w:tr>
      <w:tr w:rsidR="00801074" w:rsidRPr="006A33C5" w:rsidTr="00801074">
        <w:trPr>
          <w:trHeight w:val="282"/>
        </w:trPr>
        <w:tc>
          <w:tcPr>
            <w:tcW w:w="3134" w:type="dxa"/>
            <w:tcBorders>
              <w:top w:val="nil"/>
              <w:left w:val="single" w:sz="4" w:space="0" w:color="000000"/>
              <w:bottom w:val="single" w:sz="4" w:space="0" w:color="000000"/>
              <w:right w:val="single" w:sz="8" w:space="0" w:color="000000"/>
            </w:tcBorders>
            <w:shd w:val="clear" w:color="auto" w:fill="auto"/>
            <w:vAlign w:val="bottom"/>
            <w:hideMark/>
          </w:tcPr>
          <w:p w:rsidR="00801074" w:rsidRPr="006A33C5" w:rsidRDefault="00801074" w:rsidP="009636A6">
            <w:pPr>
              <w:spacing w:after="0" w:line="240" w:lineRule="auto"/>
              <w:rPr>
                <w:rFonts w:ascii="Arial" w:eastAsia="Times New Roman" w:hAnsi="Arial" w:cs="Arial"/>
                <w:color w:val="000000"/>
                <w:sz w:val="16"/>
                <w:szCs w:val="16"/>
              </w:rPr>
            </w:pPr>
            <w:r w:rsidRPr="006A33C5">
              <w:rPr>
                <w:rFonts w:ascii="Arial" w:eastAsia="Times New Roman" w:hAnsi="Arial" w:cs="Arial"/>
                <w:color w:val="000000"/>
                <w:sz w:val="16"/>
                <w:szCs w:val="16"/>
              </w:rPr>
              <w:t>увеличение остатков средств, всего</w:t>
            </w:r>
          </w:p>
        </w:tc>
        <w:tc>
          <w:tcPr>
            <w:tcW w:w="940" w:type="dxa"/>
            <w:tcBorders>
              <w:top w:val="nil"/>
              <w:left w:val="nil"/>
              <w:bottom w:val="single" w:sz="4"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710</w:t>
            </w:r>
          </w:p>
        </w:tc>
        <w:tc>
          <w:tcPr>
            <w:tcW w:w="2321" w:type="dxa"/>
            <w:tcBorders>
              <w:top w:val="nil"/>
              <w:left w:val="nil"/>
              <w:bottom w:val="single" w:sz="4"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000 01 05 00 00 00 0000 500</w:t>
            </w:r>
          </w:p>
        </w:tc>
        <w:tc>
          <w:tcPr>
            <w:tcW w:w="1324" w:type="dxa"/>
            <w:tcBorders>
              <w:top w:val="nil"/>
              <w:left w:val="nil"/>
              <w:bottom w:val="single" w:sz="4" w:space="0" w:color="000000"/>
              <w:right w:val="single" w:sz="4" w:space="0" w:color="000000"/>
            </w:tcBorders>
            <w:shd w:val="clear" w:color="auto" w:fill="auto"/>
            <w:noWrap/>
            <w:vAlign w:val="bottom"/>
            <w:hideMark/>
          </w:tcPr>
          <w:p w:rsidR="00801074" w:rsidRPr="006A33C5" w:rsidRDefault="00801074" w:rsidP="009636A6">
            <w:pPr>
              <w:spacing w:after="0" w:line="240" w:lineRule="auto"/>
              <w:jc w:val="right"/>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-8 868 005,51</w:t>
            </w:r>
          </w:p>
        </w:tc>
        <w:tc>
          <w:tcPr>
            <w:tcW w:w="1227" w:type="dxa"/>
            <w:tcBorders>
              <w:top w:val="nil"/>
              <w:left w:val="nil"/>
              <w:bottom w:val="single" w:sz="4" w:space="0" w:color="000000"/>
              <w:right w:val="single" w:sz="4" w:space="0" w:color="000000"/>
            </w:tcBorders>
            <w:shd w:val="clear" w:color="auto" w:fill="auto"/>
            <w:noWrap/>
            <w:vAlign w:val="bottom"/>
            <w:hideMark/>
          </w:tcPr>
          <w:p w:rsidR="00801074" w:rsidRPr="006A33C5" w:rsidRDefault="00801074" w:rsidP="009636A6">
            <w:pPr>
              <w:spacing w:after="0" w:line="240" w:lineRule="auto"/>
              <w:jc w:val="right"/>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-3 094 861,28</w:t>
            </w:r>
          </w:p>
        </w:tc>
        <w:tc>
          <w:tcPr>
            <w:tcW w:w="1417" w:type="dxa"/>
            <w:tcBorders>
              <w:top w:val="nil"/>
              <w:left w:val="nil"/>
              <w:bottom w:val="single" w:sz="4" w:space="0" w:color="000000"/>
              <w:right w:val="single" w:sz="8" w:space="0" w:color="000000"/>
            </w:tcBorders>
            <w:shd w:val="clear" w:color="auto" w:fill="auto"/>
            <w:noWrap/>
            <w:vAlign w:val="bottom"/>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X</w:t>
            </w:r>
          </w:p>
        </w:tc>
      </w:tr>
      <w:tr w:rsidR="00801074" w:rsidRPr="006A33C5" w:rsidTr="00801074">
        <w:trPr>
          <w:trHeight w:val="300"/>
        </w:trPr>
        <w:tc>
          <w:tcPr>
            <w:tcW w:w="3134" w:type="dxa"/>
            <w:tcBorders>
              <w:top w:val="nil"/>
              <w:left w:val="single" w:sz="4" w:space="0" w:color="000000"/>
              <w:bottom w:val="single" w:sz="4" w:space="0" w:color="000000"/>
              <w:right w:val="single" w:sz="8" w:space="0" w:color="000000"/>
            </w:tcBorders>
            <w:shd w:val="clear" w:color="auto" w:fill="auto"/>
            <w:vAlign w:val="bottom"/>
            <w:hideMark/>
          </w:tcPr>
          <w:p w:rsidR="00801074" w:rsidRPr="006A33C5" w:rsidRDefault="00801074" w:rsidP="009636A6">
            <w:pPr>
              <w:spacing w:after="0" w:line="240" w:lineRule="auto"/>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 xml:space="preserve">  Увеличение остатков средств бюджетов</w:t>
            </w:r>
          </w:p>
        </w:tc>
        <w:tc>
          <w:tcPr>
            <w:tcW w:w="940" w:type="dxa"/>
            <w:tcBorders>
              <w:top w:val="nil"/>
              <w:left w:val="nil"/>
              <w:bottom w:val="single" w:sz="4"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710</w:t>
            </w:r>
          </w:p>
        </w:tc>
        <w:tc>
          <w:tcPr>
            <w:tcW w:w="2321" w:type="dxa"/>
            <w:tcBorders>
              <w:top w:val="nil"/>
              <w:left w:val="nil"/>
              <w:bottom w:val="single" w:sz="4"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000 01 00 00 00 00 0000 500</w:t>
            </w:r>
          </w:p>
        </w:tc>
        <w:tc>
          <w:tcPr>
            <w:tcW w:w="1324" w:type="dxa"/>
            <w:tcBorders>
              <w:top w:val="nil"/>
              <w:left w:val="nil"/>
              <w:bottom w:val="single" w:sz="4" w:space="0" w:color="000000"/>
              <w:right w:val="single" w:sz="4" w:space="0" w:color="000000"/>
            </w:tcBorders>
            <w:shd w:val="clear" w:color="auto" w:fill="auto"/>
            <w:noWrap/>
            <w:vAlign w:val="bottom"/>
            <w:hideMark/>
          </w:tcPr>
          <w:p w:rsidR="00801074" w:rsidRPr="006A33C5" w:rsidRDefault="00801074" w:rsidP="009636A6">
            <w:pPr>
              <w:spacing w:after="0" w:line="240" w:lineRule="auto"/>
              <w:jc w:val="right"/>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-8 868 005,51</w:t>
            </w:r>
          </w:p>
        </w:tc>
        <w:tc>
          <w:tcPr>
            <w:tcW w:w="1227" w:type="dxa"/>
            <w:tcBorders>
              <w:top w:val="nil"/>
              <w:left w:val="nil"/>
              <w:bottom w:val="single" w:sz="4" w:space="0" w:color="000000"/>
              <w:right w:val="single" w:sz="4" w:space="0" w:color="000000"/>
            </w:tcBorders>
            <w:shd w:val="clear" w:color="auto" w:fill="auto"/>
            <w:noWrap/>
            <w:vAlign w:val="bottom"/>
            <w:hideMark/>
          </w:tcPr>
          <w:p w:rsidR="00801074" w:rsidRPr="006A33C5" w:rsidRDefault="00801074" w:rsidP="009636A6">
            <w:pPr>
              <w:spacing w:after="0" w:line="240" w:lineRule="auto"/>
              <w:jc w:val="right"/>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-3 094 861,28</w:t>
            </w:r>
          </w:p>
        </w:tc>
        <w:tc>
          <w:tcPr>
            <w:tcW w:w="1417" w:type="dxa"/>
            <w:tcBorders>
              <w:top w:val="nil"/>
              <w:left w:val="nil"/>
              <w:bottom w:val="single" w:sz="4" w:space="0" w:color="000000"/>
              <w:right w:val="single" w:sz="8" w:space="0" w:color="000000"/>
            </w:tcBorders>
            <w:shd w:val="clear" w:color="auto" w:fill="auto"/>
            <w:noWrap/>
            <w:vAlign w:val="bottom"/>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X</w:t>
            </w:r>
          </w:p>
        </w:tc>
      </w:tr>
      <w:tr w:rsidR="00801074" w:rsidRPr="006A33C5" w:rsidTr="00801074">
        <w:trPr>
          <w:trHeight w:val="300"/>
        </w:trPr>
        <w:tc>
          <w:tcPr>
            <w:tcW w:w="3134" w:type="dxa"/>
            <w:tcBorders>
              <w:top w:val="nil"/>
              <w:left w:val="single" w:sz="4" w:space="0" w:color="000000"/>
              <w:bottom w:val="single" w:sz="4" w:space="0" w:color="000000"/>
              <w:right w:val="single" w:sz="8" w:space="0" w:color="000000"/>
            </w:tcBorders>
            <w:shd w:val="clear" w:color="auto" w:fill="auto"/>
            <w:vAlign w:val="bottom"/>
            <w:hideMark/>
          </w:tcPr>
          <w:p w:rsidR="00801074" w:rsidRPr="006A33C5" w:rsidRDefault="00801074" w:rsidP="009636A6">
            <w:pPr>
              <w:spacing w:after="0" w:line="240" w:lineRule="auto"/>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 xml:space="preserve">  Увеличение прочих остатков средств бюджетов</w:t>
            </w:r>
          </w:p>
        </w:tc>
        <w:tc>
          <w:tcPr>
            <w:tcW w:w="940" w:type="dxa"/>
            <w:tcBorders>
              <w:top w:val="nil"/>
              <w:left w:val="nil"/>
              <w:bottom w:val="single" w:sz="4"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710</w:t>
            </w:r>
          </w:p>
        </w:tc>
        <w:tc>
          <w:tcPr>
            <w:tcW w:w="2321" w:type="dxa"/>
            <w:tcBorders>
              <w:top w:val="nil"/>
              <w:left w:val="nil"/>
              <w:bottom w:val="single" w:sz="4"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000 01 05 02 00 00 0000 500</w:t>
            </w:r>
          </w:p>
        </w:tc>
        <w:tc>
          <w:tcPr>
            <w:tcW w:w="1324" w:type="dxa"/>
            <w:tcBorders>
              <w:top w:val="nil"/>
              <w:left w:val="nil"/>
              <w:bottom w:val="single" w:sz="4" w:space="0" w:color="000000"/>
              <w:right w:val="single" w:sz="4" w:space="0" w:color="000000"/>
            </w:tcBorders>
            <w:shd w:val="clear" w:color="auto" w:fill="auto"/>
            <w:noWrap/>
            <w:vAlign w:val="bottom"/>
            <w:hideMark/>
          </w:tcPr>
          <w:p w:rsidR="00801074" w:rsidRPr="006A33C5" w:rsidRDefault="00801074" w:rsidP="009636A6">
            <w:pPr>
              <w:spacing w:after="0" w:line="240" w:lineRule="auto"/>
              <w:jc w:val="right"/>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-8 868 005,51</w:t>
            </w:r>
          </w:p>
        </w:tc>
        <w:tc>
          <w:tcPr>
            <w:tcW w:w="1227" w:type="dxa"/>
            <w:tcBorders>
              <w:top w:val="nil"/>
              <w:left w:val="nil"/>
              <w:bottom w:val="single" w:sz="4" w:space="0" w:color="000000"/>
              <w:right w:val="single" w:sz="4" w:space="0" w:color="000000"/>
            </w:tcBorders>
            <w:shd w:val="clear" w:color="auto" w:fill="auto"/>
            <w:noWrap/>
            <w:vAlign w:val="bottom"/>
            <w:hideMark/>
          </w:tcPr>
          <w:p w:rsidR="00801074" w:rsidRPr="006A33C5" w:rsidRDefault="00801074" w:rsidP="009636A6">
            <w:pPr>
              <w:spacing w:after="0" w:line="240" w:lineRule="auto"/>
              <w:jc w:val="right"/>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-3 094 861,28</w:t>
            </w:r>
          </w:p>
        </w:tc>
        <w:tc>
          <w:tcPr>
            <w:tcW w:w="1417" w:type="dxa"/>
            <w:tcBorders>
              <w:top w:val="nil"/>
              <w:left w:val="nil"/>
              <w:bottom w:val="single" w:sz="4" w:space="0" w:color="000000"/>
              <w:right w:val="single" w:sz="8" w:space="0" w:color="000000"/>
            </w:tcBorders>
            <w:shd w:val="clear" w:color="auto" w:fill="auto"/>
            <w:noWrap/>
            <w:vAlign w:val="bottom"/>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X</w:t>
            </w:r>
          </w:p>
        </w:tc>
      </w:tr>
      <w:tr w:rsidR="00801074" w:rsidRPr="006A33C5" w:rsidTr="00801074">
        <w:trPr>
          <w:trHeight w:val="300"/>
        </w:trPr>
        <w:tc>
          <w:tcPr>
            <w:tcW w:w="3134" w:type="dxa"/>
            <w:tcBorders>
              <w:top w:val="nil"/>
              <w:left w:val="single" w:sz="4" w:space="0" w:color="000000"/>
              <w:bottom w:val="single" w:sz="4" w:space="0" w:color="000000"/>
              <w:right w:val="single" w:sz="8" w:space="0" w:color="000000"/>
            </w:tcBorders>
            <w:shd w:val="clear" w:color="auto" w:fill="auto"/>
            <w:vAlign w:val="bottom"/>
            <w:hideMark/>
          </w:tcPr>
          <w:p w:rsidR="00801074" w:rsidRPr="006A33C5" w:rsidRDefault="00801074" w:rsidP="009636A6">
            <w:pPr>
              <w:spacing w:after="0" w:line="240" w:lineRule="auto"/>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 xml:space="preserve">  Увеличение прочих остатков денежных средств бюджетов</w:t>
            </w:r>
          </w:p>
        </w:tc>
        <w:tc>
          <w:tcPr>
            <w:tcW w:w="940" w:type="dxa"/>
            <w:tcBorders>
              <w:top w:val="nil"/>
              <w:left w:val="nil"/>
              <w:bottom w:val="single" w:sz="4"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710</w:t>
            </w:r>
          </w:p>
        </w:tc>
        <w:tc>
          <w:tcPr>
            <w:tcW w:w="2321" w:type="dxa"/>
            <w:tcBorders>
              <w:top w:val="nil"/>
              <w:left w:val="nil"/>
              <w:bottom w:val="single" w:sz="4"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000 01 05 02 01 00 0000 510</w:t>
            </w:r>
          </w:p>
        </w:tc>
        <w:tc>
          <w:tcPr>
            <w:tcW w:w="1324" w:type="dxa"/>
            <w:tcBorders>
              <w:top w:val="nil"/>
              <w:left w:val="nil"/>
              <w:bottom w:val="single" w:sz="4" w:space="0" w:color="000000"/>
              <w:right w:val="single" w:sz="4" w:space="0" w:color="000000"/>
            </w:tcBorders>
            <w:shd w:val="clear" w:color="auto" w:fill="auto"/>
            <w:noWrap/>
            <w:vAlign w:val="bottom"/>
            <w:hideMark/>
          </w:tcPr>
          <w:p w:rsidR="00801074" w:rsidRPr="006A33C5" w:rsidRDefault="00801074" w:rsidP="009636A6">
            <w:pPr>
              <w:spacing w:after="0" w:line="240" w:lineRule="auto"/>
              <w:jc w:val="right"/>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-8 868 005,51</w:t>
            </w:r>
          </w:p>
        </w:tc>
        <w:tc>
          <w:tcPr>
            <w:tcW w:w="1227" w:type="dxa"/>
            <w:tcBorders>
              <w:top w:val="nil"/>
              <w:left w:val="nil"/>
              <w:bottom w:val="single" w:sz="4" w:space="0" w:color="000000"/>
              <w:right w:val="single" w:sz="4" w:space="0" w:color="000000"/>
            </w:tcBorders>
            <w:shd w:val="clear" w:color="auto" w:fill="auto"/>
            <w:noWrap/>
            <w:vAlign w:val="bottom"/>
            <w:hideMark/>
          </w:tcPr>
          <w:p w:rsidR="00801074" w:rsidRPr="006A33C5" w:rsidRDefault="00801074" w:rsidP="009636A6">
            <w:pPr>
              <w:spacing w:after="0" w:line="240" w:lineRule="auto"/>
              <w:jc w:val="right"/>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-3 094 861,28</w:t>
            </w:r>
          </w:p>
        </w:tc>
        <w:tc>
          <w:tcPr>
            <w:tcW w:w="1417" w:type="dxa"/>
            <w:tcBorders>
              <w:top w:val="nil"/>
              <w:left w:val="nil"/>
              <w:bottom w:val="single" w:sz="4" w:space="0" w:color="000000"/>
              <w:right w:val="single" w:sz="8" w:space="0" w:color="000000"/>
            </w:tcBorders>
            <w:shd w:val="clear" w:color="auto" w:fill="auto"/>
            <w:noWrap/>
            <w:vAlign w:val="bottom"/>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X</w:t>
            </w:r>
          </w:p>
        </w:tc>
      </w:tr>
      <w:tr w:rsidR="00801074" w:rsidRPr="006A33C5" w:rsidTr="00801074">
        <w:trPr>
          <w:trHeight w:val="465"/>
        </w:trPr>
        <w:tc>
          <w:tcPr>
            <w:tcW w:w="3134" w:type="dxa"/>
            <w:tcBorders>
              <w:top w:val="nil"/>
              <w:left w:val="single" w:sz="4" w:space="0" w:color="000000"/>
              <w:bottom w:val="single" w:sz="4" w:space="0" w:color="000000"/>
              <w:right w:val="single" w:sz="8" w:space="0" w:color="000000"/>
            </w:tcBorders>
            <w:shd w:val="clear" w:color="auto" w:fill="auto"/>
            <w:vAlign w:val="bottom"/>
            <w:hideMark/>
          </w:tcPr>
          <w:p w:rsidR="00801074" w:rsidRPr="006A33C5" w:rsidRDefault="00801074" w:rsidP="009636A6">
            <w:pPr>
              <w:spacing w:after="0" w:line="240" w:lineRule="auto"/>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 xml:space="preserve">  Увеличение прочих остатков денежных средств бюджетов сельских поселений</w:t>
            </w:r>
          </w:p>
        </w:tc>
        <w:tc>
          <w:tcPr>
            <w:tcW w:w="940" w:type="dxa"/>
            <w:tcBorders>
              <w:top w:val="nil"/>
              <w:left w:val="nil"/>
              <w:bottom w:val="single" w:sz="4"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710</w:t>
            </w:r>
          </w:p>
        </w:tc>
        <w:tc>
          <w:tcPr>
            <w:tcW w:w="2321" w:type="dxa"/>
            <w:tcBorders>
              <w:top w:val="nil"/>
              <w:left w:val="nil"/>
              <w:bottom w:val="single" w:sz="4"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000 01 05 02 01 10 0000 510</w:t>
            </w:r>
          </w:p>
        </w:tc>
        <w:tc>
          <w:tcPr>
            <w:tcW w:w="1324" w:type="dxa"/>
            <w:tcBorders>
              <w:top w:val="nil"/>
              <w:left w:val="nil"/>
              <w:bottom w:val="single" w:sz="4" w:space="0" w:color="000000"/>
              <w:right w:val="single" w:sz="4" w:space="0" w:color="000000"/>
            </w:tcBorders>
            <w:shd w:val="clear" w:color="auto" w:fill="auto"/>
            <w:noWrap/>
            <w:vAlign w:val="bottom"/>
            <w:hideMark/>
          </w:tcPr>
          <w:p w:rsidR="00801074" w:rsidRPr="006A33C5" w:rsidRDefault="00801074" w:rsidP="009636A6">
            <w:pPr>
              <w:spacing w:after="0" w:line="240" w:lineRule="auto"/>
              <w:jc w:val="right"/>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-8 868 005,51</w:t>
            </w:r>
          </w:p>
        </w:tc>
        <w:tc>
          <w:tcPr>
            <w:tcW w:w="1227" w:type="dxa"/>
            <w:tcBorders>
              <w:top w:val="nil"/>
              <w:left w:val="nil"/>
              <w:bottom w:val="single" w:sz="4" w:space="0" w:color="000000"/>
              <w:right w:val="single" w:sz="4" w:space="0" w:color="000000"/>
            </w:tcBorders>
            <w:shd w:val="clear" w:color="auto" w:fill="auto"/>
            <w:noWrap/>
            <w:vAlign w:val="bottom"/>
            <w:hideMark/>
          </w:tcPr>
          <w:p w:rsidR="00801074" w:rsidRPr="006A33C5" w:rsidRDefault="00801074" w:rsidP="009636A6">
            <w:pPr>
              <w:spacing w:after="0" w:line="240" w:lineRule="auto"/>
              <w:jc w:val="right"/>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-3 094 861,28</w:t>
            </w:r>
          </w:p>
        </w:tc>
        <w:tc>
          <w:tcPr>
            <w:tcW w:w="1417" w:type="dxa"/>
            <w:tcBorders>
              <w:top w:val="nil"/>
              <w:left w:val="nil"/>
              <w:bottom w:val="single" w:sz="4" w:space="0" w:color="000000"/>
              <w:right w:val="single" w:sz="8" w:space="0" w:color="000000"/>
            </w:tcBorders>
            <w:shd w:val="clear" w:color="auto" w:fill="auto"/>
            <w:noWrap/>
            <w:vAlign w:val="bottom"/>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X</w:t>
            </w:r>
          </w:p>
        </w:tc>
      </w:tr>
      <w:tr w:rsidR="00801074" w:rsidRPr="006A33C5" w:rsidTr="00801074">
        <w:trPr>
          <w:trHeight w:val="282"/>
        </w:trPr>
        <w:tc>
          <w:tcPr>
            <w:tcW w:w="313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801074" w:rsidRPr="006A33C5" w:rsidRDefault="00801074" w:rsidP="009636A6">
            <w:pPr>
              <w:spacing w:after="0" w:line="240" w:lineRule="auto"/>
              <w:rPr>
                <w:rFonts w:ascii="Arial" w:eastAsia="Times New Roman" w:hAnsi="Arial" w:cs="Arial"/>
                <w:color w:val="000000"/>
                <w:sz w:val="16"/>
                <w:szCs w:val="16"/>
              </w:rPr>
            </w:pPr>
            <w:r w:rsidRPr="006A33C5">
              <w:rPr>
                <w:rFonts w:ascii="Arial" w:eastAsia="Times New Roman" w:hAnsi="Arial" w:cs="Arial"/>
                <w:color w:val="000000"/>
                <w:sz w:val="16"/>
                <w:szCs w:val="16"/>
              </w:rPr>
              <w:t>уменьшение остатков средств, всего</w:t>
            </w:r>
          </w:p>
        </w:tc>
        <w:tc>
          <w:tcPr>
            <w:tcW w:w="940" w:type="dxa"/>
            <w:tcBorders>
              <w:top w:val="nil"/>
              <w:left w:val="nil"/>
              <w:bottom w:val="single" w:sz="4"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720</w:t>
            </w:r>
          </w:p>
        </w:tc>
        <w:tc>
          <w:tcPr>
            <w:tcW w:w="2321" w:type="dxa"/>
            <w:tcBorders>
              <w:top w:val="nil"/>
              <w:left w:val="nil"/>
              <w:bottom w:val="single" w:sz="4"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000 01 05 00 00 00 0000 600</w:t>
            </w:r>
          </w:p>
        </w:tc>
        <w:tc>
          <w:tcPr>
            <w:tcW w:w="1324" w:type="dxa"/>
            <w:tcBorders>
              <w:top w:val="nil"/>
              <w:left w:val="nil"/>
              <w:bottom w:val="single" w:sz="4" w:space="0" w:color="000000"/>
              <w:right w:val="single" w:sz="4" w:space="0" w:color="000000"/>
            </w:tcBorders>
            <w:shd w:val="clear" w:color="auto" w:fill="auto"/>
            <w:noWrap/>
            <w:vAlign w:val="bottom"/>
            <w:hideMark/>
          </w:tcPr>
          <w:p w:rsidR="00801074" w:rsidRPr="006A33C5" w:rsidRDefault="00801074" w:rsidP="009636A6">
            <w:pPr>
              <w:spacing w:after="0" w:line="240" w:lineRule="auto"/>
              <w:jc w:val="right"/>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9 289 924,02</w:t>
            </w:r>
          </w:p>
        </w:tc>
        <w:tc>
          <w:tcPr>
            <w:tcW w:w="1227" w:type="dxa"/>
            <w:tcBorders>
              <w:top w:val="nil"/>
              <w:left w:val="nil"/>
              <w:bottom w:val="single" w:sz="4" w:space="0" w:color="000000"/>
              <w:right w:val="single" w:sz="4" w:space="0" w:color="000000"/>
            </w:tcBorders>
            <w:shd w:val="clear" w:color="auto" w:fill="auto"/>
            <w:noWrap/>
            <w:vAlign w:val="bottom"/>
            <w:hideMark/>
          </w:tcPr>
          <w:p w:rsidR="00801074" w:rsidRPr="006A33C5" w:rsidRDefault="00801074" w:rsidP="009636A6">
            <w:pPr>
              <w:spacing w:after="0" w:line="240" w:lineRule="auto"/>
              <w:jc w:val="right"/>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3 543 068,79</w:t>
            </w:r>
          </w:p>
        </w:tc>
        <w:tc>
          <w:tcPr>
            <w:tcW w:w="1417" w:type="dxa"/>
            <w:tcBorders>
              <w:top w:val="nil"/>
              <w:left w:val="nil"/>
              <w:bottom w:val="single" w:sz="4" w:space="0" w:color="000000"/>
              <w:right w:val="single" w:sz="8" w:space="0" w:color="000000"/>
            </w:tcBorders>
            <w:shd w:val="clear" w:color="auto" w:fill="auto"/>
            <w:noWrap/>
            <w:vAlign w:val="bottom"/>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X</w:t>
            </w:r>
          </w:p>
        </w:tc>
      </w:tr>
      <w:tr w:rsidR="00801074" w:rsidRPr="006A33C5" w:rsidTr="00801074">
        <w:trPr>
          <w:trHeight w:val="300"/>
        </w:trPr>
        <w:tc>
          <w:tcPr>
            <w:tcW w:w="3134" w:type="dxa"/>
            <w:tcBorders>
              <w:top w:val="nil"/>
              <w:left w:val="single" w:sz="4" w:space="0" w:color="000000"/>
              <w:bottom w:val="single" w:sz="4" w:space="0" w:color="000000"/>
              <w:right w:val="single" w:sz="8" w:space="0" w:color="000000"/>
            </w:tcBorders>
            <w:shd w:val="clear" w:color="auto" w:fill="auto"/>
            <w:vAlign w:val="bottom"/>
            <w:hideMark/>
          </w:tcPr>
          <w:p w:rsidR="00801074" w:rsidRPr="006A33C5" w:rsidRDefault="00801074" w:rsidP="009636A6">
            <w:pPr>
              <w:spacing w:after="0" w:line="240" w:lineRule="auto"/>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 xml:space="preserve">  Уменьшение остатков средств бюджетов</w:t>
            </w:r>
          </w:p>
        </w:tc>
        <w:tc>
          <w:tcPr>
            <w:tcW w:w="940" w:type="dxa"/>
            <w:tcBorders>
              <w:top w:val="nil"/>
              <w:left w:val="nil"/>
              <w:bottom w:val="single" w:sz="4"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720</w:t>
            </w:r>
          </w:p>
        </w:tc>
        <w:tc>
          <w:tcPr>
            <w:tcW w:w="2321" w:type="dxa"/>
            <w:tcBorders>
              <w:top w:val="nil"/>
              <w:left w:val="nil"/>
              <w:bottom w:val="single" w:sz="4"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000 01 00 00 00 00 0000 600</w:t>
            </w:r>
          </w:p>
        </w:tc>
        <w:tc>
          <w:tcPr>
            <w:tcW w:w="1324" w:type="dxa"/>
            <w:tcBorders>
              <w:top w:val="nil"/>
              <w:left w:val="nil"/>
              <w:bottom w:val="single" w:sz="4" w:space="0" w:color="000000"/>
              <w:right w:val="single" w:sz="4" w:space="0" w:color="000000"/>
            </w:tcBorders>
            <w:shd w:val="clear" w:color="auto" w:fill="auto"/>
            <w:noWrap/>
            <w:vAlign w:val="bottom"/>
            <w:hideMark/>
          </w:tcPr>
          <w:p w:rsidR="00801074" w:rsidRPr="006A33C5" w:rsidRDefault="00801074" w:rsidP="009636A6">
            <w:pPr>
              <w:spacing w:after="0" w:line="240" w:lineRule="auto"/>
              <w:jc w:val="right"/>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9 289 924,02</w:t>
            </w:r>
          </w:p>
        </w:tc>
        <w:tc>
          <w:tcPr>
            <w:tcW w:w="1227" w:type="dxa"/>
            <w:tcBorders>
              <w:top w:val="nil"/>
              <w:left w:val="nil"/>
              <w:bottom w:val="single" w:sz="4" w:space="0" w:color="000000"/>
              <w:right w:val="single" w:sz="4" w:space="0" w:color="000000"/>
            </w:tcBorders>
            <w:shd w:val="clear" w:color="auto" w:fill="auto"/>
            <w:noWrap/>
            <w:vAlign w:val="bottom"/>
            <w:hideMark/>
          </w:tcPr>
          <w:p w:rsidR="00801074" w:rsidRPr="006A33C5" w:rsidRDefault="00801074" w:rsidP="009636A6">
            <w:pPr>
              <w:spacing w:after="0" w:line="240" w:lineRule="auto"/>
              <w:jc w:val="right"/>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3 543 068,79</w:t>
            </w:r>
          </w:p>
        </w:tc>
        <w:tc>
          <w:tcPr>
            <w:tcW w:w="1417" w:type="dxa"/>
            <w:tcBorders>
              <w:top w:val="nil"/>
              <w:left w:val="nil"/>
              <w:bottom w:val="single" w:sz="4" w:space="0" w:color="000000"/>
              <w:right w:val="single" w:sz="8" w:space="0" w:color="000000"/>
            </w:tcBorders>
            <w:shd w:val="clear" w:color="auto" w:fill="auto"/>
            <w:noWrap/>
            <w:vAlign w:val="bottom"/>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X</w:t>
            </w:r>
          </w:p>
        </w:tc>
      </w:tr>
      <w:tr w:rsidR="00801074" w:rsidRPr="006A33C5" w:rsidTr="00801074">
        <w:trPr>
          <w:trHeight w:val="300"/>
        </w:trPr>
        <w:tc>
          <w:tcPr>
            <w:tcW w:w="3134" w:type="dxa"/>
            <w:tcBorders>
              <w:top w:val="nil"/>
              <w:left w:val="single" w:sz="4" w:space="0" w:color="000000"/>
              <w:bottom w:val="single" w:sz="4" w:space="0" w:color="000000"/>
              <w:right w:val="single" w:sz="8" w:space="0" w:color="000000"/>
            </w:tcBorders>
            <w:shd w:val="clear" w:color="auto" w:fill="auto"/>
            <w:vAlign w:val="bottom"/>
            <w:hideMark/>
          </w:tcPr>
          <w:p w:rsidR="00801074" w:rsidRPr="006A33C5" w:rsidRDefault="00801074" w:rsidP="009636A6">
            <w:pPr>
              <w:spacing w:after="0" w:line="240" w:lineRule="auto"/>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 xml:space="preserve">  Уменьшение прочих остатков средств бюджетов</w:t>
            </w:r>
          </w:p>
        </w:tc>
        <w:tc>
          <w:tcPr>
            <w:tcW w:w="940" w:type="dxa"/>
            <w:tcBorders>
              <w:top w:val="nil"/>
              <w:left w:val="nil"/>
              <w:bottom w:val="single" w:sz="4"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720</w:t>
            </w:r>
          </w:p>
        </w:tc>
        <w:tc>
          <w:tcPr>
            <w:tcW w:w="2321" w:type="dxa"/>
            <w:tcBorders>
              <w:top w:val="nil"/>
              <w:left w:val="nil"/>
              <w:bottom w:val="single" w:sz="4"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000 01 05 02 00 00 0000 600</w:t>
            </w:r>
          </w:p>
        </w:tc>
        <w:tc>
          <w:tcPr>
            <w:tcW w:w="1324" w:type="dxa"/>
            <w:tcBorders>
              <w:top w:val="nil"/>
              <w:left w:val="nil"/>
              <w:bottom w:val="single" w:sz="4" w:space="0" w:color="000000"/>
              <w:right w:val="single" w:sz="4" w:space="0" w:color="000000"/>
            </w:tcBorders>
            <w:shd w:val="clear" w:color="auto" w:fill="auto"/>
            <w:noWrap/>
            <w:vAlign w:val="bottom"/>
            <w:hideMark/>
          </w:tcPr>
          <w:p w:rsidR="00801074" w:rsidRPr="006A33C5" w:rsidRDefault="00801074" w:rsidP="009636A6">
            <w:pPr>
              <w:spacing w:after="0" w:line="240" w:lineRule="auto"/>
              <w:jc w:val="right"/>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9 289 924,02</w:t>
            </w:r>
          </w:p>
        </w:tc>
        <w:tc>
          <w:tcPr>
            <w:tcW w:w="1227" w:type="dxa"/>
            <w:tcBorders>
              <w:top w:val="nil"/>
              <w:left w:val="nil"/>
              <w:bottom w:val="single" w:sz="4" w:space="0" w:color="000000"/>
              <w:right w:val="single" w:sz="4" w:space="0" w:color="000000"/>
            </w:tcBorders>
            <w:shd w:val="clear" w:color="auto" w:fill="auto"/>
            <w:noWrap/>
            <w:vAlign w:val="bottom"/>
            <w:hideMark/>
          </w:tcPr>
          <w:p w:rsidR="00801074" w:rsidRPr="006A33C5" w:rsidRDefault="00801074" w:rsidP="009636A6">
            <w:pPr>
              <w:spacing w:after="0" w:line="240" w:lineRule="auto"/>
              <w:jc w:val="right"/>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3 543 068,79</w:t>
            </w:r>
          </w:p>
        </w:tc>
        <w:tc>
          <w:tcPr>
            <w:tcW w:w="1417" w:type="dxa"/>
            <w:tcBorders>
              <w:top w:val="nil"/>
              <w:left w:val="nil"/>
              <w:bottom w:val="single" w:sz="4" w:space="0" w:color="000000"/>
              <w:right w:val="single" w:sz="8" w:space="0" w:color="000000"/>
            </w:tcBorders>
            <w:shd w:val="clear" w:color="auto" w:fill="auto"/>
            <w:noWrap/>
            <w:vAlign w:val="bottom"/>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X</w:t>
            </w:r>
          </w:p>
        </w:tc>
      </w:tr>
      <w:tr w:rsidR="00801074" w:rsidRPr="006A33C5" w:rsidTr="00801074">
        <w:trPr>
          <w:trHeight w:val="300"/>
        </w:trPr>
        <w:tc>
          <w:tcPr>
            <w:tcW w:w="3134" w:type="dxa"/>
            <w:tcBorders>
              <w:top w:val="nil"/>
              <w:left w:val="single" w:sz="4" w:space="0" w:color="000000"/>
              <w:bottom w:val="single" w:sz="4" w:space="0" w:color="000000"/>
              <w:right w:val="single" w:sz="8" w:space="0" w:color="000000"/>
            </w:tcBorders>
            <w:shd w:val="clear" w:color="auto" w:fill="auto"/>
            <w:vAlign w:val="bottom"/>
            <w:hideMark/>
          </w:tcPr>
          <w:p w:rsidR="00801074" w:rsidRPr="006A33C5" w:rsidRDefault="00801074" w:rsidP="009636A6">
            <w:pPr>
              <w:spacing w:after="0" w:line="240" w:lineRule="auto"/>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 xml:space="preserve">  Уменьшение прочих остатков денежных средств бюджетов</w:t>
            </w:r>
          </w:p>
        </w:tc>
        <w:tc>
          <w:tcPr>
            <w:tcW w:w="940" w:type="dxa"/>
            <w:tcBorders>
              <w:top w:val="nil"/>
              <w:left w:val="nil"/>
              <w:bottom w:val="single" w:sz="4"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720</w:t>
            </w:r>
          </w:p>
        </w:tc>
        <w:tc>
          <w:tcPr>
            <w:tcW w:w="2321" w:type="dxa"/>
            <w:tcBorders>
              <w:top w:val="nil"/>
              <w:left w:val="nil"/>
              <w:bottom w:val="single" w:sz="4"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000 01 05 02 01 00 0000 610</w:t>
            </w:r>
          </w:p>
        </w:tc>
        <w:tc>
          <w:tcPr>
            <w:tcW w:w="1324" w:type="dxa"/>
            <w:tcBorders>
              <w:top w:val="nil"/>
              <w:left w:val="nil"/>
              <w:bottom w:val="single" w:sz="4" w:space="0" w:color="000000"/>
              <w:right w:val="single" w:sz="4" w:space="0" w:color="000000"/>
            </w:tcBorders>
            <w:shd w:val="clear" w:color="auto" w:fill="auto"/>
            <w:noWrap/>
            <w:vAlign w:val="bottom"/>
            <w:hideMark/>
          </w:tcPr>
          <w:p w:rsidR="00801074" w:rsidRPr="006A33C5" w:rsidRDefault="00801074" w:rsidP="009636A6">
            <w:pPr>
              <w:spacing w:after="0" w:line="240" w:lineRule="auto"/>
              <w:jc w:val="right"/>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9 289 924,02</w:t>
            </w:r>
          </w:p>
        </w:tc>
        <w:tc>
          <w:tcPr>
            <w:tcW w:w="1227" w:type="dxa"/>
            <w:tcBorders>
              <w:top w:val="nil"/>
              <w:left w:val="nil"/>
              <w:bottom w:val="single" w:sz="4" w:space="0" w:color="000000"/>
              <w:right w:val="single" w:sz="4" w:space="0" w:color="000000"/>
            </w:tcBorders>
            <w:shd w:val="clear" w:color="auto" w:fill="auto"/>
            <w:noWrap/>
            <w:vAlign w:val="bottom"/>
            <w:hideMark/>
          </w:tcPr>
          <w:p w:rsidR="00801074" w:rsidRPr="006A33C5" w:rsidRDefault="00801074" w:rsidP="009636A6">
            <w:pPr>
              <w:spacing w:after="0" w:line="240" w:lineRule="auto"/>
              <w:jc w:val="right"/>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3 543 068,79</w:t>
            </w:r>
          </w:p>
        </w:tc>
        <w:tc>
          <w:tcPr>
            <w:tcW w:w="1417" w:type="dxa"/>
            <w:tcBorders>
              <w:top w:val="nil"/>
              <w:left w:val="nil"/>
              <w:bottom w:val="single" w:sz="4" w:space="0" w:color="000000"/>
              <w:right w:val="single" w:sz="8" w:space="0" w:color="000000"/>
            </w:tcBorders>
            <w:shd w:val="clear" w:color="auto" w:fill="auto"/>
            <w:noWrap/>
            <w:vAlign w:val="bottom"/>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X</w:t>
            </w:r>
          </w:p>
        </w:tc>
      </w:tr>
      <w:tr w:rsidR="00801074" w:rsidRPr="006A33C5" w:rsidTr="00801074">
        <w:trPr>
          <w:trHeight w:val="465"/>
        </w:trPr>
        <w:tc>
          <w:tcPr>
            <w:tcW w:w="3134" w:type="dxa"/>
            <w:tcBorders>
              <w:top w:val="nil"/>
              <w:left w:val="single" w:sz="4" w:space="0" w:color="000000"/>
              <w:bottom w:val="single" w:sz="4" w:space="0" w:color="000000"/>
              <w:right w:val="single" w:sz="8" w:space="0" w:color="000000"/>
            </w:tcBorders>
            <w:shd w:val="clear" w:color="auto" w:fill="auto"/>
            <w:vAlign w:val="bottom"/>
            <w:hideMark/>
          </w:tcPr>
          <w:p w:rsidR="00801074" w:rsidRPr="006A33C5" w:rsidRDefault="00801074" w:rsidP="009636A6">
            <w:pPr>
              <w:spacing w:after="0" w:line="240" w:lineRule="auto"/>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 xml:space="preserve">  Уменьшение прочих остатков денежных средств бюджетов сельских поселений</w:t>
            </w:r>
          </w:p>
        </w:tc>
        <w:tc>
          <w:tcPr>
            <w:tcW w:w="940" w:type="dxa"/>
            <w:tcBorders>
              <w:top w:val="nil"/>
              <w:left w:val="nil"/>
              <w:bottom w:val="single" w:sz="4"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720</w:t>
            </w:r>
          </w:p>
        </w:tc>
        <w:tc>
          <w:tcPr>
            <w:tcW w:w="2321" w:type="dxa"/>
            <w:tcBorders>
              <w:top w:val="nil"/>
              <w:left w:val="nil"/>
              <w:bottom w:val="single" w:sz="4"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000 01 05 02 01 10 0000 610</w:t>
            </w:r>
          </w:p>
        </w:tc>
        <w:tc>
          <w:tcPr>
            <w:tcW w:w="1324" w:type="dxa"/>
            <w:tcBorders>
              <w:top w:val="nil"/>
              <w:left w:val="nil"/>
              <w:bottom w:val="single" w:sz="4" w:space="0" w:color="000000"/>
              <w:right w:val="single" w:sz="4" w:space="0" w:color="000000"/>
            </w:tcBorders>
            <w:shd w:val="clear" w:color="auto" w:fill="auto"/>
            <w:noWrap/>
            <w:vAlign w:val="bottom"/>
            <w:hideMark/>
          </w:tcPr>
          <w:p w:rsidR="00801074" w:rsidRPr="006A33C5" w:rsidRDefault="00801074" w:rsidP="009636A6">
            <w:pPr>
              <w:spacing w:after="0" w:line="240" w:lineRule="auto"/>
              <w:jc w:val="right"/>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9 289 924,02</w:t>
            </w:r>
          </w:p>
        </w:tc>
        <w:tc>
          <w:tcPr>
            <w:tcW w:w="1227" w:type="dxa"/>
            <w:tcBorders>
              <w:top w:val="nil"/>
              <w:left w:val="nil"/>
              <w:bottom w:val="single" w:sz="4" w:space="0" w:color="000000"/>
              <w:right w:val="single" w:sz="4" w:space="0" w:color="000000"/>
            </w:tcBorders>
            <w:shd w:val="clear" w:color="auto" w:fill="auto"/>
            <w:noWrap/>
            <w:vAlign w:val="bottom"/>
            <w:hideMark/>
          </w:tcPr>
          <w:p w:rsidR="00801074" w:rsidRPr="006A33C5" w:rsidRDefault="00801074" w:rsidP="009636A6">
            <w:pPr>
              <w:spacing w:after="0" w:line="240" w:lineRule="auto"/>
              <w:jc w:val="right"/>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3 543 068,79</w:t>
            </w:r>
          </w:p>
        </w:tc>
        <w:tc>
          <w:tcPr>
            <w:tcW w:w="1417" w:type="dxa"/>
            <w:tcBorders>
              <w:top w:val="nil"/>
              <w:left w:val="nil"/>
              <w:bottom w:val="single" w:sz="4" w:space="0" w:color="000000"/>
              <w:right w:val="single" w:sz="8" w:space="0" w:color="000000"/>
            </w:tcBorders>
            <w:shd w:val="clear" w:color="auto" w:fill="auto"/>
            <w:noWrap/>
            <w:vAlign w:val="bottom"/>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X</w:t>
            </w:r>
          </w:p>
        </w:tc>
      </w:tr>
    </w:tbl>
    <w:p w:rsidR="00220E00" w:rsidRDefault="00220E00" w:rsidP="00220E00">
      <w:pPr>
        <w:spacing w:after="0" w:line="240" w:lineRule="auto"/>
        <w:jc w:val="center"/>
        <w:rPr>
          <w:rFonts w:ascii="Times New Roman" w:hAnsi="Times New Roman" w:cs="Times New Roman"/>
          <w:b/>
          <w:sz w:val="24"/>
          <w:szCs w:val="24"/>
        </w:rPr>
      </w:pPr>
    </w:p>
    <w:p w:rsidR="00220E00" w:rsidRDefault="00220E00" w:rsidP="00220E00">
      <w:pPr>
        <w:spacing w:after="0" w:line="240" w:lineRule="auto"/>
        <w:jc w:val="center"/>
        <w:rPr>
          <w:rFonts w:ascii="Times New Roman" w:hAnsi="Times New Roman" w:cs="Times New Roman"/>
          <w:b/>
          <w:sz w:val="24"/>
          <w:szCs w:val="24"/>
        </w:rPr>
      </w:pPr>
    </w:p>
    <w:p w:rsidR="00220E00" w:rsidRDefault="00220E00" w:rsidP="00220E00">
      <w:pPr>
        <w:spacing w:after="0" w:line="240" w:lineRule="auto"/>
        <w:jc w:val="center"/>
        <w:rPr>
          <w:rFonts w:ascii="Times New Roman" w:hAnsi="Times New Roman" w:cs="Times New Roman"/>
          <w:b/>
          <w:sz w:val="24"/>
          <w:szCs w:val="24"/>
        </w:rPr>
      </w:pPr>
    </w:p>
    <w:p w:rsidR="00220E00" w:rsidRDefault="00220E00" w:rsidP="00220E00">
      <w:pPr>
        <w:spacing w:after="0" w:line="240" w:lineRule="auto"/>
        <w:jc w:val="center"/>
        <w:rPr>
          <w:rFonts w:ascii="Times New Roman" w:hAnsi="Times New Roman" w:cs="Times New Roman"/>
          <w:b/>
          <w:sz w:val="24"/>
          <w:szCs w:val="24"/>
        </w:rPr>
      </w:pPr>
    </w:p>
    <w:p w:rsidR="00220E00" w:rsidRDefault="00220E00" w:rsidP="00220E00">
      <w:pPr>
        <w:spacing w:after="0" w:line="240" w:lineRule="auto"/>
        <w:jc w:val="center"/>
        <w:rPr>
          <w:rFonts w:ascii="Times New Roman" w:hAnsi="Times New Roman" w:cs="Times New Roman"/>
          <w:b/>
          <w:sz w:val="24"/>
          <w:szCs w:val="24"/>
        </w:rPr>
      </w:pPr>
    </w:p>
    <w:p w:rsidR="00220E00" w:rsidRDefault="00220E00" w:rsidP="00220E00">
      <w:pPr>
        <w:spacing w:after="0" w:line="240" w:lineRule="auto"/>
        <w:jc w:val="center"/>
        <w:rPr>
          <w:rFonts w:ascii="Times New Roman" w:hAnsi="Times New Roman" w:cs="Times New Roman"/>
          <w:b/>
          <w:sz w:val="24"/>
          <w:szCs w:val="24"/>
        </w:rPr>
      </w:pPr>
    </w:p>
    <w:p w:rsidR="00801074" w:rsidRPr="0099772E" w:rsidRDefault="00801074" w:rsidP="00801074">
      <w:pPr>
        <w:spacing w:before="100" w:beforeAutospacing="1" w:after="0" w:line="240" w:lineRule="auto"/>
        <w:jc w:val="center"/>
        <w:rPr>
          <w:rFonts w:ascii="Times New Roman" w:eastAsia="Times New Roman" w:hAnsi="Times New Roman" w:cs="Times New Roman"/>
          <w:b/>
          <w:bCs/>
          <w:sz w:val="24"/>
          <w:szCs w:val="24"/>
        </w:rPr>
      </w:pPr>
      <w:r w:rsidRPr="00AE48D0">
        <w:rPr>
          <w:rFonts w:ascii="Times New Roman" w:hAnsi="Times New Roman" w:cs="Times New Roman"/>
          <w:b/>
          <w:color w:val="000000"/>
          <w:sz w:val="24"/>
          <w:szCs w:val="24"/>
          <w:shd w:val="clear" w:color="auto" w:fill="FFFFFF"/>
        </w:rPr>
        <w:lastRenderedPageBreak/>
        <w:t xml:space="preserve">4. </w:t>
      </w:r>
      <w:r w:rsidRPr="0099772E">
        <w:rPr>
          <w:rFonts w:ascii="Times New Roman" w:hAnsi="Times New Roman" w:cs="Times New Roman"/>
          <w:b/>
          <w:color w:val="000000"/>
          <w:sz w:val="24"/>
          <w:szCs w:val="24"/>
          <w:shd w:val="clear" w:color="auto" w:fill="FFFFFF"/>
        </w:rPr>
        <w:t xml:space="preserve">Сведения о фактических затратах на денежное содержание работников муниципальных учреждений за </w:t>
      </w:r>
      <w:r>
        <w:rPr>
          <w:rFonts w:ascii="Times New Roman" w:hAnsi="Times New Roman" w:cs="Times New Roman"/>
          <w:b/>
          <w:color w:val="000000"/>
          <w:sz w:val="24"/>
          <w:szCs w:val="24"/>
          <w:shd w:val="clear" w:color="auto" w:fill="FFFFFF"/>
        </w:rPr>
        <w:t>первое полугодие</w:t>
      </w:r>
      <w:r w:rsidRPr="0099772E">
        <w:rPr>
          <w:rFonts w:ascii="Times New Roman" w:hAnsi="Times New Roman" w:cs="Times New Roman"/>
          <w:b/>
          <w:color w:val="000000"/>
          <w:sz w:val="24"/>
          <w:szCs w:val="24"/>
          <w:shd w:val="clear" w:color="auto" w:fill="FFFFFF"/>
        </w:rPr>
        <w:t xml:space="preserve"> 2019 года</w:t>
      </w:r>
    </w:p>
    <w:p w:rsidR="00801074" w:rsidRPr="0099772E" w:rsidRDefault="00801074" w:rsidP="00801074">
      <w:pPr>
        <w:spacing w:before="100" w:beforeAutospacing="1" w:after="0" w:line="240" w:lineRule="auto"/>
        <w:jc w:val="center"/>
        <w:rPr>
          <w:rFonts w:ascii="Times New Roman" w:eastAsia="Times New Roman" w:hAnsi="Times New Roman" w:cs="Times New Roman"/>
          <w:sz w:val="24"/>
          <w:szCs w:val="24"/>
        </w:rPr>
      </w:pPr>
      <w:r w:rsidRPr="0099772E">
        <w:rPr>
          <w:rFonts w:ascii="Times New Roman" w:eastAsia="Times New Roman" w:hAnsi="Times New Roman" w:cs="Times New Roman"/>
          <w:bCs/>
          <w:sz w:val="24"/>
          <w:szCs w:val="24"/>
        </w:rPr>
        <w:t>4.1. Администрация Золотодолинского сельского поселения Партизанского муниципального района</w:t>
      </w:r>
    </w:p>
    <w:tbl>
      <w:tblPr>
        <w:tblStyle w:val="a3"/>
        <w:tblW w:w="9781" w:type="dxa"/>
        <w:tblInd w:w="-34" w:type="dxa"/>
        <w:tblLook w:val="04A0"/>
      </w:tblPr>
      <w:tblGrid>
        <w:gridCol w:w="4537"/>
        <w:gridCol w:w="2409"/>
        <w:gridCol w:w="2835"/>
      </w:tblGrid>
      <w:tr w:rsidR="00801074" w:rsidRPr="0099772E" w:rsidTr="009636A6">
        <w:trPr>
          <w:trHeight w:val="579"/>
        </w:trPr>
        <w:tc>
          <w:tcPr>
            <w:tcW w:w="4537" w:type="dxa"/>
          </w:tcPr>
          <w:p w:rsidR="00801074" w:rsidRPr="0099772E" w:rsidRDefault="00801074" w:rsidP="009636A6">
            <w:pPr>
              <w:spacing w:before="100" w:beforeAutospacing="1"/>
              <w:jc w:val="center"/>
              <w:rPr>
                <w:rFonts w:ascii="Times New Roman" w:eastAsia="Times New Roman" w:hAnsi="Times New Roman" w:cs="Times New Roman"/>
                <w:sz w:val="18"/>
                <w:szCs w:val="18"/>
              </w:rPr>
            </w:pPr>
            <w:r w:rsidRPr="0099772E">
              <w:rPr>
                <w:rFonts w:ascii="Times New Roman" w:eastAsia="Times New Roman" w:hAnsi="Times New Roman" w:cs="Times New Roman"/>
                <w:sz w:val="18"/>
                <w:szCs w:val="18"/>
              </w:rPr>
              <w:t>Должности</w:t>
            </w:r>
          </w:p>
          <w:p w:rsidR="00801074" w:rsidRPr="0099772E" w:rsidRDefault="00801074" w:rsidP="009636A6">
            <w:pPr>
              <w:spacing w:before="100" w:beforeAutospacing="1"/>
              <w:jc w:val="center"/>
              <w:rPr>
                <w:rFonts w:ascii="Times New Roman" w:eastAsia="Times New Roman" w:hAnsi="Times New Roman" w:cs="Times New Roman"/>
                <w:sz w:val="18"/>
                <w:szCs w:val="18"/>
              </w:rPr>
            </w:pPr>
          </w:p>
        </w:tc>
        <w:tc>
          <w:tcPr>
            <w:tcW w:w="2409" w:type="dxa"/>
          </w:tcPr>
          <w:p w:rsidR="00801074" w:rsidRPr="0099772E" w:rsidRDefault="00801074" w:rsidP="009636A6">
            <w:pPr>
              <w:jc w:val="center"/>
              <w:rPr>
                <w:rFonts w:ascii="Times New Roman" w:eastAsia="Times New Roman" w:hAnsi="Times New Roman" w:cs="Times New Roman"/>
                <w:sz w:val="18"/>
                <w:szCs w:val="18"/>
              </w:rPr>
            </w:pPr>
            <w:r w:rsidRPr="0099772E">
              <w:rPr>
                <w:rFonts w:ascii="Times New Roman" w:eastAsia="Times New Roman" w:hAnsi="Times New Roman" w:cs="Times New Roman"/>
                <w:sz w:val="18"/>
                <w:szCs w:val="18"/>
              </w:rPr>
              <w:t>Должности, (чел.)</w:t>
            </w:r>
          </w:p>
          <w:p w:rsidR="00801074" w:rsidRPr="0099772E" w:rsidRDefault="00801074" w:rsidP="009636A6">
            <w:pPr>
              <w:jc w:val="center"/>
              <w:rPr>
                <w:rFonts w:ascii="Times New Roman" w:eastAsia="Times New Roman" w:hAnsi="Times New Roman" w:cs="Times New Roman"/>
                <w:sz w:val="18"/>
                <w:szCs w:val="18"/>
              </w:rPr>
            </w:pPr>
            <w:r w:rsidRPr="0099772E">
              <w:rPr>
                <w:rFonts w:ascii="Times New Roman" w:eastAsia="Times New Roman" w:hAnsi="Times New Roman" w:cs="Times New Roman"/>
                <w:sz w:val="18"/>
                <w:szCs w:val="18"/>
              </w:rPr>
              <w:t>штатная / фактическая</w:t>
            </w:r>
          </w:p>
        </w:tc>
        <w:tc>
          <w:tcPr>
            <w:tcW w:w="2835" w:type="dxa"/>
          </w:tcPr>
          <w:p w:rsidR="00801074" w:rsidRPr="0099772E" w:rsidRDefault="00801074" w:rsidP="009636A6">
            <w:pPr>
              <w:spacing w:before="100" w:beforeAutospacing="1"/>
              <w:jc w:val="center"/>
              <w:rPr>
                <w:rFonts w:ascii="Times New Roman" w:eastAsia="Times New Roman" w:hAnsi="Times New Roman" w:cs="Times New Roman"/>
                <w:sz w:val="18"/>
                <w:szCs w:val="18"/>
              </w:rPr>
            </w:pPr>
            <w:r w:rsidRPr="0099772E">
              <w:rPr>
                <w:rFonts w:ascii="Times New Roman" w:eastAsia="Times New Roman" w:hAnsi="Times New Roman" w:cs="Times New Roman"/>
                <w:sz w:val="18"/>
                <w:szCs w:val="18"/>
              </w:rPr>
              <w:t>Фактические затраты на их содержание, включая начисления на выплаты по оплате труда, (руб.)</w:t>
            </w:r>
          </w:p>
        </w:tc>
      </w:tr>
      <w:tr w:rsidR="00801074" w:rsidRPr="0099772E" w:rsidTr="009636A6">
        <w:trPr>
          <w:trHeight w:val="169"/>
        </w:trPr>
        <w:tc>
          <w:tcPr>
            <w:tcW w:w="4537" w:type="dxa"/>
          </w:tcPr>
          <w:p w:rsidR="00801074" w:rsidRPr="0099772E" w:rsidRDefault="00801074" w:rsidP="009636A6">
            <w:pPr>
              <w:spacing w:before="100" w:beforeAutospacing="1"/>
              <w:rPr>
                <w:rFonts w:ascii="Times New Roman" w:eastAsia="Times New Roman" w:hAnsi="Times New Roman" w:cs="Times New Roman"/>
                <w:sz w:val="18"/>
                <w:szCs w:val="18"/>
              </w:rPr>
            </w:pPr>
            <w:r w:rsidRPr="0099772E">
              <w:rPr>
                <w:rFonts w:ascii="Times New Roman" w:eastAsia="Times New Roman" w:hAnsi="Times New Roman" w:cs="Times New Roman"/>
                <w:sz w:val="18"/>
                <w:szCs w:val="18"/>
              </w:rPr>
              <w:t>Муниципальные должности (глава)</w:t>
            </w:r>
          </w:p>
        </w:tc>
        <w:tc>
          <w:tcPr>
            <w:tcW w:w="2409" w:type="dxa"/>
            <w:vAlign w:val="bottom"/>
          </w:tcPr>
          <w:p w:rsidR="00801074" w:rsidRPr="0099772E" w:rsidRDefault="00801074" w:rsidP="009636A6">
            <w:pPr>
              <w:spacing w:before="100" w:beforeAutospacing="1"/>
              <w:jc w:val="center"/>
              <w:rPr>
                <w:rFonts w:ascii="Times New Roman" w:eastAsia="Times New Roman" w:hAnsi="Times New Roman" w:cs="Times New Roman"/>
                <w:sz w:val="20"/>
                <w:szCs w:val="20"/>
              </w:rPr>
            </w:pPr>
            <w:r w:rsidRPr="0099772E">
              <w:rPr>
                <w:rFonts w:ascii="Times New Roman" w:eastAsia="Times New Roman" w:hAnsi="Times New Roman" w:cs="Times New Roman"/>
                <w:sz w:val="20"/>
                <w:szCs w:val="20"/>
              </w:rPr>
              <w:t>1/ 1</w:t>
            </w:r>
          </w:p>
        </w:tc>
        <w:tc>
          <w:tcPr>
            <w:tcW w:w="2835" w:type="dxa"/>
            <w:vAlign w:val="bottom"/>
          </w:tcPr>
          <w:p w:rsidR="00801074" w:rsidRPr="0099772E" w:rsidRDefault="00801074" w:rsidP="009636A6">
            <w:pPr>
              <w:jc w:val="center"/>
              <w:rPr>
                <w:rFonts w:ascii="Times New Roman" w:hAnsi="Times New Roman" w:cs="Times New Roman"/>
                <w:color w:val="000000"/>
                <w:sz w:val="20"/>
                <w:szCs w:val="20"/>
              </w:rPr>
            </w:pPr>
            <w:r>
              <w:rPr>
                <w:rFonts w:ascii="Times New Roman" w:hAnsi="Times New Roman" w:cs="Times New Roman"/>
                <w:color w:val="000000"/>
                <w:sz w:val="20"/>
                <w:szCs w:val="20"/>
              </w:rPr>
              <w:t>391 778,82</w:t>
            </w:r>
          </w:p>
        </w:tc>
      </w:tr>
      <w:tr w:rsidR="00801074" w:rsidRPr="0099772E" w:rsidTr="009636A6">
        <w:trPr>
          <w:trHeight w:val="174"/>
        </w:trPr>
        <w:tc>
          <w:tcPr>
            <w:tcW w:w="4537" w:type="dxa"/>
          </w:tcPr>
          <w:p w:rsidR="00801074" w:rsidRPr="0099772E" w:rsidRDefault="00801074" w:rsidP="009636A6">
            <w:pPr>
              <w:spacing w:before="100" w:beforeAutospacing="1"/>
              <w:rPr>
                <w:rFonts w:ascii="Times New Roman" w:eastAsia="Times New Roman" w:hAnsi="Times New Roman" w:cs="Times New Roman"/>
                <w:sz w:val="18"/>
                <w:szCs w:val="18"/>
              </w:rPr>
            </w:pPr>
            <w:r w:rsidRPr="0099772E">
              <w:rPr>
                <w:rFonts w:ascii="Times New Roman" w:eastAsia="Times New Roman" w:hAnsi="Times New Roman" w:cs="Times New Roman"/>
                <w:sz w:val="18"/>
                <w:szCs w:val="18"/>
              </w:rPr>
              <w:t>Должности муниципальной службы</w:t>
            </w:r>
          </w:p>
        </w:tc>
        <w:tc>
          <w:tcPr>
            <w:tcW w:w="2409" w:type="dxa"/>
            <w:vAlign w:val="bottom"/>
          </w:tcPr>
          <w:p w:rsidR="00801074" w:rsidRPr="0099772E" w:rsidRDefault="00801074" w:rsidP="009636A6">
            <w:pPr>
              <w:spacing w:before="100" w:beforeAutospacing="1"/>
              <w:jc w:val="center"/>
              <w:rPr>
                <w:rFonts w:ascii="Times New Roman" w:eastAsia="Times New Roman" w:hAnsi="Times New Roman" w:cs="Times New Roman"/>
                <w:sz w:val="20"/>
                <w:szCs w:val="20"/>
              </w:rPr>
            </w:pPr>
            <w:r w:rsidRPr="0099772E">
              <w:rPr>
                <w:rFonts w:ascii="Times New Roman" w:eastAsia="Times New Roman" w:hAnsi="Times New Roman" w:cs="Times New Roman"/>
                <w:sz w:val="20"/>
                <w:szCs w:val="20"/>
              </w:rPr>
              <w:t>2/2</w:t>
            </w:r>
          </w:p>
        </w:tc>
        <w:tc>
          <w:tcPr>
            <w:tcW w:w="2835" w:type="dxa"/>
            <w:vAlign w:val="bottom"/>
          </w:tcPr>
          <w:p w:rsidR="00801074" w:rsidRPr="0099772E" w:rsidRDefault="00801074" w:rsidP="009636A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758 691,65</w:t>
            </w:r>
          </w:p>
        </w:tc>
      </w:tr>
      <w:tr w:rsidR="00801074" w:rsidRPr="00565F0D" w:rsidTr="009636A6">
        <w:trPr>
          <w:trHeight w:val="157"/>
        </w:trPr>
        <w:tc>
          <w:tcPr>
            <w:tcW w:w="4537" w:type="dxa"/>
          </w:tcPr>
          <w:p w:rsidR="00801074" w:rsidRPr="0099772E" w:rsidRDefault="00801074" w:rsidP="009636A6">
            <w:pPr>
              <w:spacing w:before="100" w:beforeAutospacing="1"/>
              <w:rPr>
                <w:rFonts w:ascii="Times New Roman" w:eastAsia="Times New Roman" w:hAnsi="Times New Roman" w:cs="Times New Roman"/>
                <w:sz w:val="18"/>
                <w:szCs w:val="18"/>
              </w:rPr>
            </w:pPr>
            <w:r w:rsidRPr="0099772E">
              <w:rPr>
                <w:rFonts w:ascii="Times New Roman" w:eastAsia="Times New Roman" w:hAnsi="Times New Roman" w:cs="Times New Roman"/>
                <w:sz w:val="18"/>
                <w:szCs w:val="18"/>
              </w:rPr>
              <w:t>Специалист по ведению первичного воинского учёта</w:t>
            </w:r>
          </w:p>
        </w:tc>
        <w:tc>
          <w:tcPr>
            <w:tcW w:w="2409" w:type="dxa"/>
            <w:vAlign w:val="bottom"/>
          </w:tcPr>
          <w:p w:rsidR="00801074" w:rsidRPr="0099772E" w:rsidRDefault="00801074" w:rsidP="009636A6">
            <w:pPr>
              <w:spacing w:before="100" w:beforeAutospacing="1"/>
              <w:jc w:val="center"/>
              <w:rPr>
                <w:rFonts w:ascii="Times New Roman" w:eastAsia="Times New Roman" w:hAnsi="Times New Roman" w:cs="Times New Roman"/>
                <w:sz w:val="20"/>
                <w:szCs w:val="20"/>
              </w:rPr>
            </w:pPr>
            <w:r w:rsidRPr="0099772E">
              <w:rPr>
                <w:rFonts w:ascii="Times New Roman" w:eastAsia="Times New Roman" w:hAnsi="Times New Roman" w:cs="Times New Roman"/>
                <w:sz w:val="20"/>
                <w:szCs w:val="20"/>
              </w:rPr>
              <w:t>1/1</w:t>
            </w:r>
          </w:p>
        </w:tc>
        <w:tc>
          <w:tcPr>
            <w:tcW w:w="2835" w:type="dxa"/>
            <w:vAlign w:val="bottom"/>
          </w:tcPr>
          <w:p w:rsidR="00801074" w:rsidRPr="0099772E" w:rsidRDefault="00801074" w:rsidP="009636A6">
            <w:pPr>
              <w:jc w:val="center"/>
              <w:rPr>
                <w:rFonts w:ascii="Times New Roman" w:eastAsia="Times New Roman" w:hAnsi="Times New Roman" w:cs="Times New Roman"/>
                <w:sz w:val="20"/>
                <w:szCs w:val="20"/>
              </w:rPr>
            </w:pPr>
            <w:r>
              <w:rPr>
                <w:rFonts w:ascii="Times New Roman" w:hAnsi="Times New Roman" w:cs="Times New Roman"/>
                <w:color w:val="000000"/>
                <w:sz w:val="20"/>
                <w:szCs w:val="20"/>
              </w:rPr>
              <w:t>120 825,60</w:t>
            </w:r>
          </w:p>
        </w:tc>
      </w:tr>
    </w:tbl>
    <w:p w:rsidR="00801074" w:rsidRPr="0099772E" w:rsidRDefault="00801074" w:rsidP="00801074">
      <w:pPr>
        <w:spacing w:before="100" w:beforeAutospacing="1" w:after="0" w:line="240" w:lineRule="auto"/>
        <w:jc w:val="center"/>
        <w:rPr>
          <w:rFonts w:ascii="Times New Roman" w:eastAsia="Times New Roman" w:hAnsi="Times New Roman" w:cs="Times New Roman"/>
          <w:bCs/>
          <w:sz w:val="24"/>
          <w:szCs w:val="24"/>
        </w:rPr>
      </w:pPr>
      <w:r w:rsidRPr="0099772E">
        <w:rPr>
          <w:rFonts w:ascii="Times New Roman" w:eastAsia="Times New Roman" w:hAnsi="Times New Roman" w:cs="Times New Roman"/>
          <w:bCs/>
          <w:sz w:val="24"/>
          <w:szCs w:val="24"/>
        </w:rPr>
        <w:t>4.2. Муниципальные учреждения Золотодолинского сельского поселения Партизанского муниципального района</w:t>
      </w:r>
    </w:p>
    <w:p w:rsidR="00801074" w:rsidRPr="0099772E" w:rsidRDefault="00801074" w:rsidP="00801074">
      <w:pPr>
        <w:spacing w:before="100" w:beforeAutospacing="1" w:after="0" w:line="240" w:lineRule="auto"/>
        <w:jc w:val="center"/>
        <w:rPr>
          <w:rFonts w:ascii="Times New Roman" w:eastAsia="Times New Roman" w:hAnsi="Times New Roman" w:cs="Times New Roman"/>
          <w:bCs/>
          <w:sz w:val="24"/>
          <w:szCs w:val="24"/>
        </w:rPr>
      </w:pPr>
      <w:r w:rsidRPr="0099772E">
        <w:rPr>
          <w:rFonts w:ascii="Times New Roman" w:eastAsia="Times New Roman" w:hAnsi="Times New Roman" w:cs="Times New Roman"/>
          <w:bCs/>
          <w:sz w:val="24"/>
          <w:szCs w:val="24"/>
        </w:rPr>
        <w:t>4.2.1. Муниципальное казенное учреждение «Административно-хозяйственное управление» Золотодолинского сельского поселения Партизанского муниципального района</w:t>
      </w:r>
    </w:p>
    <w:tbl>
      <w:tblPr>
        <w:tblStyle w:val="a3"/>
        <w:tblW w:w="0" w:type="auto"/>
        <w:tblLook w:val="04A0"/>
      </w:tblPr>
      <w:tblGrid>
        <w:gridCol w:w="4786"/>
        <w:gridCol w:w="4999"/>
      </w:tblGrid>
      <w:tr w:rsidR="00801074" w:rsidRPr="0099772E" w:rsidTr="009636A6">
        <w:tc>
          <w:tcPr>
            <w:tcW w:w="4786" w:type="dxa"/>
          </w:tcPr>
          <w:p w:rsidR="00801074" w:rsidRPr="0099772E" w:rsidRDefault="00801074" w:rsidP="009636A6">
            <w:pPr>
              <w:jc w:val="center"/>
              <w:rPr>
                <w:rFonts w:ascii="Times New Roman" w:eastAsia="Times New Roman" w:hAnsi="Times New Roman" w:cs="Times New Roman"/>
                <w:sz w:val="18"/>
                <w:szCs w:val="18"/>
              </w:rPr>
            </w:pPr>
            <w:r w:rsidRPr="0099772E">
              <w:rPr>
                <w:rFonts w:ascii="Times New Roman" w:eastAsia="Times New Roman" w:hAnsi="Times New Roman" w:cs="Times New Roman"/>
                <w:sz w:val="18"/>
                <w:szCs w:val="18"/>
              </w:rPr>
              <w:t>Численность работников всего (единиц)</w:t>
            </w:r>
          </w:p>
          <w:p w:rsidR="00801074" w:rsidRPr="0099772E" w:rsidRDefault="00801074" w:rsidP="009636A6">
            <w:pPr>
              <w:rPr>
                <w:rFonts w:ascii="Times New Roman" w:eastAsia="Times New Roman" w:hAnsi="Times New Roman" w:cs="Times New Roman"/>
                <w:sz w:val="18"/>
                <w:szCs w:val="18"/>
              </w:rPr>
            </w:pPr>
            <w:r w:rsidRPr="0099772E">
              <w:rPr>
                <w:rFonts w:ascii="Times New Roman" w:eastAsia="Times New Roman" w:hAnsi="Times New Roman" w:cs="Times New Roman"/>
                <w:sz w:val="18"/>
                <w:szCs w:val="18"/>
              </w:rPr>
              <w:tab/>
            </w:r>
            <w:r w:rsidRPr="0099772E">
              <w:rPr>
                <w:rFonts w:ascii="Times New Roman" w:eastAsia="Times New Roman" w:hAnsi="Times New Roman" w:cs="Times New Roman"/>
                <w:sz w:val="18"/>
                <w:szCs w:val="18"/>
              </w:rPr>
              <w:tab/>
              <w:t>Штатная / фактическая</w:t>
            </w:r>
          </w:p>
        </w:tc>
        <w:tc>
          <w:tcPr>
            <w:tcW w:w="4999" w:type="dxa"/>
          </w:tcPr>
          <w:p w:rsidR="00801074" w:rsidRPr="0099772E" w:rsidRDefault="00801074" w:rsidP="009636A6">
            <w:pPr>
              <w:spacing w:before="100" w:beforeAutospacing="1"/>
              <w:jc w:val="center"/>
              <w:rPr>
                <w:rFonts w:ascii="Times New Roman" w:eastAsia="Times New Roman" w:hAnsi="Times New Roman" w:cs="Times New Roman"/>
                <w:sz w:val="18"/>
                <w:szCs w:val="18"/>
              </w:rPr>
            </w:pPr>
            <w:r w:rsidRPr="0099772E">
              <w:rPr>
                <w:rFonts w:ascii="Times New Roman" w:eastAsia="Times New Roman" w:hAnsi="Times New Roman" w:cs="Times New Roman"/>
                <w:sz w:val="18"/>
                <w:szCs w:val="18"/>
              </w:rPr>
              <w:t>Фактические затраты на их содержание, включая начисления на выплаты по оплате труда (руб.)</w:t>
            </w:r>
          </w:p>
        </w:tc>
      </w:tr>
      <w:tr w:rsidR="00801074" w:rsidRPr="0099772E" w:rsidTr="009636A6">
        <w:trPr>
          <w:trHeight w:val="335"/>
        </w:trPr>
        <w:tc>
          <w:tcPr>
            <w:tcW w:w="4786" w:type="dxa"/>
            <w:vAlign w:val="bottom"/>
          </w:tcPr>
          <w:p w:rsidR="00801074" w:rsidRPr="0099772E" w:rsidRDefault="00801074" w:rsidP="009636A6">
            <w:pPr>
              <w:spacing w:before="100" w:beforeAutospacing="1"/>
              <w:jc w:val="center"/>
              <w:rPr>
                <w:rFonts w:ascii="Times New Roman" w:eastAsia="Times New Roman" w:hAnsi="Times New Roman" w:cs="Times New Roman"/>
                <w:sz w:val="20"/>
                <w:szCs w:val="20"/>
              </w:rPr>
            </w:pPr>
            <w:r w:rsidRPr="00203DC6">
              <w:rPr>
                <w:rFonts w:ascii="Times New Roman" w:eastAsia="Times New Roman" w:hAnsi="Times New Roman" w:cs="Times New Roman"/>
                <w:sz w:val="20"/>
                <w:szCs w:val="20"/>
              </w:rPr>
              <w:t>3,5 / 3,</w:t>
            </w:r>
            <w:r>
              <w:rPr>
                <w:rFonts w:ascii="Times New Roman" w:eastAsia="Times New Roman" w:hAnsi="Times New Roman" w:cs="Times New Roman"/>
                <w:sz w:val="20"/>
                <w:szCs w:val="20"/>
              </w:rPr>
              <w:t>5</w:t>
            </w:r>
          </w:p>
        </w:tc>
        <w:tc>
          <w:tcPr>
            <w:tcW w:w="4999" w:type="dxa"/>
            <w:vAlign w:val="bottom"/>
          </w:tcPr>
          <w:p w:rsidR="00801074" w:rsidRPr="0099772E" w:rsidRDefault="00801074" w:rsidP="009636A6">
            <w:pPr>
              <w:jc w:val="center"/>
              <w:rPr>
                <w:rFonts w:ascii="Times New Roman" w:eastAsia="Times New Roman" w:hAnsi="Times New Roman" w:cs="Times New Roman"/>
                <w:sz w:val="20"/>
                <w:szCs w:val="20"/>
              </w:rPr>
            </w:pPr>
            <w:r>
              <w:rPr>
                <w:rFonts w:ascii="Times New Roman" w:hAnsi="Times New Roman" w:cs="Times New Roman"/>
                <w:color w:val="000000"/>
                <w:sz w:val="20"/>
                <w:szCs w:val="20"/>
              </w:rPr>
              <w:t>686 491,66</w:t>
            </w:r>
          </w:p>
        </w:tc>
      </w:tr>
    </w:tbl>
    <w:p w:rsidR="00801074" w:rsidRPr="0099772E" w:rsidRDefault="00801074" w:rsidP="00801074">
      <w:pPr>
        <w:spacing w:before="100" w:beforeAutospacing="1" w:after="0" w:line="240" w:lineRule="auto"/>
        <w:jc w:val="center"/>
        <w:rPr>
          <w:rFonts w:ascii="Times New Roman" w:eastAsia="Times New Roman" w:hAnsi="Times New Roman" w:cs="Times New Roman"/>
          <w:sz w:val="24"/>
          <w:szCs w:val="24"/>
        </w:rPr>
      </w:pPr>
      <w:r w:rsidRPr="0099772E">
        <w:rPr>
          <w:rFonts w:ascii="Times New Roman" w:eastAsia="Times New Roman" w:hAnsi="Times New Roman" w:cs="Times New Roman"/>
          <w:sz w:val="26"/>
          <w:szCs w:val="26"/>
        </w:rPr>
        <w:t>4</w:t>
      </w:r>
      <w:r w:rsidRPr="0099772E">
        <w:rPr>
          <w:rFonts w:ascii="Times New Roman" w:eastAsia="Times New Roman" w:hAnsi="Times New Roman" w:cs="Times New Roman"/>
          <w:sz w:val="24"/>
          <w:szCs w:val="24"/>
        </w:rPr>
        <w:t>.2.2. Муниципальное казенное учреждение культуры  Золотодолинского сельского поселения Партизанского муниципального района Приморского края</w:t>
      </w:r>
    </w:p>
    <w:tbl>
      <w:tblPr>
        <w:tblStyle w:val="a3"/>
        <w:tblW w:w="0" w:type="auto"/>
        <w:tblLook w:val="04A0"/>
      </w:tblPr>
      <w:tblGrid>
        <w:gridCol w:w="4785"/>
        <w:gridCol w:w="4786"/>
      </w:tblGrid>
      <w:tr w:rsidR="00801074" w:rsidRPr="0099772E" w:rsidTr="009636A6">
        <w:tc>
          <w:tcPr>
            <w:tcW w:w="4785" w:type="dxa"/>
          </w:tcPr>
          <w:p w:rsidR="00801074" w:rsidRPr="0099772E" w:rsidRDefault="00801074" w:rsidP="009636A6">
            <w:pPr>
              <w:jc w:val="center"/>
              <w:rPr>
                <w:rFonts w:ascii="Times New Roman" w:eastAsia="Times New Roman" w:hAnsi="Times New Roman" w:cs="Times New Roman"/>
                <w:sz w:val="18"/>
                <w:szCs w:val="18"/>
              </w:rPr>
            </w:pPr>
            <w:r w:rsidRPr="0099772E">
              <w:rPr>
                <w:rFonts w:ascii="Times New Roman" w:eastAsia="Times New Roman" w:hAnsi="Times New Roman" w:cs="Times New Roman"/>
                <w:sz w:val="18"/>
                <w:szCs w:val="18"/>
              </w:rPr>
              <w:t>Численность работников всего (единиц)</w:t>
            </w:r>
          </w:p>
          <w:p w:rsidR="00801074" w:rsidRPr="0099772E" w:rsidRDefault="00801074" w:rsidP="009636A6">
            <w:pPr>
              <w:rPr>
                <w:rFonts w:ascii="Times New Roman" w:eastAsia="Times New Roman" w:hAnsi="Times New Roman" w:cs="Times New Roman"/>
                <w:sz w:val="18"/>
                <w:szCs w:val="18"/>
              </w:rPr>
            </w:pPr>
            <w:r w:rsidRPr="0099772E">
              <w:rPr>
                <w:rFonts w:ascii="Times New Roman" w:eastAsia="Times New Roman" w:hAnsi="Times New Roman" w:cs="Times New Roman"/>
                <w:sz w:val="18"/>
                <w:szCs w:val="18"/>
              </w:rPr>
              <w:tab/>
            </w:r>
            <w:r w:rsidRPr="0099772E">
              <w:rPr>
                <w:rFonts w:ascii="Times New Roman" w:eastAsia="Times New Roman" w:hAnsi="Times New Roman" w:cs="Times New Roman"/>
                <w:sz w:val="18"/>
                <w:szCs w:val="18"/>
              </w:rPr>
              <w:tab/>
              <w:t>Штатная / фактическая</w:t>
            </w:r>
          </w:p>
        </w:tc>
        <w:tc>
          <w:tcPr>
            <w:tcW w:w="4786" w:type="dxa"/>
          </w:tcPr>
          <w:p w:rsidR="00801074" w:rsidRPr="0099772E" w:rsidRDefault="00801074" w:rsidP="009636A6">
            <w:pPr>
              <w:spacing w:before="100" w:beforeAutospacing="1"/>
              <w:jc w:val="center"/>
              <w:rPr>
                <w:rFonts w:ascii="Times New Roman" w:eastAsia="Times New Roman" w:hAnsi="Times New Roman" w:cs="Times New Roman"/>
                <w:sz w:val="18"/>
                <w:szCs w:val="18"/>
              </w:rPr>
            </w:pPr>
            <w:r w:rsidRPr="0099772E">
              <w:rPr>
                <w:rFonts w:ascii="Times New Roman" w:eastAsia="Times New Roman" w:hAnsi="Times New Roman" w:cs="Times New Roman"/>
                <w:sz w:val="18"/>
                <w:szCs w:val="18"/>
              </w:rPr>
              <w:t>Фактические затраты на их содержание, включая начисления на выплаты по оплате труда (руб.)</w:t>
            </w:r>
          </w:p>
        </w:tc>
      </w:tr>
      <w:tr w:rsidR="00801074" w:rsidRPr="0099772E" w:rsidTr="009636A6">
        <w:trPr>
          <w:trHeight w:val="386"/>
        </w:trPr>
        <w:tc>
          <w:tcPr>
            <w:tcW w:w="4785" w:type="dxa"/>
            <w:vAlign w:val="bottom"/>
          </w:tcPr>
          <w:p w:rsidR="00801074" w:rsidRPr="0099772E" w:rsidRDefault="00801074" w:rsidP="009636A6">
            <w:pPr>
              <w:spacing w:before="100" w:beforeAutospacing="1"/>
              <w:jc w:val="center"/>
              <w:rPr>
                <w:rFonts w:ascii="Times New Roman" w:eastAsia="Times New Roman" w:hAnsi="Times New Roman" w:cs="Times New Roman"/>
                <w:sz w:val="20"/>
                <w:szCs w:val="20"/>
              </w:rPr>
            </w:pPr>
            <w:r w:rsidRPr="0099772E">
              <w:rPr>
                <w:rFonts w:ascii="Times New Roman" w:eastAsia="Times New Roman" w:hAnsi="Times New Roman" w:cs="Times New Roman"/>
                <w:sz w:val="20"/>
                <w:szCs w:val="20"/>
              </w:rPr>
              <w:t>3,6 / 3,6</w:t>
            </w:r>
          </w:p>
        </w:tc>
        <w:tc>
          <w:tcPr>
            <w:tcW w:w="4786" w:type="dxa"/>
            <w:vAlign w:val="bottom"/>
          </w:tcPr>
          <w:p w:rsidR="00801074" w:rsidRPr="0099772E" w:rsidRDefault="00801074" w:rsidP="009636A6">
            <w:pPr>
              <w:jc w:val="center"/>
              <w:rPr>
                <w:rFonts w:ascii="Times New Roman" w:hAnsi="Times New Roman" w:cs="Times New Roman"/>
                <w:sz w:val="20"/>
                <w:szCs w:val="20"/>
              </w:rPr>
            </w:pPr>
            <w:r>
              <w:rPr>
                <w:rFonts w:ascii="Times New Roman" w:hAnsi="Times New Roman" w:cs="Times New Roman"/>
                <w:sz w:val="20"/>
                <w:szCs w:val="20"/>
              </w:rPr>
              <w:t>944 239,82</w:t>
            </w:r>
          </w:p>
        </w:tc>
      </w:tr>
    </w:tbl>
    <w:p w:rsidR="00801074" w:rsidRPr="0099772E" w:rsidRDefault="00801074" w:rsidP="00801074">
      <w:pPr>
        <w:spacing w:before="100" w:beforeAutospacing="1" w:after="0" w:line="240" w:lineRule="auto"/>
        <w:jc w:val="center"/>
        <w:rPr>
          <w:rFonts w:ascii="Times New Roman" w:eastAsia="Times New Roman" w:hAnsi="Times New Roman" w:cs="Times New Roman"/>
          <w:b/>
          <w:sz w:val="26"/>
          <w:szCs w:val="26"/>
        </w:rPr>
      </w:pPr>
    </w:p>
    <w:p w:rsidR="00801074" w:rsidRPr="0099772E" w:rsidRDefault="00801074" w:rsidP="00801074">
      <w:pPr>
        <w:spacing w:after="0" w:line="240" w:lineRule="auto"/>
        <w:jc w:val="center"/>
        <w:rPr>
          <w:rFonts w:ascii="Times New Roman" w:hAnsi="Times New Roman" w:cs="Times New Roman"/>
          <w:b/>
          <w:sz w:val="24"/>
          <w:szCs w:val="24"/>
        </w:rPr>
      </w:pPr>
      <w:r w:rsidRPr="0099772E">
        <w:rPr>
          <w:rFonts w:ascii="Times New Roman" w:eastAsia="Times New Roman" w:hAnsi="Times New Roman" w:cs="Times New Roman"/>
          <w:b/>
          <w:sz w:val="24"/>
          <w:szCs w:val="24"/>
        </w:rPr>
        <w:t>5.</w:t>
      </w:r>
      <w:r w:rsidRPr="0099772E">
        <w:rPr>
          <w:rFonts w:ascii="Times New Roman" w:hAnsi="Times New Roman" w:cs="Times New Roman"/>
          <w:b/>
          <w:sz w:val="24"/>
          <w:szCs w:val="24"/>
        </w:rPr>
        <w:t xml:space="preserve"> Информация об использовании ассигнований резервного фонда Администрации </w:t>
      </w:r>
    </w:p>
    <w:p w:rsidR="00801074" w:rsidRPr="0099772E" w:rsidRDefault="00801074" w:rsidP="00801074">
      <w:pPr>
        <w:spacing w:after="0" w:line="240" w:lineRule="auto"/>
        <w:jc w:val="center"/>
        <w:rPr>
          <w:rFonts w:ascii="Times New Roman" w:hAnsi="Times New Roman" w:cs="Times New Roman"/>
          <w:b/>
          <w:sz w:val="24"/>
          <w:szCs w:val="24"/>
        </w:rPr>
      </w:pPr>
      <w:r w:rsidRPr="0099772E">
        <w:rPr>
          <w:rFonts w:ascii="Times New Roman" w:hAnsi="Times New Roman" w:cs="Times New Roman"/>
          <w:b/>
          <w:sz w:val="24"/>
          <w:szCs w:val="24"/>
        </w:rPr>
        <w:t xml:space="preserve">за </w:t>
      </w:r>
      <w:r>
        <w:rPr>
          <w:rFonts w:ascii="Times New Roman" w:hAnsi="Times New Roman" w:cs="Times New Roman"/>
          <w:b/>
          <w:sz w:val="24"/>
          <w:szCs w:val="24"/>
        </w:rPr>
        <w:t>первое полугодие</w:t>
      </w:r>
      <w:r w:rsidRPr="0099772E">
        <w:rPr>
          <w:rFonts w:ascii="Times New Roman" w:hAnsi="Times New Roman" w:cs="Times New Roman"/>
          <w:b/>
          <w:sz w:val="24"/>
          <w:szCs w:val="24"/>
        </w:rPr>
        <w:t xml:space="preserve"> 2019 год</w:t>
      </w:r>
      <w:r>
        <w:rPr>
          <w:rFonts w:ascii="Times New Roman" w:hAnsi="Times New Roman" w:cs="Times New Roman"/>
          <w:b/>
          <w:sz w:val="24"/>
          <w:szCs w:val="24"/>
        </w:rPr>
        <w:t>а</w:t>
      </w:r>
    </w:p>
    <w:p w:rsidR="00801074" w:rsidRPr="0099772E" w:rsidRDefault="00801074" w:rsidP="00801074">
      <w:pPr>
        <w:spacing w:before="100" w:beforeAutospacing="1" w:after="0" w:line="240" w:lineRule="auto"/>
        <w:rPr>
          <w:rFonts w:ascii="Times New Roman" w:eastAsia="Times New Roman" w:hAnsi="Times New Roman" w:cs="Times New Roman"/>
          <w:sz w:val="26"/>
          <w:szCs w:val="26"/>
        </w:rPr>
      </w:pPr>
      <w:r w:rsidRPr="0099772E">
        <w:rPr>
          <w:rFonts w:ascii="Times New Roman" w:hAnsi="Times New Roman" w:cs="Times New Roman"/>
          <w:sz w:val="26"/>
          <w:szCs w:val="26"/>
        </w:rPr>
        <w:t xml:space="preserve">Использование средств резервного фонда в течение </w:t>
      </w:r>
      <w:r>
        <w:rPr>
          <w:rFonts w:ascii="Times New Roman" w:hAnsi="Times New Roman" w:cs="Times New Roman"/>
          <w:sz w:val="26"/>
          <w:szCs w:val="26"/>
        </w:rPr>
        <w:t>первого полугодия</w:t>
      </w:r>
      <w:r w:rsidRPr="0099772E">
        <w:rPr>
          <w:rFonts w:ascii="Times New Roman" w:hAnsi="Times New Roman" w:cs="Times New Roman"/>
          <w:sz w:val="26"/>
          <w:szCs w:val="26"/>
        </w:rPr>
        <w:t xml:space="preserve"> 2019 года не осуществлялось.</w:t>
      </w:r>
      <w:r w:rsidRPr="0099772E">
        <w:rPr>
          <w:rFonts w:ascii="Times New Roman" w:eastAsia="Times New Roman" w:hAnsi="Times New Roman" w:cs="Times New Roman"/>
          <w:sz w:val="26"/>
          <w:szCs w:val="26"/>
        </w:rPr>
        <w:br/>
      </w:r>
    </w:p>
    <w:p w:rsidR="00801074" w:rsidRPr="0099772E" w:rsidRDefault="00801074" w:rsidP="00801074"/>
    <w:p w:rsidR="00801074" w:rsidRPr="00565F0D" w:rsidRDefault="00801074" w:rsidP="00801074">
      <w:pPr>
        <w:rPr>
          <w:highlight w:val="yellow"/>
        </w:rPr>
      </w:pPr>
    </w:p>
    <w:p w:rsidR="00801074" w:rsidRPr="00565F0D" w:rsidRDefault="00801074" w:rsidP="00801074">
      <w:pPr>
        <w:rPr>
          <w:highlight w:val="yellow"/>
        </w:rPr>
      </w:pPr>
    </w:p>
    <w:p w:rsidR="00801074" w:rsidRPr="00565F0D" w:rsidRDefault="00801074" w:rsidP="00801074">
      <w:pPr>
        <w:rPr>
          <w:highlight w:val="yellow"/>
        </w:rPr>
      </w:pPr>
    </w:p>
    <w:p w:rsidR="00801074" w:rsidRPr="00565F0D" w:rsidRDefault="00801074" w:rsidP="00801074">
      <w:pPr>
        <w:rPr>
          <w:highlight w:val="yellow"/>
        </w:rPr>
      </w:pPr>
    </w:p>
    <w:p w:rsidR="00801074" w:rsidRPr="00565F0D" w:rsidRDefault="00801074" w:rsidP="00801074">
      <w:pPr>
        <w:rPr>
          <w:highlight w:val="yellow"/>
        </w:rPr>
      </w:pPr>
    </w:p>
    <w:p w:rsidR="00801074" w:rsidRDefault="00801074" w:rsidP="00801074">
      <w:pPr>
        <w:rPr>
          <w:highlight w:val="yellow"/>
        </w:rPr>
      </w:pPr>
    </w:p>
    <w:p w:rsidR="00801074" w:rsidRDefault="00801074" w:rsidP="00801074">
      <w:pPr>
        <w:rPr>
          <w:highlight w:val="yellow"/>
        </w:rPr>
      </w:pPr>
    </w:p>
    <w:p w:rsidR="00801074" w:rsidRDefault="00801074" w:rsidP="00801074">
      <w:pPr>
        <w:rPr>
          <w:highlight w:val="yellow"/>
        </w:rPr>
      </w:pPr>
    </w:p>
    <w:p w:rsidR="00801074" w:rsidRDefault="00801074" w:rsidP="00801074">
      <w:pPr>
        <w:rPr>
          <w:highlight w:val="yellow"/>
        </w:rPr>
      </w:pPr>
    </w:p>
    <w:p w:rsidR="00801074" w:rsidRDefault="00801074" w:rsidP="00801074">
      <w:pPr>
        <w:rPr>
          <w:highlight w:val="yellow"/>
        </w:rPr>
      </w:pPr>
    </w:p>
    <w:p w:rsidR="00801074" w:rsidRDefault="00801074" w:rsidP="00801074">
      <w:pPr>
        <w:rPr>
          <w:highlight w:val="yellow"/>
        </w:rPr>
      </w:pPr>
    </w:p>
    <w:p w:rsidR="00801074" w:rsidRDefault="00801074" w:rsidP="00801074">
      <w:pPr>
        <w:rPr>
          <w:highlight w:val="yellow"/>
        </w:rPr>
      </w:pPr>
    </w:p>
    <w:tbl>
      <w:tblPr>
        <w:tblW w:w="9907" w:type="dxa"/>
        <w:tblInd w:w="108" w:type="dxa"/>
        <w:tblLayout w:type="fixed"/>
        <w:tblLook w:val="0000"/>
      </w:tblPr>
      <w:tblGrid>
        <w:gridCol w:w="236"/>
        <w:gridCol w:w="236"/>
        <w:gridCol w:w="1229"/>
        <w:gridCol w:w="1134"/>
        <w:gridCol w:w="760"/>
        <w:gridCol w:w="305"/>
        <w:gridCol w:w="2535"/>
        <w:gridCol w:w="720"/>
        <w:gridCol w:w="180"/>
        <w:gridCol w:w="56"/>
        <w:gridCol w:w="1256"/>
        <w:gridCol w:w="1260"/>
      </w:tblGrid>
      <w:tr w:rsidR="00801074" w:rsidRPr="00801074" w:rsidTr="009636A6">
        <w:trPr>
          <w:trHeight w:val="1579"/>
        </w:trPr>
        <w:tc>
          <w:tcPr>
            <w:tcW w:w="236" w:type="dxa"/>
            <w:noWrap/>
            <w:vAlign w:val="bottom"/>
          </w:tcPr>
          <w:p w:rsidR="00801074" w:rsidRPr="00801074" w:rsidRDefault="00801074" w:rsidP="009636A6">
            <w:pPr>
              <w:rPr>
                <w:rFonts w:ascii="Times New Roman" w:hAnsi="Times New Roman" w:cs="Times New Roman"/>
                <w:sz w:val="20"/>
                <w:szCs w:val="20"/>
                <w:highlight w:val="yellow"/>
              </w:rPr>
            </w:pPr>
          </w:p>
        </w:tc>
        <w:tc>
          <w:tcPr>
            <w:tcW w:w="236" w:type="dxa"/>
            <w:noWrap/>
            <w:vAlign w:val="bottom"/>
          </w:tcPr>
          <w:p w:rsidR="00801074" w:rsidRPr="00801074" w:rsidRDefault="00801074" w:rsidP="009636A6">
            <w:pPr>
              <w:rPr>
                <w:rFonts w:ascii="Times New Roman" w:hAnsi="Times New Roman" w:cs="Times New Roman"/>
                <w:sz w:val="20"/>
                <w:szCs w:val="20"/>
                <w:highlight w:val="yellow"/>
              </w:rPr>
            </w:pPr>
          </w:p>
        </w:tc>
        <w:tc>
          <w:tcPr>
            <w:tcW w:w="1229" w:type="dxa"/>
            <w:noWrap/>
            <w:vAlign w:val="bottom"/>
          </w:tcPr>
          <w:p w:rsidR="00801074" w:rsidRPr="00801074" w:rsidRDefault="00801074" w:rsidP="009636A6">
            <w:pPr>
              <w:rPr>
                <w:rFonts w:ascii="Times New Roman" w:hAnsi="Times New Roman" w:cs="Times New Roman"/>
                <w:sz w:val="20"/>
                <w:szCs w:val="20"/>
                <w:highlight w:val="yellow"/>
              </w:rPr>
            </w:pPr>
          </w:p>
        </w:tc>
        <w:tc>
          <w:tcPr>
            <w:tcW w:w="1134" w:type="dxa"/>
            <w:noWrap/>
            <w:vAlign w:val="bottom"/>
          </w:tcPr>
          <w:p w:rsidR="00801074" w:rsidRPr="00801074" w:rsidRDefault="00801074" w:rsidP="009636A6">
            <w:pPr>
              <w:rPr>
                <w:rFonts w:ascii="Times New Roman" w:hAnsi="Times New Roman" w:cs="Times New Roman"/>
                <w:sz w:val="20"/>
                <w:szCs w:val="20"/>
                <w:highlight w:val="yellow"/>
              </w:rPr>
            </w:pPr>
          </w:p>
        </w:tc>
        <w:tc>
          <w:tcPr>
            <w:tcW w:w="760" w:type="dxa"/>
            <w:noWrap/>
            <w:vAlign w:val="bottom"/>
          </w:tcPr>
          <w:p w:rsidR="00801074" w:rsidRPr="00801074" w:rsidRDefault="00801074" w:rsidP="009636A6">
            <w:pPr>
              <w:rPr>
                <w:rFonts w:ascii="Times New Roman" w:hAnsi="Times New Roman" w:cs="Times New Roman"/>
                <w:sz w:val="20"/>
                <w:szCs w:val="20"/>
              </w:rPr>
            </w:pPr>
          </w:p>
        </w:tc>
        <w:tc>
          <w:tcPr>
            <w:tcW w:w="305" w:type="dxa"/>
            <w:noWrap/>
            <w:vAlign w:val="bottom"/>
          </w:tcPr>
          <w:p w:rsidR="00801074" w:rsidRPr="00801074" w:rsidRDefault="00801074" w:rsidP="009636A6">
            <w:pPr>
              <w:rPr>
                <w:rFonts w:ascii="Times New Roman" w:hAnsi="Times New Roman" w:cs="Times New Roman"/>
                <w:sz w:val="20"/>
                <w:szCs w:val="20"/>
              </w:rPr>
            </w:pPr>
          </w:p>
        </w:tc>
        <w:tc>
          <w:tcPr>
            <w:tcW w:w="2535" w:type="dxa"/>
            <w:noWrap/>
            <w:vAlign w:val="bottom"/>
          </w:tcPr>
          <w:p w:rsidR="00801074" w:rsidRPr="00801074" w:rsidRDefault="00801074" w:rsidP="009636A6">
            <w:pPr>
              <w:jc w:val="center"/>
              <w:rPr>
                <w:rFonts w:ascii="Times New Roman" w:hAnsi="Times New Roman" w:cs="Times New Roman"/>
                <w:b/>
                <w:bCs/>
                <w:sz w:val="20"/>
                <w:szCs w:val="20"/>
              </w:rPr>
            </w:pPr>
          </w:p>
          <w:p w:rsidR="00801074" w:rsidRPr="00801074" w:rsidRDefault="00801074" w:rsidP="009636A6">
            <w:pPr>
              <w:jc w:val="center"/>
              <w:rPr>
                <w:rFonts w:ascii="Times New Roman" w:hAnsi="Times New Roman" w:cs="Times New Roman"/>
                <w:b/>
                <w:bCs/>
                <w:sz w:val="20"/>
                <w:szCs w:val="20"/>
              </w:rPr>
            </w:pPr>
          </w:p>
          <w:p w:rsidR="00801074" w:rsidRPr="00801074" w:rsidRDefault="00801074" w:rsidP="009636A6">
            <w:pPr>
              <w:jc w:val="center"/>
              <w:rPr>
                <w:rFonts w:ascii="Times New Roman" w:hAnsi="Times New Roman" w:cs="Times New Roman"/>
                <w:b/>
                <w:bCs/>
                <w:sz w:val="20"/>
                <w:szCs w:val="20"/>
              </w:rPr>
            </w:pPr>
          </w:p>
          <w:p w:rsidR="00801074" w:rsidRPr="00801074" w:rsidRDefault="00801074" w:rsidP="009636A6">
            <w:pPr>
              <w:jc w:val="center"/>
              <w:rPr>
                <w:rFonts w:ascii="Times New Roman" w:hAnsi="Times New Roman" w:cs="Times New Roman"/>
                <w:b/>
                <w:bCs/>
                <w:sz w:val="20"/>
                <w:szCs w:val="20"/>
              </w:rPr>
            </w:pPr>
            <w:r w:rsidRPr="00801074">
              <w:rPr>
                <w:rFonts w:ascii="Times New Roman" w:hAnsi="Times New Roman" w:cs="Times New Roman"/>
                <w:b/>
                <w:bCs/>
                <w:sz w:val="20"/>
                <w:szCs w:val="20"/>
              </w:rPr>
              <w:t>ПОЯСНИТЕЛЬНАЯ ЗАПИСКА</w:t>
            </w:r>
          </w:p>
        </w:tc>
        <w:tc>
          <w:tcPr>
            <w:tcW w:w="720" w:type="dxa"/>
            <w:noWrap/>
            <w:vAlign w:val="bottom"/>
          </w:tcPr>
          <w:p w:rsidR="00801074" w:rsidRPr="00801074" w:rsidRDefault="00801074" w:rsidP="009636A6">
            <w:pPr>
              <w:rPr>
                <w:rFonts w:ascii="Times New Roman" w:hAnsi="Times New Roman" w:cs="Times New Roman"/>
                <w:sz w:val="20"/>
                <w:szCs w:val="20"/>
              </w:rPr>
            </w:pPr>
          </w:p>
        </w:tc>
        <w:tc>
          <w:tcPr>
            <w:tcW w:w="236" w:type="dxa"/>
            <w:gridSpan w:val="2"/>
            <w:noWrap/>
            <w:vAlign w:val="bottom"/>
          </w:tcPr>
          <w:p w:rsidR="00801074" w:rsidRPr="00801074" w:rsidRDefault="00801074" w:rsidP="009636A6">
            <w:pPr>
              <w:rPr>
                <w:rFonts w:ascii="Times New Roman" w:hAnsi="Times New Roman" w:cs="Times New Roman"/>
                <w:sz w:val="20"/>
                <w:szCs w:val="20"/>
              </w:rPr>
            </w:pPr>
          </w:p>
        </w:tc>
        <w:tc>
          <w:tcPr>
            <w:tcW w:w="1256" w:type="dxa"/>
            <w:noWrap/>
            <w:vAlign w:val="bottom"/>
          </w:tcPr>
          <w:p w:rsidR="00801074" w:rsidRPr="00801074" w:rsidRDefault="00801074" w:rsidP="009636A6">
            <w:pPr>
              <w:rPr>
                <w:rFonts w:ascii="Times New Roman" w:hAnsi="Times New Roman" w:cs="Times New Roman"/>
                <w:sz w:val="20"/>
                <w:szCs w:val="20"/>
              </w:rPr>
            </w:pPr>
          </w:p>
        </w:tc>
        <w:tc>
          <w:tcPr>
            <w:tcW w:w="1260" w:type="dxa"/>
            <w:tcBorders>
              <w:top w:val="single" w:sz="4" w:space="0" w:color="auto"/>
              <w:left w:val="single" w:sz="4" w:space="0" w:color="auto"/>
              <w:bottom w:val="nil"/>
              <w:right w:val="single" w:sz="4" w:space="0" w:color="auto"/>
            </w:tcBorders>
            <w:noWrap/>
            <w:vAlign w:val="center"/>
          </w:tcPr>
          <w:p w:rsidR="00801074" w:rsidRPr="00801074" w:rsidRDefault="00801074" w:rsidP="009636A6">
            <w:pPr>
              <w:jc w:val="center"/>
              <w:rPr>
                <w:rFonts w:ascii="Times New Roman" w:hAnsi="Times New Roman" w:cs="Times New Roman"/>
                <w:sz w:val="20"/>
                <w:szCs w:val="20"/>
              </w:rPr>
            </w:pPr>
          </w:p>
          <w:p w:rsidR="00801074" w:rsidRPr="00801074" w:rsidRDefault="00801074" w:rsidP="009636A6">
            <w:pPr>
              <w:jc w:val="center"/>
              <w:rPr>
                <w:rFonts w:ascii="Times New Roman" w:hAnsi="Times New Roman" w:cs="Times New Roman"/>
                <w:sz w:val="20"/>
                <w:szCs w:val="20"/>
              </w:rPr>
            </w:pPr>
            <w:r w:rsidRPr="00801074">
              <w:rPr>
                <w:rFonts w:ascii="Times New Roman" w:hAnsi="Times New Roman" w:cs="Times New Roman"/>
                <w:sz w:val="20"/>
                <w:szCs w:val="20"/>
              </w:rPr>
              <w:t>КОДЫ</w:t>
            </w:r>
          </w:p>
        </w:tc>
      </w:tr>
      <w:tr w:rsidR="00801074" w:rsidRPr="00801074" w:rsidTr="009636A6">
        <w:trPr>
          <w:trHeight w:val="667"/>
        </w:trPr>
        <w:tc>
          <w:tcPr>
            <w:tcW w:w="236" w:type="dxa"/>
            <w:noWrap/>
            <w:vAlign w:val="bottom"/>
          </w:tcPr>
          <w:p w:rsidR="00801074" w:rsidRPr="00801074" w:rsidRDefault="00801074" w:rsidP="009636A6">
            <w:pPr>
              <w:rPr>
                <w:rFonts w:ascii="Times New Roman" w:hAnsi="Times New Roman" w:cs="Times New Roman"/>
                <w:sz w:val="20"/>
                <w:szCs w:val="20"/>
                <w:highlight w:val="yellow"/>
              </w:rPr>
            </w:pPr>
          </w:p>
        </w:tc>
        <w:tc>
          <w:tcPr>
            <w:tcW w:w="236" w:type="dxa"/>
            <w:noWrap/>
            <w:vAlign w:val="bottom"/>
          </w:tcPr>
          <w:p w:rsidR="00801074" w:rsidRPr="00801074" w:rsidRDefault="00801074" w:rsidP="009636A6">
            <w:pPr>
              <w:rPr>
                <w:rFonts w:ascii="Times New Roman" w:hAnsi="Times New Roman" w:cs="Times New Roman"/>
                <w:sz w:val="20"/>
                <w:szCs w:val="20"/>
                <w:highlight w:val="yellow"/>
              </w:rPr>
            </w:pPr>
          </w:p>
        </w:tc>
        <w:tc>
          <w:tcPr>
            <w:tcW w:w="1229" w:type="dxa"/>
            <w:noWrap/>
            <w:vAlign w:val="bottom"/>
          </w:tcPr>
          <w:p w:rsidR="00801074" w:rsidRPr="00801074" w:rsidRDefault="00801074" w:rsidP="009636A6">
            <w:pPr>
              <w:rPr>
                <w:rFonts w:ascii="Times New Roman" w:hAnsi="Times New Roman" w:cs="Times New Roman"/>
                <w:sz w:val="20"/>
                <w:szCs w:val="20"/>
                <w:highlight w:val="yellow"/>
              </w:rPr>
            </w:pPr>
          </w:p>
        </w:tc>
        <w:tc>
          <w:tcPr>
            <w:tcW w:w="1134" w:type="dxa"/>
            <w:noWrap/>
            <w:vAlign w:val="bottom"/>
          </w:tcPr>
          <w:p w:rsidR="00801074" w:rsidRPr="00801074" w:rsidRDefault="00801074" w:rsidP="009636A6">
            <w:pPr>
              <w:rPr>
                <w:rFonts w:ascii="Times New Roman" w:hAnsi="Times New Roman" w:cs="Times New Roman"/>
                <w:sz w:val="20"/>
                <w:szCs w:val="20"/>
                <w:highlight w:val="yellow"/>
              </w:rPr>
            </w:pPr>
          </w:p>
        </w:tc>
        <w:tc>
          <w:tcPr>
            <w:tcW w:w="760" w:type="dxa"/>
            <w:noWrap/>
            <w:vAlign w:val="bottom"/>
          </w:tcPr>
          <w:p w:rsidR="00801074" w:rsidRPr="00801074" w:rsidRDefault="00801074" w:rsidP="009636A6">
            <w:pPr>
              <w:rPr>
                <w:rFonts w:ascii="Times New Roman" w:hAnsi="Times New Roman" w:cs="Times New Roman"/>
                <w:sz w:val="20"/>
                <w:szCs w:val="20"/>
              </w:rPr>
            </w:pPr>
          </w:p>
        </w:tc>
        <w:tc>
          <w:tcPr>
            <w:tcW w:w="305" w:type="dxa"/>
            <w:noWrap/>
            <w:vAlign w:val="bottom"/>
          </w:tcPr>
          <w:p w:rsidR="00801074" w:rsidRPr="00801074" w:rsidRDefault="00801074" w:rsidP="009636A6">
            <w:pPr>
              <w:rPr>
                <w:rFonts w:ascii="Times New Roman" w:hAnsi="Times New Roman" w:cs="Times New Roman"/>
                <w:sz w:val="20"/>
                <w:szCs w:val="20"/>
              </w:rPr>
            </w:pPr>
          </w:p>
        </w:tc>
        <w:tc>
          <w:tcPr>
            <w:tcW w:w="2535" w:type="dxa"/>
            <w:noWrap/>
            <w:vAlign w:val="bottom"/>
          </w:tcPr>
          <w:p w:rsidR="00801074" w:rsidRPr="00801074" w:rsidRDefault="00801074" w:rsidP="009636A6">
            <w:pPr>
              <w:rPr>
                <w:rFonts w:ascii="Times New Roman" w:hAnsi="Times New Roman" w:cs="Times New Roman"/>
                <w:sz w:val="20"/>
                <w:szCs w:val="20"/>
              </w:rPr>
            </w:pPr>
          </w:p>
        </w:tc>
        <w:tc>
          <w:tcPr>
            <w:tcW w:w="720" w:type="dxa"/>
            <w:noWrap/>
            <w:vAlign w:val="bottom"/>
          </w:tcPr>
          <w:p w:rsidR="00801074" w:rsidRPr="00801074" w:rsidRDefault="00801074" w:rsidP="009636A6">
            <w:pPr>
              <w:rPr>
                <w:rFonts w:ascii="Times New Roman" w:hAnsi="Times New Roman" w:cs="Times New Roman"/>
                <w:sz w:val="20"/>
                <w:szCs w:val="20"/>
              </w:rPr>
            </w:pPr>
          </w:p>
        </w:tc>
        <w:tc>
          <w:tcPr>
            <w:tcW w:w="236" w:type="dxa"/>
            <w:gridSpan w:val="2"/>
            <w:noWrap/>
            <w:vAlign w:val="bottom"/>
          </w:tcPr>
          <w:p w:rsidR="00801074" w:rsidRPr="00801074" w:rsidRDefault="00801074" w:rsidP="009636A6">
            <w:pPr>
              <w:rPr>
                <w:rFonts w:ascii="Times New Roman" w:hAnsi="Times New Roman" w:cs="Times New Roman"/>
                <w:sz w:val="20"/>
                <w:szCs w:val="20"/>
              </w:rPr>
            </w:pPr>
          </w:p>
        </w:tc>
        <w:tc>
          <w:tcPr>
            <w:tcW w:w="1256" w:type="dxa"/>
            <w:noWrap/>
            <w:vAlign w:val="bottom"/>
          </w:tcPr>
          <w:p w:rsidR="00801074" w:rsidRPr="00801074" w:rsidRDefault="00801074" w:rsidP="009636A6">
            <w:pPr>
              <w:jc w:val="right"/>
              <w:rPr>
                <w:rFonts w:ascii="Times New Roman" w:hAnsi="Times New Roman" w:cs="Times New Roman"/>
                <w:sz w:val="20"/>
                <w:szCs w:val="20"/>
              </w:rPr>
            </w:pPr>
            <w:r w:rsidRPr="00801074">
              <w:rPr>
                <w:rFonts w:ascii="Times New Roman" w:hAnsi="Times New Roman" w:cs="Times New Roman"/>
                <w:sz w:val="20"/>
                <w:szCs w:val="20"/>
              </w:rPr>
              <w:t xml:space="preserve">Форма по ОКУД   </w:t>
            </w:r>
          </w:p>
        </w:tc>
        <w:tc>
          <w:tcPr>
            <w:tcW w:w="1260" w:type="dxa"/>
            <w:tcBorders>
              <w:top w:val="single" w:sz="8" w:space="0" w:color="auto"/>
              <w:left w:val="single" w:sz="8" w:space="0" w:color="auto"/>
              <w:bottom w:val="single" w:sz="4" w:space="0" w:color="auto"/>
              <w:right w:val="single" w:sz="8" w:space="0" w:color="auto"/>
            </w:tcBorders>
            <w:noWrap/>
            <w:vAlign w:val="bottom"/>
          </w:tcPr>
          <w:p w:rsidR="00801074" w:rsidRPr="00801074" w:rsidRDefault="00801074" w:rsidP="009636A6">
            <w:pPr>
              <w:jc w:val="center"/>
              <w:rPr>
                <w:rFonts w:ascii="Times New Roman" w:hAnsi="Times New Roman" w:cs="Times New Roman"/>
                <w:sz w:val="20"/>
                <w:szCs w:val="20"/>
              </w:rPr>
            </w:pPr>
            <w:r w:rsidRPr="00801074">
              <w:rPr>
                <w:rFonts w:ascii="Times New Roman" w:hAnsi="Times New Roman" w:cs="Times New Roman"/>
                <w:sz w:val="20"/>
                <w:szCs w:val="20"/>
              </w:rPr>
              <w:t>0503160</w:t>
            </w:r>
          </w:p>
        </w:tc>
      </w:tr>
      <w:tr w:rsidR="00801074" w:rsidRPr="00801074" w:rsidTr="009636A6">
        <w:trPr>
          <w:trHeight w:val="240"/>
        </w:trPr>
        <w:tc>
          <w:tcPr>
            <w:tcW w:w="236" w:type="dxa"/>
            <w:noWrap/>
            <w:vAlign w:val="bottom"/>
          </w:tcPr>
          <w:p w:rsidR="00801074" w:rsidRPr="00801074" w:rsidRDefault="00801074" w:rsidP="009636A6">
            <w:pPr>
              <w:rPr>
                <w:rFonts w:ascii="Times New Roman" w:hAnsi="Times New Roman" w:cs="Times New Roman"/>
                <w:sz w:val="20"/>
                <w:szCs w:val="20"/>
                <w:highlight w:val="yellow"/>
              </w:rPr>
            </w:pPr>
          </w:p>
        </w:tc>
        <w:tc>
          <w:tcPr>
            <w:tcW w:w="236" w:type="dxa"/>
            <w:noWrap/>
            <w:vAlign w:val="bottom"/>
          </w:tcPr>
          <w:p w:rsidR="00801074" w:rsidRPr="00801074" w:rsidRDefault="00801074" w:rsidP="009636A6">
            <w:pPr>
              <w:rPr>
                <w:rFonts w:ascii="Times New Roman" w:hAnsi="Times New Roman" w:cs="Times New Roman"/>
                <w:sz w:val="20"/>
                <w:szCs w:val="20"/>
                <w:highlight w:val="yellow"/>
              </w:rPr>
            </w:pPr>
          </w:p>
        </w:tc>
        <w:tc>
          <w:tcPr>
            <w:tcW w:w="1229" w:type="dxa"/>
            <w:noWrap/>
            <w:vAlign w:val="bottom"/>
          </w:tcPr>
          <w:p w:rsidR="00801074" w:rsidRPr="00801074" w:rsidRDefault="00801074" w:rsidP="009636A6">
            <w:pPr>
              <w:jc w:val="center"/>
              <w:rPr>
                <w:rFonts w:ascii="Times New Roman" w:hAnsi="Times New Roman" w:cs="Times New Roman"/>
                <w:sz w:val="20"/>
                <w:szCs w:val="20"/>
              </w:rPr>
            </w:pPr>
          </w:p>
        </w:tc>
        <w:tc>
          <w:tcPr>
            <w:tcW w:w="1134" w:type="dxa"/>
            <w:noWrap/>
            <w:vAlign w:val="bottom"/>
          </w:tcPr>
          <w:p w:rsidR="00801074" w:rsidRPr="00801074" w:rsidRDefault="00801074" w:rsidP="009636A6">
            <w:pPr>
              <w:jc w:val="center"/>
              <w:rPr>
                <w:rFonts w:ascii="Times New Roman" w:hAnsi="Times New Roman" w:cs="Times New Roman"/>
                <w:sz w:val="20"/>
                <w:szCs w:val="20"/>
                <w:highlight w:val="yellow"/>
              </w:rPr>
            </w:pPr>
          </w:p>
        </w:tc>
        <w:tc>
          <w:tcPr>
            <w:tcW w:w="760" w:type="dxa"/>
            <w:noWrap/>
            <w:vAlign w:val="bottom"/>
          </w:tcPr>
          <w:p w:rsidR="00801074" w:rsidRPr="00801074" w:rsidRDefault="00801074" w:rsidP="009636A6">
            <w:pPr>
              <w:rPr>
                <w:rFonts w:ascii="Times New Roman" w:hAnsi="Times New Roman" w:cs="Times New Roman"/>
                <w:sz w:val="20"/>
                <w:szCs w:val="20"/>
              </w:rPr>
            </w:pPr>
          </w:p>
        </w:tc>
        <w:tc>
          <w:tcPr>
            <w:tcW w:w="305" w:type="dxa"/>
            <w:noWrap/>
            <w:vAlign w:val="bottom"/>
          </w:tcPr>
          <w:p w:rsidR="00801074" w:rsidRPr="00801074" w:rsidRDefault="00801074" w:rsidP="009636A6">
            <w:pPr>
              <w:jc w:val="center"/>
              <w:rPr>
                <w:rFonts w:ascii="Times New Roman" w:hAnsi="Times New Roman" w:cs="Times New Roman"/>
                <w:sz w:val="20"/>
                <w:szCs w:val="20"/>
              </w:rPr>
            </w:pPr>
          </w:p>
        </w:tc>
        <w:tc>
          <w:tcPr>
            <w:tcW w:w="2535" w:type="dxa"/>
            <w:noWrap/>
            <w:vAlign w:val="bottom"/>
          </w:tcPr>
          <w:p w:rsidR="00801074" w:rsidRPr="00801074" w:rsidRDefault="00801074" w:rsidP="009636A6">
            <w:pPr>
              <w:jc w:val="center"/>
              <w:rPr>
                <w:rFonts w:ascii="Times New Roman" w:hAnsi="Times New Roman" w:cs="Times New Roman"/>
                <w:sz w:val="20"/>
                <w:szCs w:val="20"/>
              </w:rPr>
            </w:pPr>
            <w:r w:rsidRPr="00801074">
              <w:rPr>
                <w:rFonts w:ascii="Times New Roman" w:hAnsi="Times New Roman" w:cs="Times New Roman"/>
                <w:sz w:val="20"/>
                <w:szCs w:val="20"/>
              </w:rPr>
              <w:t>К отчету об исполнении бюджета за первое полугодие 2019 года</w:t>
            </w:r>
          </w:p>
        </w:tc>
        <w:tc>
          <w:tcPr>
            <w:tcW w:w="720" w:type="dxa"/>
            <w:noWrap/>
            <w:vAlign w:val="bottom"/>
          </w:tcPr>
          <w:p w:rsidR="00801074" w:rsidRPr="00801074" w:rsidRDefault="00801074" w:rsidP="009636A6">
            <w:pPr>
              <w:rPr>
                <w:rFonts w:ascii="Times New Roman" w:hAnsi="Times New Roman" w:cs="Times New Roman"/>
                <w:sz w:val="20"/>
                <w:szCs w:val="20"/>
              </w:rPr>
            </w:pPr>
          </w:p>
        </w:tc>
        <w:tc>
          <w:tcPr>
            <w:tcW w:w="236" w:type="dxa"/>
            <w:gridSpan w:val="2"/>
            <w:noWrap/>
            <w:vAlign w:val="bottom"/>
          </w:tcPr>
          <w:p w:rsidR="00801074" w:rsidRPr="00801074" w:rsidRDefault="00801074" w:rsidP="009636A6">
            <w:pPr>
              <w:rPr>
                <w:rFonts w:ascii="Times New Roman" w:hAnsi="Times New Roman" w:cs="Times New Roman"/>
                <w:sz w:val="20"/>
                <w:szCs w:val="20"/>
              </w:rPr>
            </w:pPr>
          </w:p>
        </w:tc>
        <w:tc>
          <w:tcPr>
            <w:tcW w:w="1256" w:type="dxa"/>
            <w:noWrap/>
            <w:vAlign w:val="bottom"/>
          </w:tcPr>
          <w:p w:rsidR="00801074" w:rsidRPr="00801074" w:rsidRDefault="00801074" w:rsidP="009636A6">
            <w:pPr>
              <w:jc w:val="right"/>
              <w:rPr>
                <w:rFonts w:ascii="Times New Roman" w:hAnsi="Times New Roman" w:cs="Times New Roman"/>
                <w:sz w:val="20"/>
                <w:szCs w:val="20"/>
              </w:rPr>
            </w:pPr>
            <w:r w:rsidRPr="00801074">
              <w:rPr>
                <w:rFonts w:ascii="Times New Roman" w:hAnsi="Times New Roman" w:cs="Times New Roman"/>
                <w:sz w:val="20"/>
                <w:szCs w:val="20"/>
              </w:rPr>
              <w:t xml:space="preserve">Дата   </w:t>
            </w:r>
          </w:p>
        </w:tc>
        <w:tc>
          <w:tcPr>
            <w:tcW w:w="1260" w:type="dxa"/>
            <w:tcBorders>
              <w:top w:val="nil"/>
              <w:left w:val="single" w:sz="8" w:space="0" w:color="auto"/>
              <w:bottom w:val="single" w:sz="4" w:space="0" w:color="auto"/>
              <w:right w:val="single" w:sz="8" w:space="0" w:color="auto"/>
            </w:tcBorders>
            <w:noWrap/>
            <w:vAlign w:val="bottom"/>
          </w:tcPr>
          <w:p w:rsidR="00801074" w:rsidRPr="00801074" w:rsidRDefault="00801074" w:rsidP="009636A6">
            <w:pPr>
              <w:jc w:val="center"/>
              <w:rPr>
                <w:rFonts w:ascii="Times New Roman" w:hAnsi="Times New Roman" w:cs="Times New Roman"/>
                <w:b/>
                <w:sz w:val="20"/>
                <w:szCs w:val="20"/>
              </w:rPr>
            </w:pPr>
            <w:r w:rsidRPr="00801074">
              <w:rPr>
                <w:rFonts w:ascii="Times New Roman" w:hAnsi="Times New Roman" w:cs="Times New Roman"/>
                <w:b/>
                <w:sz w:val="20"/>
                <w:szCs w:val="20"/>
              </w:rPr>
              <w:t>01.07.2019</w:t>
            </w:r>
          </w:p>
        </w:tc>
      </w:tr>
      <w:tr w:rsidR="00801074" w:rsidRPr="00801074" w:rsidTr="009636A6">
        <w:trPr>
          <w:trHeight w:val="279"/>
        </w:trPr>
        <w:tc>
          <w:tcPr>
            <w:tcW w:w="2835" w:type="dxa"/>
            <w:gridSpan w:val="4"/>
            <w:vAlign w:val="bottom"/>
          </w:tcPr>
          <w:p w:rsidR="00801074" w:rsidRPr="00801074" w:rsidRDefault="00801074" w:rsidP="009636A6">
            <w:pPr>
              <w:rPr>
                <w:rFonts w:ascii="Times New Roman" w:hAnsi="Times New Roman" w:cs="Times New Roman"/>
                <w:sz w:val="20"/>
                <w:szCs w:val="20"/>
              </w:rPr>
            </w:pPr>
            <w:r w:rsidRPr="00801074">
              <w:rPr>
                <w:rFonts w:ascii="Times New Roman" w:hAnsi="Times New Roman" w:cs="Times New Roman"/>
                <w:sz w:val="20"/>
                <w:szCs w:val="20"/>
              </w:rPr>
              <w:t>Учреждение</w:t>
            </w:r>
          </w:p>
        </w:tc>
        <w:tc>
          <w:tcPr>
            <w:tcW w:w="4556" w:type="dxa"/>
            <w:gridSpan w:val="6"/>
            <w:noWrap/>
            <w:vAlign w:val="bottom"/>
          </w:tcPr>
          <w:p w:rsidR="00801074" w:rsidRPr="00801074" w:rsidRDefault="00801074" w:rsidP="009636A6">
            <w:pPr>
              <w:jc w:val="center"/>
              <w:rPr>
                <w:rFonts w:ascii="Times New Roman" w:hAnsi="Times New Roman" w:cs="Times New Roman"/>
                <w:b/>
                <w:sz w:val="20"/>
                <w:szCs w:val="20"/>
              </w:rPr>
            </w:pPr>
            <w:r w:rsidRPr="00801074">
              <w:rPr>
                <w:rFonts w:ascii="Times New Roman" w:hAnsi="Times New Roman" w:cs="Times New Roman"/>
                <w:b/>
                <w:sz w:val="20"/>
                <w:szCs w:val="20"/>
              </w:rPr>
              <w:t>Администрация Золотодолинского СП Партизанского МР ПК</w:t>
            </w:r>
          </w:p>
        </w:tc>
        <w:tc>
          <w:tcPr>
            <w:tcW w:w="1256" w:type="dxa"/>
            <w:noWrap/>
            <w:vAlign w:val="bottom"/>
          </w:tcPr>
          <w:p w:rsidR="00801074" w:rsidRPr="00801074" w:rsidRDefault="00801074" w:rsidP="009636A6">
            <w:pPr>
              <w:jc w:val="right"/>
              <w:rPr>
                <w:rFonts w:ascii="Times New Roman" w:hAnsi="Times New Roman" w:cs="Times New Roman"/>
                <w:sz w:val="20"/>
                <w:szCs w:val="20"/>
              </w:rPr>
            </w:pPr>
            <w:r w:rsidRPr="00801074">
              <w:rPr>
                <w:rFonts w:ascii="Times New Roman" w:hAnsi="Times New Roman" w:cs="Times New Roman"/>
                <w:sz w:val="20"/>
                <w:szCs w:val="20"/>
              </w:rPr>
              <w:t xml:space="preserve">по ОКПО   </w:t>
            </w:r>
          </w:p>
        </w:tc>
        <w:tc>
          <w:tcPr>
            <w:tcW w:w="1260" w:type="dxa"/>
            <w:tcBorders>
              <w:top w:val="nil"/>
              <w:left w:val="single" w:sz="8" w:space="0" w:color="auto"/>
              <w:bottom w:val="single" w:sz="4" w:space="0" w:color="auto"/>
              <w:right w:val="single" w:sz="8" w:space="0" w:color="auto"/>
            </w:tcBorders>
            <w:noWrap/>
            <w:vAlign w:val="bottom"/>
          </w:tcPr>
          <w:p w:rsidR="00801074" w:rsidRPr="00801074" w:rsidRDefault="00801074" w:rsidP="009636A6">
            <w:pPr>
              <w:jc w:val="center"/>
              <w:rPr>
                <w:rFonts w:ascii="Times New Roman" w:hAnsi="Times New Roman" w:cs="Times New Roman"/>
                <w:sz w:val="20"/>
                <w:szCs w:val="20"/>
              </w:rPr>
            </w:pPr>
            <w:r w:rsidRPr="00801074">
              <w:rPr>
                <w:rFonts w:ascii="Times New Roman" w:hAnsi="Times New Roman" w:cs="Times New Roman"/>
                <w:sz w:val="20"/>
                <w:szCs w:val="20"/>
              </w:rPr>
              <w:t>79612961</w:t>
            </w:r>
          </w:p>
        </w:tc>
      </w:tr>
      <w:tr w:rsidR="00801074" w:rsidRPr="00801074" w:rsidTr="009636A6">
        <w:trPr>
          <w:trHeight w:val="450"/>
        </w:trPr>
        <w:tc>
          <w:tcPr>
            <w:tcW w:w="2835" w:type="dxa"/>
            <w:gridSpan w:val="4"/>
            <w:vAlign w:val="bottom"/>
          </w:tcPr>
          <w:p w:rsidR="00801074" w:rsidRPr="00801074" w:rsidRDefault="00801074" w:rsidP="009636A6">
            <w:pPr>
              <w:rPr>
                <w:rFonts w:ascii="Times New Roman" w:hAnsi="Times New Roman" w:cs="Times New Roman"/>
                <w:sz w:val="20"/>
                <w:szCs w:val="20"/>
              </w:rPr>
            </w:pPr>
            <w:r w:rsidRPr="00801074">
              <w:rPr>
                <w:rFonts w:ascii="Times New Roman" w:hAnsi="Times New Roman" w:cs="Times New Roman"/>
                <w:sz w:val="20"/>
                <w:szCs w:val="20"/>
              </w:rPr>
              <w:t>Учредитель</w:t>
            </w:r>
          </w:p>
        </w:tc>
        <w:tc>
          <w:tcPr>
            <w:tcW w:w="4500" w:type="dxa"/>
            <w:gridSpan w:val="5"/>
            <w:tcBorders>
              <w:top w:val="nil"/>
              <w:left w:val="nil"/>
              <w:bottom w:val="single" w:sz="4" w:space="0" w:color="auto"/>
              <w:right w:val="nil"/>
            </w:tcBorders>
            <w:vAlign w:val="bottom"/>
          </w:tcPr>
          <w:p w:rsidR="00801074" w:rsidRPr="00801074" w:rsidRDefault="00801074" w:rsidP="009636A6">
            <w:pPr>
              <w:jc w:val="center"/>
              <w:rPr>
                <w:rFonts w:ascii="Times New Roman" w:hAnsi="Times New Roman" w:cs="Times New Roman"/>
                <w:b/>
                <w:sz w:val="20"/>
                <w:szCs w:val="20"/>
              </w:rPr>
            </w:pPr>
          </w:p>
        </w:tc>
        <w:tc>
          <w:tcPr>
            <w:tcW w:w="1312" w:type="dxa"/>
            <w:gridSpan w:val="2"/>
            <w:noWrap/>
            <w:vAlign w:val="bottom"/>
          </w:tcPr>
          <w:p w:rsidR="00801074" w:rsidRPr="00801074" w:rsidRDefault="00801074" w:rsidP="009636A6">
            <w:pPr>
              <w:jc w:val="right"/>
              <w:rPr>
                <w:rFonts w:ascii="Times New Roman" w:hAnsi="Times New Roman" w:cs="Times New Roman"/>
                <w:sz w:val="20"/>
                <w:szCs w:val="20"/>
              </w:rPr>
            </w:pPr>
            <w:r w:rsidRPr="00801074">
              <w:rPr>
                <w:rFonts w:ascii="Times New Roman" w:hAnsi="Times New Roman" w:cs="Times New Roman"/>
                <w:sz w:val="20"/>
                <w:szCs w:val="20"/>
              </w:rPr>
              <w:t>по ОКТМО</w:t>
            </w:r>
          </w:p>
        </w:tc>
        <w:tc>
          <w:tcPr>
            <w:tcW w:w="1260" w:type="dxa"/>
            <w:tcBorders>
              <w:top w:val="nil"/>
              <w:left w:val="single" w:sz="8" w:space="0" w:color="auto"/>
              <w:bottom w:val="single" w:sz="4" w:space="0" w:color="auto"/>
              <w:right w:val="single" w:sz="8" w:space="0" w:color="auto"/>
            </w:tcBorders>
            <w:noWrap/>
            <w:vAlign w:val="bottom"/>
          </w:tcPr>
          <w:p w:rsidR="00801074" w:rsidRPr="00801074" w:rsidRDefault="00801074" w:rsidP="009636A6">
            <w:pPr>
              <w:jc w:val="center"/>
              <w:rPr>
                <w:rFonts w:ascii="Times New Roman" w:hAnsi="Times New Roman" w:cs="Times New Roman"/>
                <w:sz w:val="20"/>
                <w:szCs w:val="20"/>
              </w:rPr>
            </w:pPr>
            <w:r w:rsidRPr="00801074">
              <w:rPr>
                <w:rFonts w:ascii="Times New Roman" w:hAnsi="Times New Roman" w:cs="Times New Roman"/>
                <w:sz w:val="20"/>
                <w:szCs w:val="20"/>
              </w:rPr>
              <w:t>05630406</w:t>
            </w:r>
          </w:p>
        </w:tc>
      </w:tr>
      <w:tr w:rsidR="00801074" w:rsidRPr="00801074" w:rsidTr="009636A6">
        <w:trPr>
          <w:trHeight w:val="240"/>
        </w:trPr>
        <w:tc>
          <w:tcPr>
            <w:tcW w:w="2835" w:type="dxa"/>
            <w:gridSpan w:val="4"/>
            <w:vMerge w:val="restart"/>
            <w:vAlign w:val="bottom"/>
          </w:tcPr>
          <w:p w:rsidR="00801074" w:rsidRPr="00801074" w:rsidRDefault="00801074" w:rsidP="009636A6">
            <w:pPr>
              <w:rPr>
                <w:rFonts w:ascii="Times New Roman" w:hAnsi="Times New Roman" w:cs="Times New Roman"/>
                <w:sz w:val="20"/>
                <w:szCs w:val="20"/>
              </w:rPr>
            </w:pPr>
            <w:r w:rsidRPr="00801074">
              <w:rPr>
                <w:rFonts w:ascii="Times New Roman" w:hAnsi="Times New Roman" w:cs="Times New Roman"/>
                <w:sz w:val="20"/>
                <w:szCs w:val="20"/>
              </w:rPr>
              <w:t xml:space="preserve">Наименование органа, осуществляющего полномочия учредителя  </w:t>
            </w:r>
          </w:p>
        </w:tc>
        <w:tc>
          <w:tcPr>
            <w:tcW w:w="4500" w:type="dxa"/>
            <w:gridSpan w:val="5"/>
            <w:vMerge w:val="restart"/>
            <w:tcBorders>
              <w:top w:val="nil"/>
              <w:left w:val="nil"/>
              <w:right w:val="nil"/>
            </w:tcBorders>
            <w:vAlign w:val="bottom"/>
          </w:tcPr>
          <w:p w:rsidR="00801074" w:rsidRPr="00801074" w:rsidRDefault="00801074" w:rsidP="009636A6">
            <w:pPr>
              <w:jc w:val="center"/>
              <w:rPr>
                <w:rFonts w:ascii="Times New Roman" w:hAnsi="Times New Roman" w:cs="Times New Roman"/>
                <w:b/>
                <w:sz w:val="20"/>
                <w:szCs w:val="20"/>
              </w:rPr>
            </w:pPr>
            <w:r w:rsidRPr="00801074">
              <w:rPr>
                <w:rFonts w:ascii="Times New Roman" w:hAnsi="Times New Roman" w:cs="Times New Roman"/>
                <w:b/>
                <w:sz w:val="20"/>
                <w:szCs w:val="20"/>
              </w:rPr>
              <w:t>Администрация Золотодолинского СП Партизанского МР ПК</w:t>
            </w:r>
          </w:p>
        </w:tc>
        <w:tc>
          <w:tcPr>
            <w:tcW w:w="1312" w:type="dxa"/>
            <w:gridSpan w:val="2"/>
            <w:noWrap/>
            <w:vAlign w:val="bottom"/>
          </w:tcPr>
          <w:p w:rsidR="00801074" w:rsidRPr="00801074" w:rsidRDefault="00801074" w:rsidP="009636A6">
            <w:pPr>
              <w:jc w:val="right"/>
              <w:rPr>
                <w:rFonts w:ascii="Times New Roman" w:hAnsi="Times New Roman" w:cs="Times New Roman"/>
                <w:sz w:val="20"/>
                <w:szCs w:val="20"/>
              </w:rPr>
            </w:pPr>
            <w:r w:rsidRPr="00801074">
              <w:rPr>
                <w:rFonts w:ascii="Times New Roman" w:hAnsi="Times New Roman" w:cs="Times New Roman"/>
                <w:sz w:val="20"/>
                <w:szCs w:val="20"/>
              </w:rPr>
              <w:t xml:space="preserve">по ОКПО   </w:t>
            </w:r>
          </w:p>
        </w:tc>
        <w:tc>
          <w:tcPr>
            <w:tcW w:w="1260" w:type="dxa"/>
            <w:tcBorders>
              <w:top w:val="nil"/>
              <w:left w:val="single" w:sz="8" w:space="0" w:color="auto"/>
              <w:bottom w:val="single" w:sz="4" w:space="0" w:color="auto"/>
              <w:right w:val="single" w:sz="8" w:space="0" w:color="auto"/>
            </w:tcBorders>
            <w:noWrap/>
            <w:vAlign w:val="bottom"/>
          </w:tcPr>
          <w:p w:rsidR="00801074" w:rsidRPr="00801074" w:rsidRDefault="00801074" w:rsidP="009636A6">
            <w:pPr>
              <w:jc w:val="center"/>
              <w:rPr>
                <w:rFonts w:ascii="Times New Roman" w:hAnsi="Times New Roman" w:cs="Times New Roman"/>
                <w:sz w:val="20"/>
                <w:szCs w:val="20"/>
              </w:rPr>
            </w:pPr>
            <w:r w:rsidRPr="00801074">
              <w:rPr>
                <w:rFonts w:ascii="Times New Roman" w:hAnsi="Times New Roman" w:cs="Times New Roman"/>
                <w:sz w:val="20"/>
                <w:szCs w:val="20"/>
              </w:rPr>
              <w:t>79612962</w:t>
            </w:r>
          </w:p>
        </w:tc>
      </w:tr>
      <w:tr w:rsidR="00801074" w:rsidRPr="00801074" w:rsidTr="009636A6">
        <w:trPr>
          <w:trHeight w:val="300"/>
        </w:trPr>
        <w:tc>
          <w:tcPr>
            <w:tcW w:w="2835" w:type="dxa"/>
            <w:gridSpan w:val="4"/>
            <w:vMerge/>
            <w:vAlign w:val="bottom"/>
          </w:tcPr>
          <w:p w:rsidR="00801074" w:rsidRPr="00801074" w:rsidRDefault="00801074" w:rsidP="009636A6">
            <w:pPr>
              <w:rPr>
                <w:rFonts w:ascii="Times New Roman" w:hAnsi="Times New Roman" w:cs="Times New Roman"/>
                <w:sz w:val="20"/>
                <w:szCs w:val="20"/>
              </w:rPr>
            </w:pPr>
          </w:p>
        </w:tc>
        <w:tc>
          <w:tcPr>
            <w:tcW w:w="4500" w:type="dxa"/>
            <w:gridSpan w:val="5"/>
            <w:vMerge/>
            <w:tcBorders>
              <w:left w:val="nil"/>
              <w:bottom w:val="single" w:sz="4" w:space="0" w:color="auto"/>
              <w:right w:val="nil"/>
            </w:tcBorders>
            <w:vAlign w:val="bottom"/>
          </w:tcPr>
          <w:p w:rsidR="00801074" w:rsidRPr="00801074" w:rsidRDefault="00801074" w:rsidP="009636A6">
            <w:pPr>
              <w:jc w:val="center"/>
              <w:rPr>
                <w:rFonts w:ascii="Times New Roman" w:hAnsi="Times New Roman" w:cs="Times New Roman"/>
                <w:b/>
                <w:sz w:val="20"/>
                <w:szCs w:val="20"/>
              </w:rPr>
            </w:pPr>
          </w:p>
        </w:tc>
        <w:tc>
          <w:tcPr>
            <w:tcW w:w="1312" w:type="dxa"/>
            <w:gridSpan w:val="2"/>
            <w:tcBorders>
              <w:right w:val="single" w:sz="4" w:space="0" w:color="auto"/>
            </w:tcBorders>
            <w:noWrap/>
            <w:vAlign w:val="bottom"/>
          </w:tcPr>
          <w:p w:rsidR="00801074" w:rsidRPr="00801074" w:rsidRDefault="00801074" w:rsidP="009636A6">
            <w:pPr>
              <w:jc w:val="right"/>
              <w:rPr>
                <w:rFonts w:ascii="Times New Roman" w:hAnsi="Times New Roman" w:cs="Times New Roman"/>
                <w:sz w:val="20"/>
                <w:szCs w:val="20"/>
              </w:rPr>
            </w:pPr>
            <w:r w:rsidRPr="00801074">
              <w:rPr>
                <w:rFonts w:ascii="Times New Roman" w:hAnsi="Times New Roman" w:cs="Times New Roman"/>
                <w:sz w:val="20"/>
                <w:szCs w:val="20"/>
              </w:rPr>
              <w:t>Глава по БК</w:t>
            </w:r>
          </w:p>
        </w:tc>
        <w:tc>
          <w:tcPr>
            <w:tcW w:w="1260" w:type="dxa"/>
            <w:tcBorders>
              <w:top w:val="single" w:sz="4" w:space="0" w:color="auto"/>
              <w:left w:val="single" w:sz="4" w:space="0" w:color="auto"/>
              <w:bottom w:val="single" w:sz="4" w:space="0" w:color="auto"/>
              <w:right w:val="single" w:sz="4" w:space="0" w:color="auto"/>
            </w:tcBorders>
            <w:noWrap/>
            <w:vAlign w:val="bottom"/>
          </w:tcPr>
          <w:p w:rsidR="00801074" w:rsidRPr="00801074" w:rsidRDefault="00801074" w:rsidP="009636A6">
            <w:pPr>
              <w:jc w:val="center"/>
              <w:rPr>
                <w:rFonts w:ascii="Times New Roman" w:hAnsi="Times New Roman" w:cs="Times New Roman"/>
                <w:sz w:val="20"/>
                <w:szCs w:val="20"/>
              </w:rPr>
            </w:pPr>
            <w:r w:rsidRPr="00801074">
              <w:rPr>
                <w:rFonts w:ascii="Times New Roman" w:hAnsi="Times New Roman" w:cs="Times New Roman"/>
                <w:sz w:val="20"/>
                <w:szCs w:val="20"/>
              </w:rPr>
              <w:t>992</w:t>
            </w:r>
          </w:p>
        </w:tc>
      </w:tr>
      <w:tr w:rsidR="00801074" w:rsidRPr="00801074" w:rsidTr="009636A6">
        <w:trPr>
          <w:trHeight w:val="225"/>
        </w:trPr>
        <w:tc>
          <w:tcPr>
            <w:tcW w:w="1701" w:type="dxa"/>
            <w:gridSpan w:val="3"/>
            <w:noWrap/>
            <w:vAlign w:val="bottom"/>
          </w:tcPr>
          <w:p w:rsidR="00801074" w:rsidRPr="00801074" w:rsidRDefault="00801074" w:rsidP="009636A6">
            <w:pPr>
              <w:rPr>
                <w:rFonts w:ascii="Times New Roman" w:hAnsi="Times New Roman" w:cs="Times New Roman"/>
                <w:sz w:val="20"/>
                <w:szCs w:val="20"/>
              </w:rPr>
            </w:pPr>
            <w:r w:rsidRPr="00801074">
              <w:rPr>
                <w:rFonts w:ascii="Times New Roman" w:hAnsi="Times New Roman" w:cs="Times New Roman"/>
                <w:sz w:val="20"/>
                <w:szCs w:val="20"/>
              </w:rPr>
              <w:t>Периодичность</w:t>
            </w:r>
          </w:p>
        </w:tc>
        <w:tc>
          <w:tcPr>
            <w:tcW w:w="1134" w:type="dxa"/>
            <w:noWrap/>
            <w:vAlign w:val="bottom"/>
          </w:tcPr>
          <w:p w:rsidR="00801074" w:rsidRPr="00801074" w:rsidRDefault="00801074" w:rsidP="009636A6">
            <w:pPr>
              <w:rPr>
                <w:rFonts w:ascii="Times New Roman" w:hAnsi="Times New Roman" w:cs="Times New Roman"/>
                <w:sz w:val="20"/>
                <w:szCs w:val="20"/>
                <w:highlight w:val="yellow"/>
              </w:rPr>
            </w:pPr>
          </w:p>
        </w:tc>
        <w:tc>
          <w:tcPr>
            <w:tcW w:w="4500" w:type="dxa"/>
            <w:gridSpan w:val="5"/>
            <w:tcBorders>
              <w:top w:val="nil"/>
              <w:left w:val="nil"/>
              <w:bottom w:val="single" w:sz="4" w:space="0" w:color="auto"/>
              <w:right w:val="nil"/>
            </w:tcBorders>
            <w:vAlign w:val="bottom"/>
          </w:tcPr>
          <w:p w:rsidR="00801074" w:rsidRPr="00801074" w:rsidRDefault="00801074" w:rsidP="009636A6">
            <w:pPr>
              <w:jc w:val="center"/>
              <w:rPr>
                <w:rFonts w:ascii="Times New Roman" w:hAnsi="Times New Roman" w:cs="Times New Roman"/>
                <w:b/>
                <w:sz w:val="20"/>
                <w:szCs w:val="20"/>
              </w:rPr>
            </w:pPr>
            <w:r w:rsidRPr="00801074">
              <w:rPr>
                <w:rFonts w:ascii="Times New Roman" w:hAnsi="Times New Roman" w:cs="Times New Roman"/>
                <w:b/>
                <w:sz w:val="20"/>
                <w:szCs w:val="20"/>
              </w:rPr>
              <w:t>квартальная</w:t>
            </w:r>
          </w:p>
        </w:tc>
        <w:tc>
          <w:tcPr>
            <w:tcW w:w="1312" w:type="dxa"/>
            <w:gridSpan w:val="2"/>
            <w:noWrap/>
            <w:vAlign w:val="bottom"/>
          </w:tcPr>
          <w:p w:rsidR="00801074" w:rsidRPr="00801074" w:rsidRDefault="00801074" w:rsidP="009636A6">
            <w:pPr>
              <w:rPr>
                <w:rFonts w:ascii="Times New Roman" w:hAnsi="Times New Roman" w:cs="Times New Roman"/>
                <w:sz w:val="20"/>
                <w:szCs w:val="20"/>
              </w:rPr>
            </w:pPr>
          </w:p>
        </w:tc>
        <w:tc>
          <w:tcPr>
            <w:tcW w:w="1260" w:type="dxa"/>
            <w:tcBorders>
              <w:top w:val="nil"/>
              <w:left w:val="single" w:sz="8" w:space="0" w:color="auto"/>
              <w:bottom w:val="single" w:sz="4" w:space="0" w:color="auto"/>
              <w:right w:val="single" w:sz="8" w:space="0" w:color="auto"/>
            </w:tcBorders>
            <w:noWrap/>
            <w:vAlign w:val="bottom"/>
          </w:tcPr>
          <w:p w:rsidR="00801074" w:rsidRPr="00801074" w:rsidRDefault="00801074" w:rsidP="009636A6">
            <w:pPr>
              <w:jc w:val="center"/>
              <w:rPr>
                <w:rFonts w:ascii="Times New Roman" w:hAnsi="Times New Roman" w:cs="Times New Roman"/>
                <w:sz w:val="20"/>
                <w:szCs w:val="20"/>
              </w:rPr>
            </w:pPr>
            <w:r w:rsidRPr="00801074">
              <w:rPr>
                <w:rFonts w:ascii="Times New Roman" w:hAnsi="Times New Roman" w:cs="Times New Roman"/>
                <w:sz w:val="20"/>
                <w:szCs w:val="20"/>
              </w:rPr>
              <w:t> </w:t>
            </w:r>
          </w:p>
        </w:tc>
      </w:tr>
      <w:tr w:rsidR="00801074" w:rsidRPr="00801074" w:rsidTr="009636A6">
        <w:trPr>
          <w:trHeight w:val="225"/>
        </w:trPr>
        <w:tc>
          <w:tcPr>
            <w:tcW w:w="2835" w:type="dxa"/>
            <w:gridSpan w:val="4"/>
            <w:noWrap/>
            <w:vAlign w:val="bottom"/>
          </w:tcPr>
          <w:p w:rsidR="00801074" w:rsidRPr="00801074" w:rsidRDefault="00801074" w:rsidP="009636A6">
            <w:pPr>
              <w:rPr>
                <w:rFonts w:ascii="Times New Roman" w:hAnsi="Times New Roman" w:cs="Times New Roman"/>
                <w:sz w:val="20"/>
                <w:szCs w:val="20"/>
              </w:rPr>
            </w:pPr>
            <w:r w:rsidRPr="00801074">
              <w:rPr>
                <w:rFonts w:ascii="Times New Roman" w:hAnsi="Times New Roman" w:cs="Times New Roman"/>
                <w:sz w:val="20"/>
                <w:szCs w:val="20"/>
              </w:rPr>
              <w:t>Единица измерения:</w:t>
            </w:r>
          </w:p>
        </w:tc>
        <w:tc>
          <w:tcPr>
            <w:tcW w:w="4500" w:type="dxa"/>
            <w:gridSpan w:val="5"/>
            <w:tcBorders>
              <w:top w:val="nil"/>
              <w:left w:val="nil"/>
              <w:bottom w:val="single" w:sz="4" w:space="0" w:color="auto"/>
              <w:right w:val="nil"/>
            </w:tcBorders>
            <w:vAlign w:val="bottom"/>
          </w:tcPr>
          <w:p w:rsidR="00801074" w:rsidRPr="00801074" w:rsidRDefault="00801074" w:rsidP="009636A6">
            <w:pPr>
              <w:rPr>
                <w:rFonts w:ascii="Times New Roman" w:hAnsi="Times New Roman" w:cs="Times New Roman"/>
                <w:sz w:val="20"/>
                <w:szCs w:val="20"/>
              </w:rPr>
            </w:pPr>
            <w:r w:rsidRPr="00801074">
              <w:rPr>
                <w:rFonts w:ascii="Times New Roman" w:hAnsi="Times New Roman" w:cs="Times New Roman"/>
                <w:sz w:val="20"/>
                <w:szCs w:val="20"/>
              </w:rPr>
              <w:t>руб.</w:t>
            </w:r>
          </w:p>
        </w:tc>
        <w:tc>
          <w:tcPr>
            <w:tcW w:w="1312" w:type="dxa"/>
            <w:gridSpan w:val="2"/>
            <w:noWrap/>
            <w:vAlign w:val="bottom"/>
          </w:tcPr>
          <w:p w:rsidR="00801074" w:rsidRPr="00801074" w:rsidRDefault="00801074" w:rsidP="009636A6">
            <w:pPr>
              <w:jc w:val="right"/>
              <w:rPr>
                <w:rFonts w:ascii="Times New Roman" w:hAnsi="Times New Roman" w:cs="Times New Roman"/>
                <w:sz w:val="20"/>
                <w:szCs w:val="20"/>
              </w:rPr>
            </w:pPr>
            <w:r w:rsidRPr="00801074">
              <w:rPr>
                <w:rFonts w:ascii="Times New Roman" w:hAnsi="Times New Roman" w:cs="Times New Roman"/>
                <w:sz w:val="20"/>
                <w:szCs w:val="20"/>
              </w:rPr>
              <w:t>к Балансу по форме</w:t>
            </w:r>
          </w:p>
        </w:tc>
        <w:tc>
          <w:tcPr>
            <w:tcW w:w="1260" w:type="dxa"/>
            <w:tcBorders>
              <w:top w:val="nil"/>
              <w:left w:val="single" w:sz="8" w:space="0" w:color="auto"/>
              <w:bottom w:val="single" w:sz="4" w:space="0" w:color="auto"/>
              <w:right w:val="single" w:sz="8" w:space="0" w:color="auto"/>
            </w:tcBorders>
            <w:noWrap/>
            <w:vAlign w:val="bottom"/>
          </w:tcPr>
          <w:p w:rsidR="00801074" w:rsidRPr="00801074" w:rsidRDefault="00801074" w:rsidP="009636A6">
            <w:pPr>
              <w:jc w:val="center"/>
              <w:rPr>
                <w:rFonts w:ascii="Times New Roman" w:hAnsi="Times New Roman" w:cs="Times New Roman"/>
                <w:sz w:val="20"/>
                <w:szCs w:val="20"/>
              </w:rPr>
            </w:pPr>
            <w:r w:rsidRPr="00801074">
              <w:rPr>
                <w:rFonts w:ascii="Times New Roman" w:hAnsi="Times New Roman" w:cs="Times New Roman"/>
                <w:sz w:val="20"/>
                <w:szCs w:val="20"/>
              </w:rPr>
              <w:t>0503120</w:t>
            </w:r>
          </w:p>
        </w:tc>
      </w:tr>
      <w:tr w:rsidR="00801074" w:rsidRPr="00801074" w:rsidTr="009636A6">
        <w:trPr>
          <w:trHeight w:val="225"/>
        </w:trPr>
        <w:tc>
          <w:tcPr>
            <w:tcW w:w="236" w:type="dxa"/>
            <w:noWrap/>
            <w:vAlign w:val="bottom"/>
          </w:tcPr>
          <w:p w:rsidR="00801074" w:rsidRPr="00801074" w:rsidRDefault="00801074" w:rsidP="009636A6">
            <w:pPr>
              <w:rPr>
                <w:rFonts w:ascii="Times New Roman" w:hAnsi="Times New Roman" w:cs="Times New Roman"/>
                <w:sz w:val="20"/>
                <w:szCs w:val="20"/>
                <w:highlight w:val="yellow"/>
              </w:rPr>
            </w:pPr>
          </w:p>
        </w:tc>
        <w:tc>
          <w:tcPr>
            <w:tcW w:w="236" w:type="dxa"/>
            <w:noWrap/>
            <w:vAlign w:val="bottom"/>
          </w:tcPr>
          <w:p w:rsidR="00801074" w:rsidRPr="00801074" w:rsidRDefault="00801074" w:rsidP="009636A6">
            <w:pPr>
              <w:rPr>
                <w:rFonts w:ascii="Times New Roman" w:hAnsi="Times New Roman" w:cs="Times New Roman"/>
                <w:sz w:val="20"/>
                <w:szCs w:val="20"/>
                <w:highlight w:val="yellow"/>
              </w:rPr>
            </w:pPr>
          </w:p>
        </w:tc>
        <w:tc>
          <w:tcPr>
            <w:tcW w:w="1229" w:type="dxa"/>
            <w:noWrap/>
            <w:vAlign w:val="bottom"/>
          </w:tcPr>
          <w:p w:rsidR="00801074" w:rsidRPr="00801074" w:rsidRDefault="00801074" w:rsidP="009636A6">
            <w:pPr>
              <w:rPr>
                <w:rFonts w:ascii="Times New Roman" w:hAnsi="Times New Roman" w:cs="Times New Roman"/>
                <w:sz w:val="20"/>
                <w:szCs w:val="20"/>
                <w:highlight w:val="yellow"/>
              </w:rPr>
            </w:pPr>
          </w:p>
        </w:tc>
        <w:tc>
          <w:tcPr>
            <w:tcW w:w="1134" w:type="dxa"/>
            <w:noWrap/>
            <w:vAlign w:val="bottom"/>
          </w:tcPr>
          <w:p w:rsidR="00801074" w:rsidRPr="00801074" w:rsidRDefault="00801074" w:rsidP="009636A6">
            <w:pPr>
              <w:rPr>
                <w:rFonts w:ascii="Times New Roman" w:hAnsi="Times New Roman" w:cs="Times New Roman"/>
                <w:sz w:val="20"/>
                <w:szCs w:val="20"/>
                <w:highlight w:val="yellow"/>
              </w:rPr>
            </w:pPr>
          </w:p>
        </w:tc>
        <w:tc>
          <w:tcPr>
            <w:tcW w:w="760" w:type="dxa"/>
            <w:noWrap/>
            <w:vAlign w:val="bottom"/>
          </w:tcPr>
          <w:p w:rsidR="00801074" w:rsidRPr="00801074" w:rsidRDefault="00801074" w:rsidP="009636A6">
            <w:pPr>
              <w:rPr>
                <w:rFonts w:ascii="Times New Roman" w:hAnsi="Times New Roman" w:cs="Times New Roman"/>
                <w:sz w:val="20"/>
                <w:szCs w:val="20"/>
              </w:rPr>
            </w:pPr>
          </w:p>
        </w:tc>
        <w:tc>
          <w:tcPr>
            <w:tcW w:w="305" w:type="dxa"/>
            <w:noWrap/>
            <w:vAlign w:val="bottom"/>
          </w:tcPr>
          <w:p w:rsidR="00801074" w:rsidRPr="00801074" w:rsidRDefault="00801074" w:rsidP="009636A6">
            <w:pPr>
              <w:rPr>
                <w:rFonts w:ascii="Times New Roman" w:hAnsi="Times New Roman" w:cs="Times New Roman"/>
                <w:sz w:val="20"/>
                <w:szCs w:val="20"/>
              </w:rPr>
            </w:pPr>
          </w:p>
        </w:tc>
        <w:tc>
          <w:tcPr>
            <w:tcW w:w="2535" w:type="dxa"/>
            <w:noWrap/>
            <w:vAlign w:val="bottom"/>
          </w:tcPr>
          <w:p w:rsidR="00801074" w:rsidRPr="00801074" w:rsidRDefault="00801074" w:rsidP="009636A6">
            <w:pPr>
              <w:rPr>
                <w:rFonts w:ascii="Times New Roman" w:hAnsi="Times New Roman" w:cs="Times New Roman"/>
                <w:sz w:val="20"/>
                <w:szCs w:val="20"/>
              </w:rPr>
            </w:pPr>
          </w:p>
        </w:tc>
        <w:tc>
          <w:tcPr>
            <w:tcW w:w="720" w:type="dxa"/>
            <w:noWrap/>
            <w:vAlign w:val="bottom"/>
          </w:tcPr>
          <w:p w:rsidR="00801074" w:rsidRPr="00801074" w:rsidRDefault="00801074" w:rsidP="009636A6">
            <w:pPr>
              <w:rPr>
                <w:rFonts w:ascii="Times New Roman" w:hAnsi="Times New Roman" w:cs="Times New Roman"/>
                <w:sz w:val="20"/>
                <w:szCs w:val="20"/>
              </w:rPr>
            </w:pPr>
          </w:p>
        </w:tc>
        <w:tc>
          <w:tcPr>
            <w:tcW w:w="236" w:type="dxa"/>
            <w:gridSpan w:val="2"/>
            <w:noWrap/>
            <w:vAlign w:val="bottom"/>
          </w:tcPr>
          <w:p w:rsidR="00801074" w:rsidRPr="00801074" w:rsidRDefault="00801074" w:rsidP="009636A6">
            <w:pPr>
              <w:rPr>
                <w:rFonts w:ascii="Times New Roman" w:hAnsi="Times New Roman" w:cs="Times New Roman"/>
                <w:sz w:val="20"/>
                <w:szCs w:val="20"/>
              </w:rPr>
            </w:pPr>
          </w:p>
        </w:tc>
        <w:tc>
          <w:tcPr>
            <w:tcW w:w="1256" w:type="dxa"/>
            <w:tcBorders>
              <w:right w:val="single" w:sz="4" w:space="0" w:color="auto"/>
            </w:tcBorders>
            <w:noWrap/>
            <w:vAlign w:val="bottom"/>
          </w:tcPr>
          <w:p w:rsidR="00801074" w:rsidRPr="00801074" w:rsidRDefault="00801074" w:rsidP="009636A6">
            <w:pPr>
              <w:jc w:val="right"/>
              <w:rPr>
                <w:rFonts w:ascii="Times New Roman" w:hAnsi="Times New Roman" w:cs="Times New Roman"/>
                <w:sz w:val="20"/>
                <w:szCs w:val="20"/>
              </w:rPr>
            </w:pPr>
            <w:r w:rsidRPr="00801074">
              <w:rPr>
                <w:rFonts w:ascii="Times New Roman" w:hAnsi="Times New Roman" w:cs="Times New Roman"/>
                <w:sz w:val="20"/>
                <w:szCs w:val="20"/>
              </w:rPr>
              <w:t xml:space="preserve">по ОКЕИ   </w:t>
            </w:r>
          </w:p>
        </w:tc>
        <w:tc>
          <w:tcPr>
            <w:tcW w:w="1260" w:type="dxa"/>
            <w:tcBorders>
              <w:top w:val="single" w:sz="4" w:space="0" w:color="auto"/>
              <w:left w:val="single" w:sz="4" w:space="0" w:color="auto"/>
              <w:bottom w:val="single" w:sz="4" w:space="0" w:color="auto"/>
              <w:right w:val="single" w:sz="4" w:space="0" w:color="auto"/>
            </w:tcBorders>
            <w:noWrap/>
            <w:vAlign w:val="bottom"/>
          </w:tcPr>
          <w:p w:rsidR="00801074" w:rsidRPr="00801074" w:rsidRDefault="00801074" w:rsidP="009636A6">
            <w:pPr>
              <w:jc w:val="center"/>
              <w:rPr>
                <w:rFonts w:ascii="Times New Roman" w:hAnsi="Times New Roman" w:cs="Times New Roman"/>
                <w:sz w:val="20"/>
                <w:szCs w:val="20"/>
              </w:rPr>
            </w:pPr>
            <w:r w:rsidRPr="00801074">
              <w:rPr>
                <w:rFonts w:ascii="Times New Roman" w:hAnsi="Times New Roman" w:cs="Times New Roman"/>
                <w:sz w:val="20"/>
                <w:szCs w:val="20"/>
              </w:rPr>
              <w:t>383</w:t>
            </w:r>
          </w:p>
        </w:tc>
      </w:tr>
    </w:tbl>
    <w:p w:rsidR="00801074" w:rsidRPr="00565F0D" w:rsidRDefault="00801074" w:rsidP="00801074">
      <w:pPr>
        <w:jc w:val="center"/>
        <w:rPr>
          <w:rFonts w:ascii="Times New Roman" w:hAnsi="Times New Roman" w:cs="Times New Roman"/>
          <w:b/>
          <w:highlight w:val="yellow"/>
        </w:rPr>
      </w:pPr>
    </w:p>
    <w:p w:rsidR="00801074" w:rsidRPr="00801074" w:rsidRDefault="00801074" w:rsidP="00801074">
      <w:pPr>
        <w:ind w:firstLine="708"/>
        <w:jc w:val="both"/>
        <w:rPr>
          <w:rFonts w:ascii="Times New Roman" w:hAnsi="Times New Roman" w:cs="Times New Roman"/>
          <w:sz w:val="20"/>
          <w:szCs w:val="20"/>
        </w:rPr>
      </w:pPr>
      <w:r w:rsidRPr="00801074">
        <w:rPr>
          <w:rFonts w:ascii="Times New Roman" w:hAnsi="Times New Roman" w:cs="Times New Roman"/>
          <w:sz w:val="20"/>
          <w:szCs w:val="20"/>
        </w:rPr>
        <w:t>Бюджет Золотодолинского сельского поселения Партизанского муниципального района Приморского края на 2019 год был утвержден Решением Муниципального комитета Золотодолинского сельского поселения Партизанского муниципального района                          от 18 декабря 2018 года № 31 ««О бюджете Золотодолинского сельского поселения на 2019 год  и  плановый  период 2020 и 2021 годов», по доходам  в сумме 6 198 692,00 рублей, по расходам в сумме 6 198 692,00 рублей.</w:t>
      </w:r>
    </w:p>
    <w:p w:rsidR="00801074" w:rsidRPr="00801074" w:rsidRDefault="00801074" w:rsidP="00801074">
      <w:pPr>
        <w:spacing w:after="0" w:line="240" w:lineRule="auto"/>
        <w:ind w:firstLine="708"/>
        <w:jc w:val="both"/>
        <w:rPr>
          <w:rFonts w:ascii="Times New Roman" w:hAnsi="Times New Roman" w:cs="Times New Roman"/>
          <w:sz w:val="20"/>
          <w:szCs w:val="20"/>
        </w:rPr>
      </w:pPr>
      <w:r w:rsidRPr="00801074">
        <w:rPr>
          <w:rFonts w:ascii="Times New Roman" w:hAnsi="Times New Roman" w:cs="Times New Roman"/>
          <w:sz w:val="20"/>
          <w:szCs w:val="20"/>
        </w:rPr>
        <w:t>Остаток денежных средств на едином счете бюджета по состоянию на 01 января 2019 года составил 470 086,87рублей.</w:t>
      </w:r>
    </w:p>
    <w:p w:rsidR="00801074" w:rsidRPr="00801074" w:rsidRDefault="00801074" w:rsidP="00801074">
      <w:pPr>
        <w:spacing w:after="0" w:line="240" w:lineRule="auto"/>
        <w:jc w:val="center"/>
        <w:rPr>
          <w:rFonts w:ascii="Times New Roman" w:hAnsi="Times New Roman" w:cs="Times New Roman"/>
          <w:b/>
          <w:sz w:val="20"/>
          <w:szCs w:val="20"/>
          <w:highlight w:val="yellow"/>
        </w:rPr>
      </w:pPr>
    </w:p>
    <w:p w:rsidR="00801074" w:rsidRPr="00801074" w:rsidRDefault="00801074" w:rsidP="00801074">
      <w:pPr>
        <w:spacing w:after="0" w:line="240" w:lineRule="auto"/>
        <w:jc w:val="center"/>
        <w:rPr>
          <w:rFonts w:ascii="Times New Roman" w:hAnsi="Times New Roman" w:cs="Times New Roman"/>
          <w:b/>
          <w:sz w:val="20"/>
          <w:szCs w:val="20"/>
        </w:rPr>
      </w:pPr>
      <w:r w:rsidRPr="00801074">
        <w:rPr>
          <w:rFonts w:ascii="Times New Roman" w:hAnsi="Times New Roman" w:cs="Times New Roman"/>
          <w:b/>
          <w:sz w:val="20"/>
          <w:szCs w:val="20"/>
        </w:rPr>
        <w:t>Д О Х О Д Ы</w:t>
      </w:r>
    </w:p>
    <w:p w:rsidR="00801074" w:rsidRPr="00801074" w:rsidRDefault="00801074" w:rsidP="00801074">
      <w:pPr>
        <w:spacing w:line="360" w:lineRule="auto"/>
        <w:ind w:firstLine="708"/>
        <w:jc w:val="both"/>
        <w:rPr>
          <w:rFonts w:ascii="Times New Roman" w:hAnsi="Times New Roman" w:cs="Times New Roman"/>
          <w:sz w:val="20"/>
          <w:szCs w:val="20"/>
        </w:rPr>
      </w:pPr>
      <w:r w:rsidRPr="00801074">
        <w:rPr>
          <w:rFonts w:ascii="Times New Roman" w:hAnsi="Times New Roman" w:cs="Times New Roman"/>
          <w:sz w:val="20"/>
          <w:szCs w:val="20"/>
        </w:rPr>
        <w:t>В течение первого полугодия 2019 года в бюджет Золотодолинского  сельского  поселения Партизанского муниципального района   поступили доходы в размере   3 079 066 рублей 46 копеек,  в том числе:</w:t>
      </w:r>
    </w:p>
    <w:p w:rsidR="00801074" w:rsidRPr="00801074" w:rsidRDefault="00801074" w:rsidP="00801074">
      <w:pPr>
        <w:spacing w:line="360" w:lineRule="auto"/>
        <w:jc w:val="both"/>
        <w:rPr>
          <w:rFonts w:ascii="Times New Roman" w:hAnsi="Times New Roman" w:cs="Times New Roman"/>
          <w:sz w:val="20"/>
          <w:szCs w:val="20"/>
        </w:rPr>
      </w:pPr>
      <w:r w:rsidRPr="00801074">
        <w:rPr>
          <w:rFonts w:ascii="Times New Roman" w:hAnsi="Times New Roman" w:cs="Times New Roman"/>
          <w:sz w:val="20"/>
          <w:szCs w:val="20"/>
        </w:rPr>
        <w:t>- безвозмездные поступления составили 2 250 424 рубля 53 копейки (дотации бюджетам поселений на выравнивание бюджетной обеспеченности поступили в сумме 2 111 593 рубля 53 копейки; субвенции бюджетам поселений на осуществление первичного воинского учета поступили в  сумме 138 831 рубль)</w:t>
      </w:r>
    </w:p>
    <w:p w:rsidR="00801074" w:rsidRPr="00801074" w:rsidRDefault="00801074" w:rsidP="00801074">
      <w:pPr>
        <w:spacing w:after="0" w:line="240" w:lineRule="auto"/>
        <w:jc w:val="center"/>
        <w:rPr>
          <w:rFonts w:ascii="Times New Roman" w:hAnsi="Times New Roman" w:cs="Times New Roman"/>
          <w:sz w:val="20"/>
          <w:szCs w:val="20"/>
        </w:rPr>
      </w:pPr>
      <w:r w:rsidRPr="00801074">
        <w:rPr>
          <w:rFonts w:ascii="Times New Roman" w:hAnsi="Times New Roman" w:cs="Times New Roman"/>
          <w:sz w:val="20"/>
          <w:szCs w:val="20"/>
        </w:rPr>
        <w:t>- налоговые и неналоговые доходы бюджета поселения  поступили в сумме 828 641 рубль 93 копейки.</w:t>
      </w:r>
    </w:p>
    <w:p w:rsidR="00801074" w:rsidRPr="00801074" w:rsidRDefault="00801074" w:rsidP="00801074">
      <w:pPr>
        <w:spacing w:after="0" w:line="240" w:lineRule="auto"/>
        <w:jc w:val="center"/>
        <w:rPr>
          <w:rFonts w:ascii="Times New Roman" w:hAnsi="Times New Roman" w:cs="Times New Roman"/>
          <w:b/>
          <w:sz w:val="20"/>
          <w:szCs w:val="20"/>
        </w:rPr>
      </w:pPr>
    </w:p>
    <w:p w:rsidR="00801074" w:rsidRPr="00801074" w:rsidRDefault="00801074" w:rsidP="00801074">
      <w:pPr>
        <w:spacing w:after="0" w:line="240" w:lineRule="auto"/>
        <w:jc w:val="center"/>
        <w:rPr>
          <w:rFonts w:ascii="Times New Roman" w:hAnsi="Times New Roman" w:cs="Times New Roman"/>
          <w:b/>
          <w:sz w:val="20"/>
          <w:szCs w:val="20"/>
        </w:rPr>
      </w:pPr>
      <w:r w:rsidRPr="00801074">
        <w:rPr>
          <w:rFonts w:ascii="Times New Roman" w:hAnsi="Times New Roman" w:cs="Times New Roman"/>
          <w:b/>
          <w:sz w:val="20"/>
          <w:szCs w:val="20"/>
        </w:rPr>
        <w:t>Р А С Х О Д Ы</w:t>
      </w:r>
    </w:p>
    <w:p w:rsidR="00801074" w:rsidRPr="00801074" w:rsidRDefault="00801074" w:rsidP="00801074">
      <w:pPr>
        <w:spacing w:after="0" w:line="240" w:lineRule="auto"/>
        <w:ind w:firstLine="709"/>
        <w:jc w:val="both"/>
        <w:rPr>
          <w:rFonts w:ascii="Times New Roman" w:hAnsi="Times New Roman" w:cs="Times New Roman"/>
          <w:sz w:val="20"/>
          <w:szCs w:val="20"/>
        </w:rPr>
      </w:pPr>
      <w:r w:rsidRPr="00801074">
        <w:rPr>
          <w:rFonts w:ascii="Times New Roman" w:hAnsi="Times New Roman" w:cs="Times New Roman"/>
          <w:sz w:val="20"/>
          <w:szCs w:val="20"/>
        </w:rPr>
        <w:lastRenderedPageBreak/>
        <w:t xml:space="preserve">Денежные средства бюджета поселения за первое полугодие 2019 года были направлены на:  </w:t>
      </w:r>
    </w:p>
    <w:p w:rsidR="00801074" w:rsidRPr="00801074" w:rsidRDefault="00801074" w:rsidP="00801074">
      <w:pPr>
        <w:spacing w:after="0" w:line="240" w:lineRule="auto"/>
        <w:ind w:firstLine="540"/>
        <w:jc w:val="both"/>
        <w:rPr>
          <w:rFonts w:ascii="Times New Roman" w:hAnsi="Times New Roman" w:cs="Times New Roman"/>
          <w:b/>
          <w:sz w:val="20"/>
          <w:szCs w:val="20"/>
          <w:u w:val="single"/>
        </w:rPr>
      </w:pPr>
      <w:r w:rsidRPr="00801074">
        <w:rPr>
          <w:rFonts w:ascii="Times New Roman" w:hAnsi="Times New Roman" w:cs="Times New Roman"/>
          <w:b/>
          <w:sz w:val="20"/>
          <w:szCs w:val="20"/>
          <w:u w:val="single"/>
        </w:rPr>
        <w:t>Функционирование высшего должностного лица субъекта Российской Федерации и  муниципального образования раздел, подраздел 0102</w:t>
      </w:r>
    </w:p>
    <w:p w:rsidR="00801074" w:rsidRPr="00801074" w:rsidRDefault="00801074" w:rsidP="00801074">
      <w:pPr>
        <w:spacing w:after="0" w:line="240" w:lineRule="auto"/>
        <w:ind w:firstLine="540"/>
        <w:jc w:val="both"/>
        <w:rPr>
          <w:rFonts w:ascii="Times New Roman" w:hAnsi="Times New Roman" w:cs="Times New Roman"/>
          <w:sz w:val="20"/>
          <w:szCs w:val="20"/>
        </w:rPr>
      </w:pPr>
      <w:r w:rsidRPr="00801074">
        <w:rPr>
          <w:rFonts w:ascii="Times New Roman" w:hAnsi="Times New Roman" w:cs="Times New Roman"/>
          <w:sz w:val="20"/>
          <w:szCs w:val="20"/>
        </w:rPr>
        <w:t>Плановая и фактическая численность составляет 1 единицу.</w:t>
      </w:r>
    </w:p>
    <w:p w:rsidR="00801074" w:rsidRPr="00801074" w:rsidRDefault="00801074" w:rsidP="00801074">
      <w:pPr>
        <w:spacing w:after="0" w:line="240" w:lineRule="auto"/>
        <w:ind w:firstLine="540"/>
        <w:jc w:val="both"/>
        <w:rPr>
          <w:rFonts w:ascii="Times New Roman" w:hAnsi="Times New Roman" w:cs="Times New Roman"/>
          <w:sz w:val="20"/>
          <w:szCs w:val="20"/>
        </w:rPr>
      </w:pPr>
      <w:r w:rsidRPr="00801074">
        <w:rPr>
          <w:rFonts w:ascii="Times New Roman" w:hAnsi="Times New Roman" w:cs="Times New Roman"/>
          <w:sz w:val="20"/>
          <w:szCs w:val="20"/>
        </w:rPr>
        <w:t xml:space="preserve">Расходы на заработную плату составили 332 166 рублей 19 копеек, начисления на оплату труда – 59 612 рублей 63 копейки. </w:t>
      </w:r>
    </w:p>
    <w:p w:rsidR="00801074" w:rsidRPr="00801074" w:rsidRDefault="00801074" w:rsidP="00801074">
      <w:pPr>
        <w:spacing w:after="0" w:line="240" w:lineRule="auto"/>
        <w:ind w:firstLine="540"/>
        <w:jc w:val="both"/>
        <w:rPr>
          <w:rFonts w:ascii="Times New Roman" w:hAnsi="Times New Roman" w:cs="Times New Roman"/>
          <w:b/>
          <w:sz w:val="20"/>
          <w:szCs w:val="20"/>
          <w:u w:val="single"/>
        </w:rPr>
      </w:pPr>
      <w:r w:rsidRPr="00801074">
        <w:rPr>
          <w:rFonts w:ascii="Times New Roman" w:hAnsi="Times New Roman" w:cs="Times New Roman"/>
          <w:b/>
          <w:sz w:val="20"/>
          <w:szCs w:val="20"/>
          <w:u w:val="single"/>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раздел, подраздел 0104</w:t>
      </w:r>
    </w:p>
    <w:p w:rsidR="00801074" w:rsidRPr="00801074" w:rsidRDefault="00801074" w:rsidP="00801074">
      <w:pPr>
        <w:spacing w:after="0" w:line="240" w:lineRule="auto"/>
        <w:ind w:firstLine="540"/>
        <w:jc w:val="both"/>
        <w:rPr>
          <w:rFonts w:ascii="Times New Roman" w:hAnsi="Times New Roman" w:cs="Times New Roman"/>
          <w:sz w:val="20"/>
          <w:szCs w:val="20"/>
        </w:rPr>
      </w:pPr>
      <w:r w:rsidRPr="00801074">
        <w:rPr>
          <w:rFonts w:ascii="Times New Roman" w:hAnsi="Times New Roman" w:cs="Times New Roman"/>
          <w:sz w:val="20"/>
          <w:szCs w:val="20"/>
        </w:rPr>
        <w:t>Количество штатных единиц составляет 2, из которых 1 единица предусмотрена на должность главного специалиста, 1 единица на должность бухгалтера.</w:t>
      </w:r>
    </w:p>
    <w:p w:rsidR="00801074" w:rsidRPr="00801074" w:rsidRDefault="00801074" w:rsidP="00801074">
      <w:pPr>
        <w:spacing w:after="0" w:line="240" w:lineRule="auto"/>
        <w:ind w:firstLine="540"/>
        <w:jc w:val="both"/>
        <w:rPr>
          <w:rFonts w:ascii="Times New Roman" w:hAnsi="Times New Roman" w:cs="Times New Roman"/>
          <w:sz w:val="20"/>
          <w:szCs w:val="20"/>
        </w:rPr>
      </w:pPr>
      <w:r w:rsidRPr="00801074">
        <w:rPr>
          <w:rFonts w:ascii="Times New Roman" w:hAnsi="Times New Roman" w:cs="Times New Roman"/>
          <w:sz w:val="20"/>
          <w:szCs w:val="20"/>
        </w:rPr>
        <w:t>Всего расходы составили 806 903 рубля 55 копеек, из них:</w:t>
      </w:r>
    </w:p>
    <w:p w:rsidR="00801074" w:rsidRPr="00801074" w:rsidRDefault="00801074" w:rsidP="00801074">
      <w:pPr>
        <w:spacing w:after="0" w:line="240" w:lineRule="auto"/>
        <w:ind w:firstLine="540"/>
        <w:jc w:val="both"/>
        <w:rPr>
          <w:rFonts w:ascii="Times New Roman" w:hAnsi="Times New Roman" w:cs="Times New Roman"/>
          <w:sz w:val="20"/>
          <w:szCs w:val="20"/>
        </w:rPr>
      </w:pPr>
      <w:r w:rsidRPr="00801074">
        <w:rPr>
          <w:rFonts w:ascii="Times New Roman" w:hAnsi="Times New Roman" w:cs="Times New Roman"/>
          <w:sz w:val="20"/>
          <w:szCs w:val="20"/>
        </w:rPr>
        <w:t>заработная плата (211) – 668 968 рублей 88 копеек,</w:t>
      </w:r>
    </w:p>
    <w:p w:rsidR="00801074" w:rsidRPr="00801074" w:rsidRDefault="00801074" w:rsidP="00801074">
      <w:pPr>
        <w:spacing w:after="0" w:line="240" w:lineRule="auto"/>
        <w:ind w:firstLine="540"/>
        <w:jc w:val="both"/>
        <w:rPr>
          <w:rFonts w:ascii="Times New Roman" w:hAnsi="Times New Roman" w:cs="Times New Roman"/>
          <w:sz w:val="20"/>
          <w:szCs w:val="20"/>
        </w:rPr>
      </w:pPr>
      <w:r w:rsidRPr="00801074">
        <w:rPr>
          <w:rFonts w:ascii="Times New Roman" w:hAnsi="Times New Roman" w:cs="Times New Roman"/>
          <w:sz w:val="20"/>
          <w:szCs w:val="20"/>
        </w:rPr>
        <w:t>начисления на оплату труда (213) – 89 722 рубля 77 копеек,</w:t>
      </w:r>
    </w:p>
    <w:p w:rsidR="00801074" w:rsidRPr="00801074" w:rsidRDefault="00801074" w:rsidP="00801074">
      <w:pPr>
        <w:spacing w:after="0" w:line="240" w:lineRule="auto"/>
        <w:ind w:firstLine="540"/>
        <w:jc w:val="both"/>
        <w:rPr>
          <w:rFonts w:ascii="Times New Roman" w:hAnsi="Times New Roman" w:cs="Times New Roman"/>
          <w:sz w:val="20"/>
          <w:szCs w:val="20"/>
        </w:rPr>
      </w:pPr>
      <w:r w:rsidRPr="00801074">
        <w:rPr>
          <w:rFonts w:ascii="Times New Roman" w:hAnsi="Times New Roman" w:cs="Times New Roman"/>
          <w:sz w:val="20"/>
          <w:szCs w:val="20"/>
        </w:rPr>
        <w:t>прочие работы, услуги (226) – 1 850 рублей (приобретение комплекта программного обеспечения ООО «Такском»),</w:t>
      </w:r>
    </w:p>
    <w:p w:rsidR="00801074" w:rsidRPr="00801074" w:rsidRDefault="00801074" w:rsidP="00801074">
      <w:pPr>
        <w:spacing w:after="0" w:line="240" w:lineRule="auto"/>
        <w:ind w:firstLine="540"/>
        <w:jc w:val="both"/>
        <w:rPr>
          <w:rFonts w:ascii="Times New Roman" w:hAnsi="Times New Roman" w:cs="Times New Roman"/>
          <w:sz w:val="20"/>
          <w:szCs w:val="20"/>
        </w:rPr>
      </w:pPr>
      <w:r w:rsidRPr="00801074">
        <w:rPr>
          <w:rFonts w:ascii="Times New Roman" w:hAnsi="Times New Roman" w:cs="Times New Roman"/>
          <w:sz w:val="20"/>
          <w:szCs w:val="20"/>
        </w:rPr>
        <w:t>увеличение стоимости ГСМ (343) расходы составили 45 204 рубля 81 копейка;</w:t>
      </w:r>
    </w:p>
    <w:p w:rsidR="00801074" w:rsidRPr="00801074" w:rsidRDefault="00801074" w:rsidP="00801074">
      <w:pPr>
        <w:spacing w:after="0" w:line="240" w:lineRule="auto"/>
        <w:ind w:firstLine="540"/>
        <w:jc w:val="both"/>
        <w:rPr>
          <w:rFonts w:ascii="Times New Roman" w:hAnsi="Times New Roman" w:cs="Times New Roman"/>
          <w:sz w:val="20"/>
          <w:szCs w:val="20"/>
        </w:rPr>
      </w:pPr>
      <w:r w:rsidRPr="00801074">
        <w:rPr>
          <w:rFonts w:ascii="Times New Roman" w:hAnsi="Times New Roman" w:cs="Times New Roman"/>
          <w:sz w:val="20"/>
          <w:szCs w:val="20"/>
        </w:rPr>
        <w:t>налоги, пошлины и сборы (851 291) – 274 рубля (оплата налога на имущество);</w:t>
      </w:r>
    </w:p>
    <w:p w:rsidR="00801074" w:rsidRPr="00801074" w:rsidRDefault="00801074" w:rsidP="00801074">
      <w:pPr>
        <w:spacing w:after="0" w:line="240" w:lineRule="auto"/>
        <w:ind w:firstLine="540"/>
        <w:jc w:val="both"/>
        <w:rPr>
          <w:rFonts w:ascii="Times New Roman" w:hAnsi="Times New Roman" w:cs="Times New Roman"/>
          <w:sz w:val="20"/>
          <w:szCs w:val="20"/>
        </w:rPr>
      </w:pPr>
      <w:r w:rsidRPr="00801074">
        <w:rPr>
          <w:rFonts w:ascii="Times New Roman" w:hAnsi="Times New Roman" w:cs="Times New Roman"/>
          <w:sz w:val="20"/>
          <w:szCs w:val="20"/>
        </w:rPr>
        <w:t>Уплата прочих налогов, сборов и иных платежей ( 852 291) оплачен 441 рубль транспортного налога;</w:t>
      </w:r>
    </w:p>
    <w:p w:rsidR="00801074" w:rsidRPr="00801074" w:rsidRDefault="00801074" w:rsidP="00801074">
      <w:pPr>
        <w:spacing w:after="0" w:line="240" w:lineRule="auto"/>
        <w:ind w:firstLine="540"/>
        <w:jc w:val="both"/>
        <w:rPr>
          <w:rFonts w:ascii="Times New Roman" w:hAnsi="Times New Roman" w:cs="Times New Roman"/>
          <w:sz w:val="20"/>
          <w:szCs w:val="20"/>
        </w:rPr>
      </w:pPr>
      <w:r w:rsidRPr="00801074">
        <w:rPr>
          <w:rFonts w:ascii="Times New Roman" w:hAnsi="Times New Roman" w:cs="Times New Roman"/>
          <w:sz w:val="20"/>
          <w:szCs w:val="20"/>
        </w:rPr>
        <w:t>Штрафы за нарушение законодательства о налогах и сборах (853 292) оплачена пеня в сумме 442 рубля 09 копеек за несвоевременную оплату страховых взносов.</w:t>
      </w:r>
    </w:p>
    <w:p w:rsidR="00801074" w:rsidRPr="00801074" w:rsidRDefault="00801074" w:rsidP="00801074">
      <w:pPr>
        <w:spacing w:after="0" w:line="240" w:lineRule="auto"/>
        <w:ind w:firstLine="540"/>
        <w:jc w:val="both"/>
        <w:rPr>
          <w:rFonts w:ascii="Times New Roman" w:eastAsia="Times New Roman" w:hAnsi="Times New Roman" w:cs="Times New Roman"/>
          <w:b/>
          <w:color w:val="000000"/>
          <w:sz w:val="20"/>
          <w:szCs w:val="20"/>
          <w:u w:val="single"/>
        </w:rPr>
      </w:pPr>
      <w:r w:rsidRPr="00801074">
        <w:rPr>
          <w:rFonts w:ascii="Times New Roman" w:eastAsia="Times New Roman" w:hAnsi="Times New Roman" w:cs="Times New Roman"/>
          <w:b/>
          <w:color w:val="000000"/>
          <w:sz w:val="20"/>
          <w:szCs w:val="20"/>
          <w:u w:val="single"/>
        </w:rPr>
        <w:t>Обеспечение деятельности финансовых, налоговых и таможенных органов и органов финансового (финансово-бюджетного) надзора раздел, подраздел 0106</w:t>
      </w:r>
    </w:p>
    <w:p w:rsidR="00801074" w:rsidRPr="00801074" w:rsidRDefault="00801074" w:rsidP="00801074">
      <w:pPr>
        <w:spacing w:after="0" w:line="240" w:lineRule="auto"/>
        <w:ind w:firstLine="540"/>
        <w:jc w:val="both"/>
        <w:rPr>
          <w:rFonts w:ascii="Times New Roman" w:hAnsi="Times New Roman" w:cs="Times New Roman"/>
          <w:sz w:val="20"/>
          <w:szCs w:val="20"/>
        </w:rPr>
      </w:pPr>
      <w:r w:rsidRPr="00801074">
        <w:rPr>
          <w:rFonts w:ascii="Times New Roman" w:eastAsia="Times New Roman" w:hAnsi="Times New Roman" w:cs="Times New Roman"/>
          <w:color w:val="000000"/>
          <w:sz w:val="20"/>
          <w:szCs w:val="20"/>
        </w:rPr>
        <w:t>Расходы по данному разделу составили 30 000 рублей.</w:t>
      </w:r>
    </w:p>
    <w:p w:rsidR="00801074" w:rsidRPr="00801074" w:rsidRDefault="00801074" w:rsidP="00801074">
      <w:pPr>
        <w:spacing w:after="0" w:line="240" w:lineRule="auto"/>
        <w:ind w:firstLine="567"/>
        <w:jc w:val="both"/>
        <w:rPr>
          <w:rFonts w:ascii="Times New Roman" w:hAnsi="Times New Roman" w:cs="Times New Roman"/>
          <w:b/>
          <w:i/>
          <w:sz w:val="20"/>
          <w:szCs w:val="20"/>
          <w:u w:val="single"/>
        </w:rPr>
      </w:pPr>
      <w:r w:rsidRPr="00801074">
        <w:rPr>
          <w:rFonts w:ascii="Times New Roman" w:hAnsi="Times New Roman" w:cs="Times New Roman"/>
          <w:b/>
          <w:i/>
          <w:sz w:val="20"/>
          <w:szCs w:val="20"/>
          <w:u w:val="single"/>
        </w:rPr>
        <w:t xml:space="preserve">Мобилизационная и вневойсковая подготовка раздел, подраздел 0203 </w:t>
      </w:r>
    </w:p>
    <w:p w:rsidR="00801074" w:rsidRPr="00801074" w:rsidRDefault="00801074" w:rsidP="00801074">
      <w:pPr>
        <w:spacing w:after="0" w:line="240" w:lineRule="auto"/>
        <w:ind w:firstLine="540"/>
        <w:jc w:val="both"/>
        <w:rPr>
          <w:rFonts w:ascii="Times New Roman" w:hAnsi="Times New Roman" w:cs="Times New Roman"/>
          <w:sz w:val="20"/>
          <w:szCs w:val="20"/>
        </w:rPr>
      </w:pPr>
      <w:r w:rsidRPr="00801074">
        <w:rPr>
          <w:rFonts w:ascii="Times New Roman" w:hAnsi="Times New Roman" w:cs="Times New Roman"/>
          <w:sz w:val="20"/>
          <w:szCs w:val="20"/>
        </w:rPr>
        <w:tab/>
        <w:t xml:space="preserve">Расходы бюджета поселения  за счет субвенций  на осуществление мер по первичному воинскому учету граждан на территориях, где отсутствуют  военные комиссариаты, за  первое полугодие 2019 года  составили 120 825 рублей 60 копеек. </w:t>
      </w:r>
    </w:p>
    <w:p w:rsidR="00801074" w:rsidRPr="00801074" w:rsidRDefault="00801074" w:rsidP="00801074">
      <w:pPr>
        <w:spacing w:after="0" w:line="240" w:lineRule="auto"/>
        <w:ind w:firstLine="540"/>
        <w:jc w:val="both"/>
        <w:rPr>
          <w:rFonts w:ascii="Times New Roman" w:hAnsi="Times New Roman" w:cs="Times New Roman"/>
          <w:sz w:val="20"/>
          <w:szCs w:val="20"/>
        </w:rPr>
      </w:pPr>
      <w:r w:rsidRPr="00801074">
        <w:rPr>
          <w:rFonts w:ascii="Times New Roman" w:hAnsi="Times New Roman" w:cs="Times New Roman"/>
          <w:sz w:val="20"/>
          <w:szCs w:val="20"/>
        </w:rPr>
        <w:t>Из них на заработную плату израсходовано 92 800 рублей, начисления на оплату труда составили 28 025 рублей 60 копеек.</w:t>
      </w:r>
    </w:p>
    <w:p w:rsidR="00801074" w:rsidRPr="00801074" w:rsidRDefault="00801074" w:rsidP="00801074">
      <w:pPr>
        <w:spacing w:after="0" w:line="240" w:lineRule="auto"/>
        <w:ind w:firstLine="567"/>
        <w:jc w:val="both"/>
        <w:rPr>
          <w:rFonts w:ascii="Times New Roman" w:hAnsi="Times New Roman" w:cs="Times New Roman"/>
          <w:b/>
          <w:i/>
          <w:sz w:val="20"/>
          <w:szCs w:val="20"/>
          <w:u w:val="single"/>
        </w:rPr>
      </w:pPr>
      <w:r w:rsidRPr="00801074">
        <w:rPr>
          <w:rFonts w:ascii="Times New Roman" w:hAnsi="Times New Roman" w:cs="Times New Roman"/>
          <w:b/>
          <w:i/>
          <w:sz w:val="20"/>
          <w:szCs w:val="20"/>
          <w:u w:val="single"/>
        </w:rPr>
        <w:t>Благоустройство раздел, подраздел 0503:</w:t>
      </w:r>
    </w:p>
    <w:p w:rsidR="00801074" w:rsidRPr="00801074" w:rsidRDefault="00801074" w:rsidP="00801074">
      <w:pPr>
        <w:spacing w:after="0" w:line="240" w:lineRule="auto"/>
        <w:jc w:val="both"/>
        <w:rPr>
          <w:rFonts w:ascii="Times New Roman" w:hAnsi="Times New Roman" w:cs="Times New Roman"/>
          <w:sz w:val="20"/>
          <w:szCs w:val="20"/>
        </w:rPr>
      </w:pPr>
      <w:r w:rsidRPr="00801074">
        <w:rPr>
          <w:rFonts w:ascii="Times New Roman" w:hAnsi="Times New Roman" w:cs="Times New Roman"/>
          <w:sz w:val="20"/>
          <w:szCs w:val="20"/>
        </w:rPr>
        <w:t xml:space="preserve">По данному разделу за  первое полугодие 2019 года расходы составили 139 235 рублей 62 копейки, из которых  по программе «Уличное освещение Золотодолинского сельского поселения» израсходовано 101 235 рублей 62 копейки; по программе  </w:t>
      </w:r>
      <w:r w:rsidRPr="00801074">
        <w:rPr>
          <w:rFonts w:ascii="Times New Roman" w:eastAsia="Times New Roman" w:hAnsi="Times New Roman" w:cs="Times New Roman"/>
          <w:sz w:val="20"/>
          <w:szCs w:val="20"/>
        </w:rPr>
        <w:t>"Благоустройство в Золотодолинском сельском поселении на 2018-2020годы" расходы составили 38 000 рублей.(оплата сметной документации для вступления</w:t>
      </w:r>
    </w:p>
    <w:p w:rsidR="00801074" w:rsidRPr="00801074" w:rsidRDefault="00801074" w:rsidP="00801074">
      <w:pPr>
        <w:spacing w:after="0" w:line="240" w:lineRule="auto"/>
        <w:rPr>
          <w:rFonts w:ascii="Times New Roman" w:eastAsia="Times New Roman" w:hAnsi="Times New Roman" w:cs="Times New Roman"/>
          <w:b/>
          <w:color w:val="000000"/>
          <w:sz w:val="20"/>
          <w:szCs w:val="20"/>
          <w:u w:val="single"/>
        </w:rPr>
      </w:pPr>
      <w:r w:rsidRPr="00801074">
        <w:rPr>
          <w:rFonts w:ascii="Times New Roman" w:eastAsia="Times New Roman" w:hAnsi="Times New Roman" w:cs="Times New Roman"/>
          <w:b/>
          <w:color w:val="000000"/>
          <w:sz w:val="20"/>
          <w:szCs w:val="20"/>
          <w:u w:val="single"/>
        </w:rPr>
        <w:t xml:space="preserve">  Пенсионное обеспечение раздел, подраздел 1001</w:t>
      </w:r>
    </w:p>
    <w:p w:rsidR="00801074" w:rsidRPr="00801074" w:rsidRDefault="00801074" w:rsidP="00801074">
      <w:pPr>
        <w:spacing w:after="0" w:line="240" w:lineRule="auto"/>
        <w:rPr>
          <w:rFonts w:ascii="Times New Roman" w:eastAsia="Times New Roman" w:hAnsi="Times New Roman" w:cs="Times New Roman"/>
          <w:color w:val="000000"/>
          <w:sz w:val="20"/>
          <w:szCs w:val="20"/>
        </w:rPr>
      </w:pPr>
      <w:r w:rsidRPr="00801074">
        <w:rPr>
          <w:rFonts w:ascii="Times New Roman" w:eastAsia="Times New Roman" w:hAnsi="Times New Roman" w:cs="Times New Roman"/>
          <w:color w:val="000000"/>
          <w:sz w:val="20"/>
          <w:szCs w:val="20"/>
        </w:rPr>
        <w:t xml:space="preserve"> Расходы по данному разделу составили 22 578 рублей 96 копеек.</w:t>
      </w:r>
    </w:p>
    <w:p w:rsidR="00801074" w:rsidRPr="00801074" w:rsidRDefault="00801074" w:rsidP="00801074">
      <w:pPr>
        <w:spacing w:after="0" w:line="240" w:lineRule="auto"/>
        <w:rPr>
          <w:rFonts w:ascii="Times New Roman" w:hAnsi="Times New Roman" w:cs="Times New Roman"/>
          <w:i/>
          <w:sz w:val="20"/>
          <w:szCs w:val="20"/>
          <w:highlight w:val="yellow"/>
        </w:rPr>
      </w:pPr>
    </w:p>
    <w:p w:rsidR="00801074" w:rsidRPr="00801074" w:rsidRDefault="00801074" w:rsidP="00801074">
      <w:pPr>
        <w:spacing w:after="0" w:line="240" w:lineRule="auto"/>
        <w:jc w:val="center"/>
        <w:rPr>
          <w:rFonts w:ascii="Times New Roman" w:hAnsi="Times New Roman" w:cs="Times New Roman"/>
          <w:b/>
          <w:i/>
          <w:sz w:val="20"/>
          <w:szCs w:val="20"/>
          <w:u w:val="single"/>
        </w:rPr>
      </w:pPr>
      <w:r w:rsidRPr="00801074">
        <w:rPr>
          <w:rFonts w:ascii="Times New Roman" w:hAnsi="Times New Roman" w:cs="Times New Roman"/>
          <w:b/>
          <w:i/>
          <w:sz w:val="20"/>
          <w:szCs w:val="20"/>
          <w:u w:val="single"/>
        </w:rPr>
        <w:t>МКУ «Административно-хозяйственное управление» Золотодолинского сельского поселения Партизанского муниципального района (0100 раздел, подраздел 0113)</w:t>
      </w:r>
    </w:p>
    <w:p w:rsidR="00801074" w:rsidRPr="00801074" w:rsidRDefault="00801074" w:rsidP="00801074">
      <w:pPr>
        <w:spacing w:after="0" w:line="240" w:lineRule="auto"/>
        <w:jc w:val="both"/>
        <w:rPr>
          <w:rFonts w:ascii="Times New Roman" w:hAnsi="Times New Roman" w:cs="Times New Roman"/>
          <w:sz w:val="20"/>
          <w:szCs w:val="20"/>
        </w:rPr>
      </w:pPr>
      <w:r w:rsidRPr="00801074">
        <w:rPr>
          <w:rFonts w:ascii="Times New Roman" w:hAnsi="Times New Roman" w:cs="Times New Roman"/>
          <w:sz w:val="20"/>
          <w:szCs w:val="20"/>
        </w:rPr>
        <w:t>Штатная  численность данного учреждения составляет 3,5 единицы, из которых 1 единица – директор учреждения, 0,25 единиц – бухгалтер, 1 единица – специалисты, 0,5 единиц уборщик служебных помещений; 0,75 единиц - дворник</w:t>
      </w:r>
    </w:p>
    <w:p w:rsidR="00801074" w:rsidRPr="00801074" w:rsidRDefault="00801074" w:rsidP="00801074">
      <w:pPr>
        <w:spacing w:after="0" w:line="240" w:lineRule="auto"/>
        <w:jc w:val="both"/>
        <w:rPr>
          <w:rFonts w:ascii="Times New Roman" w:hAnsi="Times New Roman" w:cs="Times New Roman"/>
          <w:sz w:val="20"/>
          <w:szCs w:val="20"/>
        </w:rPr>
      </w:pPr>
      <w:r w:rsidRPr="00801074">
        <w:rPr>
          <w:rFonts w:ascii="Times New Roman" w:hAnsi="Times New Roman" w:cs="Times New Roman"/>
          <w:sz w:val="20"/>
          <w:szCs w:val="20"/>
        </w:rPr>
        <w:t>Расходы по данному учреждению за первое полугодие 2019 года составили 801 091 рубль 90 копеек, из которых:</w:t>
      </w:r>
    </w:p>
    <w:p w:rsidR="00801074" w:rsidRPr="00801074" w:rsidRDefault="00801074" w:rsidP="00801074">
      <w:pPr>
        <w:spacing w:after="0" w:line="240" w:lineRule="auto"/>
        <w:jc w:val="both"/>
        <w:rPr>
          <w:rFonts w:ascii="Times New Roman" w:hAnsi="Times New Roman" w:cs="Times New Roman"/>
          <w:sz w:val="20"/>
          <w:szCs w:val="20"/>
          <w:highlight w:val="yellow"/>
        </w:rPr>
      </w:pPr>
      <w:r w:rsidRPr="00801074">
        <w:rPr>
          <w:rFonts w:ascii="Times New Roman" w:hAnsi="Times New Roman" w:cs="Times New Roman"/>
          <w:sz w:val="20"/>
          <w:szCs w:val="20"/>
        </w:rPr>
        <w:t>- на заработную плату (211 КОСГУ) израсходовано 596 153 рубля 15 копеек</w:t>
      </w:r>
      <w:r w:rsidRPr="00801074">
        <w:rPr>
          <w:rFonts w:ascii="Times New Roman" w:hAnsi="Times New Roman" w:cs="Times New Roman"/>
          <w:sz w:val="20"/>
          <w:szCs w:val="20"/>
          <w:highlight w:val="yellow"/>
        </w:rPr>
        <w:t>;</w:t>
      </w:r>
    </w:p>
    <w:p w:rsidR="00801074" w:rsidRPr="00801074" w:rsidRDefault="00801074" w:rsidP="00801074">
      <w:pPr>
        <w:spacing w:after="0" w:line="240" w:lineRule="auto"/>
        <w:jc w:val="both"/>
        <w:rPr>
          <w:rFonts w:ascii="Times New Roman" w:hAnsi="Times New Roman" w:cs="Times New Roman"/>
          <w:sz w:val="20"/>
          <w:szCs w:val="20"/>
        </w:rPr>
      </w:pPr>
      <w:r w:rsidRPr="00801074">
        <w:rPr>
          <w:rFonts w:ascii="Times New Roman" w:hAnsi="Times New Roman" w:cs="Times New Roman"/>
          <w:sz w:val="20"/>
          <w:szCs w:val="20"/>
        </w:rPr>
        <w:t>- начисления на оплату труда (213 КОСГУ) 90 338 рублей 51 копейка;</w:t>
      </w:r>
    </w:p>
    <w:p w:rsidR="00801074" w:rsidRPr="00801074" w:rsidRDefault="00801074" w:rsidP="00801074">
      <w:pPr>
        <w:spacing w:after="0" w:line="240" w:lineRule="auto"/>
        <w:jc w:val="both"/>
        <w:rPr>
          <w:rFonts w:ascii="Times New Roman" w:hAnsi="Times New Roman" w:cs="Times New Roman"/>
          <w:sz w:val="20"/>
          <w:szCs w:val="20"/>
        </w:rPr>
      </w:pPr>
      <w:r w:rsidRPr="00801074">
        <w:rPr>
          <w:rFonts w:ascii="Times New Roman" w:hAnsi="Times New Roman" w:cs="Times New Roman"/>
          <w:sz w:val="20"/>
          <w:szCs w:val="20"/>
        </w:rPr>
        <w:t>- услуги связи (221 КОСГУ) 33 056 рублей 82 копейки;</w:t>
      </w:r>
    </w:p>
    <w:p w:rsidR="00801074" w:rsidRPr="00801074" w:rsidRDefault="00801074" w:rsidP="00801074">
      <w:pPr>
        <w:spacing w:after="0" w:line="240" w:lineRule="auto"/>
        <w:jc w:val="both"/>
        <w:rPr>
          <w:rFonts w:ascii="Times New Roman" w:hAnsi="Times New Roman" w:cs="Times New Roman"/>
          <w:sz w:val="20"/>
          <w:szCs w:val="20"/>
        </w:rPr>
      </w:pPr>
      <w:r w:rsidRPr="00801074">
        <w:rPr>
          <w:rFonts w:ascii="Times New Roman" w:hAnsi="Times New Roman" w:cs="Times New Roman"/>
          <w:sz w:val="20"/>
          <w:szCs w:val="20"/>
        </w:rPr>
        <w:t>- оплата коммунальных услуг (223 КОСГУ)- 48 054 рубля 50 копеек;</w:t>
      </w:r>
    </w:p>
    <w:p w:rsidR="00801074" w:rsidRPr="00801074" w:rsidRDefault="00801074" w:rsidP="00801074">
      <w:pPr>
        <w:spacing w:after="0" w:line="240" w:lineRule="auto"/>
        <w:jc w:val="both"/>
        <w:rPr>
          <w:rFonts w:ascii="Times New Roman" w:hAnsi="Times New Roman" w:cs="Times New Roman"/>
          <w:sz w:val="20"/>
          <w:szCs w:val="20"/>
          <w:highlight w:val="yellow"/>
        </w:rPr>
      </w:pPr>
      <w:r w:rsidRPr="00801074">
        <w:rPr>
          <w:rFonts w:ascii="Times New Roman" w:hAnsi="Times New Roman" w:cs="Times New Roman"/>
          <w:sz w:val="20"/>
          <w:szCs w:val="20"/>
        </w:rPr>
        <w:t>-</w:t>
      </w:r>
      <w:r w:rsidRPr="00801074">
        <w:rPr>
          <w:rFonts w:ascii="Times New Roman" w:hAnsi="Times New Roman" w:cs="Times New Roman"/>
          <w:color w:val="FF0000"/>
          <w:sz w:val="20"/>
          <w:szCs w:val="20"/>
        </w:rPr>
        <w:t xml:space="preserve"> </w:t>
      </w:r>
      <w:r w:rsidRPr="00801074">
        <w:rPr>
          <w:rFonts w:ascii="Times New Roman" w:hAnsi="Times New Roman" w:cs="Times New Roman"/>
          <w:sz w:val="20"/>
          <w:szCs w:val="20"/>
        </w:rPr>
        <w:t>услуги по содержанию имущества (225 КОСГУ) составили 1 443 рубля 48 копеек</w:t>
      </w:r>
      <w:r w:rsidRPr="00801074">
        <w:rPr>
          <w:rFonts w:ascii="Times New Roman" w:hAnsi="Times New Roman" w:cs="Times New Roman"/>
          <w:sz w:val="20"/>
          <w:szCs w:val="20"/>
          <w:highlight w:val="yellow"/>
        </w:rPr>
        <w:t xml:space="preserve">; </w:t>
      </w:r>
    </w:p>
    <w:p w:rsidR="00801074" w:rsidRPr="00801074" w:rsidRDefault="00801074" w:rsidP="00801074">
      <w:pPr>
        <w:spacing w:after="0" w:line="240" w:lineRule="auto"/>
        <w:jc w:val="both"/>
        <w:rPr>
          <w:rFonts w:ascii="Times New Roman" w:hAnsi="Times New Roman" w:cs="Times New Roman"/>
          <w:sz w:val="20"/>
          <w:szCs w:val="20"/>
          <w:highlight w:val="yellow"/>
        </w:rPr>
      </w:pPr>
      <w:r w:rsidRPr="00801074">
        <w:rPr>
          <w:rFonts w:ascii="Times New Roman" w:hAnsi="Times New Roman" w:cs="Times New Roman"/>
          <w:sz w:val="20"/>
          <w:szCs w:val="20"/>
        </w:rPr>
        <w:t>- прочие работы, услуги (226 КОСГУ) составили 23 654 рубля 95 копеек</w:t>
      </w:r>
    </w:p>
    <w:p w:rsidR="00801074" w:rsidRPr="00801074" w:rsidRDefault="00801074" w:rsidP="00801074">
      <w:pPr>
        <w:spacing w:after="0" w:line="240" w:lineRule="auto"/>
        <w:jc w:val="both"/>
        <w:rPr>
          <w:rFonts w:ascii="Times New Roman" w:hAnsi="Times New Roman" w:cs="Times New Roman"/>
          <w:sz w:val="20"/>
          <w:szCs w:val="20"/>
        </w:rPr>
      </w:pPr>
      <w:r w:rsidRPr="00801074">
        <w:rPr>
          <w:rFonts w:ascii="Times New Roman" w:hAnsi="Times New Roman" w:cs="Times New Roman"/>
          <w:sz w:val="20"/>
          <w:szCs w:val="20"/>
        </w:rPr>
        <w:t>- увеличение стоимости прочих оборотных запасов (материалов) (346 КОСГУ)  расходы составили 5 510 рублей, денежные средства израсходованы на канцелярские товары;</w:t>
      </w:r>
    </w:p>
    <w:p w:rsidR="00801074" w:rsidRPr="00801074" w:rsidRDefault="00801074" w:rsidP="00801074">
      <w:pPr>
        <w:spacing w:after="0" w:line="240" w:lineRule="auto"/>
        <w:jc w:val="both"/>
        <w:rPr>
          <w:rFonts w:ascii="Times New Roman" w:hAnsi="Times New Roman" w:cs="Times New Roman"/>
          <w:sz w:val="20"/>
          <w:szCs w:val="20"/>
        </w:rPr>
      </w:pPr>
      <w:r w:rsidRPr="00801074">
        <w:rPr>
          <w:rFonts w:ascii="Times New Roman" w:hAnsi="Times New Roman" w:cs="Times New Roman"/>
          <w:sz w:val="20"/>
          <w:szCs w:val="20"/>
        </w:rPr>
        <w:t>- «увеличение стоимости прочих материальных запасов однократного применения» (349 КОСГУ) было израсходовано  2 879 рублей 50 копеек (приобретение подарочных наборов участникам войны к празднованию Дня Победы)</w:t>
      </w:r>
    </w:p>
    <w:p w:rsidR="00801074" w:rsidRPr="00801074" w:rsidRDefault="00801074" w:rsidP="00801074">
      <w:pPr>
        <w:spacing w:after="0" w:line="240" w:lineRule="auto"/>
        <w:jc w:val="both"/>
        <w:rPr>
          <w:rFonts w:ascii="Times New Roman" w:hAnsi="Times New Roman" w:cs="Times New Roman"/>
          <w:sz w:val="20"/>
          <w:szCs w:val="20"/>
        </w:rPr>
      </w:pPr>
      <w:r w:rsidRPr="00801074">
        <w:rPr>
          <w:rFonts w:ascii="Times New Roman" w:hAnsi="Times New Roman" w:cs="Times New Roman"/>
          <w:sz w:val="20"/>
          <w:szCs w:val="20"/>
        </w:rPr>
        <w:t>- штрафы за нарушение законодательства о налогах и сборах (292 КОСГУ) израсходовано 0 рублей 99 копеек (пеня за несвоевременную оплату страховых взносов)</w:t>
      </w:r>
    </w:p>
    <w:p w:rsidR="00801074" w:rsidRPr="00801074" w:rsidRDefault="00801074" w:rsidP="00801074">
      <w:pPr>
        <w:spacing w:after="0" w:line="240" w:lineRule="auto"/>
        <w:jc w:val="both"/>
        <w:rPr>
          <w:rFonts w:ascii="Times New Roman" w:hAnsi="Times New Roman" w:cs="Times New Roman"/>
          <w:sz w:val="20"/>
          <w:szCs w:val="20"/>
          <w:highlight w:val="yellow"/>
        </w:rPr>
      </w:pPr>
    </w:p>
    <w:p w:rsidR="00801074" w:rsidRPr="00801074" w:rsidRDefault="00801074" w:rsidP="00801074">
      <w:pPr>
        <w:spacing w:after="0" w:line="240" w:lineRule="auto"/>
        <w:jc w:val="center"/>
        <w:rPr>
          <w:rFonts w:ascii="Times New Roman" w:hAnsi="Times New Roman" w:cs="Times New Roman"/>
          <w:b/>
          <w:i/>
          <w:sz w:val="20"/>
          <w:szCs w:val="20"/>
          <w:highlight w:val="yellow"/>
          <w:u w:val="single"/>
        </w:rPr>
      </w:pPr>
    </w:p>
    <w:p w:rsidR="00801074" w:rsidRPr="00801074" w:rsidRDefault="00801074" w:rsidP="00801074">
      <w:pPr>
        <w:spacing w:after="0" w:line="240" w:lineRule="auto"/>
        <w:jc w:val="center"/>
        <w:rPr>
          <w:rFonts w:ascii="Times New Roman" w:hAnsi="Times New Roman" w:cs="Times New Roman"/>
          <w:b/>
          <w:i/>
          <w:sz w:val="20"/>
          <w:szCs w:val="20"/>
          <w:u w:val="single"/>
        </w:rPr>
      </w:pPr>
      <w:r w:rsidRPr="00801074">
        <w:rPr>
          <w:rFonts w:ascii="Times New Roman" w:hAnsi="Times New Roman" w:cs="Times New Roman"/>
          <w:b/>
          <w:i/>
          <w:sz w:val="20"/>
          <w:szCs w:val="20"/>
          <w:u w:val="single"/>
        </w:rPr>
        <w:t>Культура (раздел 0800, подраздел 0801)</w:t>
      </w:r>
    </w:p>
    <w:p w:rsidR="00801074" w:rsidRPr="00801074" w:rsidRDefault="00801074" w:rsidP="00801074">
      <w:pPr>
        <w:spacing w:after="0" w:line="240" w:lineRule="auto"/>
        <w:jc w:val="both"/>
        <w:rPr>
          <w:rFonts w:ascii="Times New Roman" w:hAnsi="Times New Roman" w:cs="Times New Roman"/>
          <w:sz w:val="20"/>
          <w:szCs w:val="20"/>
        </w:rPr>
      </w:pPr>
      <w:r w:rsidRPr="00801074">
        <w:rPr>
          <w:rFonts w:ascii="Times New Roman" w:hAnsi="Times New Roman" w:cs="Times New Roman"/>
          <w:sz w:val="20"/>
          <w:szCs w:val="20"/>
        </w:rPr>
        <w:t xml:space="preserve">      </w:t>
      </w:r>
      <w:r w:rsidRPr="00801074">
        <w:rPr>
          <w:rFonts w:ascii="Times New Roman" w:hAnsi="Times New Roman" w:cs="Times New Roman"/>
          <w:b/>
          <w:sz w:val="20"/>
          <w:szCs w:val="20"/>
        </w:rPr>
        <w:t>«Муниципальное казённое учреждение культуры Золотодолинского сельского поселения Партизанского муниципального района»</w:t>
      </w:r>
      <w:r w:rsidRPr="00801074">
        <w:rPr>
          <w:rFonts w:ascii="Times New Roman" w:hAnsi="Times New Roman" w:cs="Times New Roman"/>
          <w:sz w:val="20"/>
          <w:szCs w:val="20"/>
        </w:rPr>
        <w:t xml:space="preserve"> (МКУК Золотодолинского СП ПМР) является казённым учреждением. В состав учреждения входят Дом культуры с. Золотая Долина, Дом культуры с. Перетино.</w:t>
      </w:r>
    </w:p>
    <w:p w:rsidR="00801074" w:rsidRPr="00801074" w:rsidRDefault="00801074" w:rsidP="00801074">
      <w:pPr>
        <w:spacing w:after="0" w:line="240" w:lineRule="auto"/>
        <w:jc w:val="both"/>
        <w:rPr>
          <w:rFonts w:ascii="Times New Roman" w:hAnsi="Times New Roman" w:cs="Times New Roman"/>
          <w:sz w:val="20"/>
          <w:szCs w:val="20"/>
        </w:rPr>
      </w:pPr>
      <w:r w:rsidRPr="00801074">
        <w:rPr>
          <w:rFonts w:ascii="Times New Roman" w:hAnsi="Times New Roman" w:cs="Times New Roman"/>
          <w:sz w:val="20"/>
          <w:szCs w:val="20"/>
        </w:rPr>
        <w:t xml:space="preserve">        Штатная численность работников всего по учреждению: 3,6 штатных единиц. Фактическая численность работников 6 человек. </w:t>
      </w:r>
    </w:p>
    <w:p w:rsidR="00801074" w:rsidRPr="00801074" w:rsidRDefault="00801074" w:rsidP="00801074">
      <w:pPr>
        <w:spacing w:after="0" w:line="240" w:lineRule="auto"/>
        <w:jc w:val="both"/>
        <w:rPr>
          <w:rFonts w:ascii="Times New Roman" w:hAnsi="Times New Roman" w:cs="Times New Roman"/>
          <w:sz w:val="20"/>
          <w:szCs w:val="20"/>
        </w:rPr>
      </w:pPr>
      <w:r w:rsidRPr="00801074">
        <w:rPr>
          <w:rFonts w:ascii="Times New Roman" w:hAnsi="Times New Roman" w:cs="Times New Roman"/>
          <w:sz w:val="20"/>
          <w:szCs w:val="20"/>
        </w:rPr>
        <w:lastRenderedPageBreak/>
        <w:t xml:space="preserve">         В селе Золотая Долина – штатная численность составляет 2,5 единицы с фактической численностью работников – 4 человека. В селе Перетино штатная численность составляет 1,1 единицы с фактической численностью 2 человека. </w:t>
      </w:r>
    </w:p>
    <w:p w:rsidR="00801074" w:rsidRPr="00801074" w:rsidRDefault="00801074" w:rsidP="00801074">
      <w:pPr>
        <w:pStyle w:val="ConsTitle"/>
        <w:widowControl/>
        <w:ind w:right="0"/>
        <w:jc w:val="both"/>
        <w:rPr>
          <w:rFonts w:ascii="Times New Roman" w:hAnsi="Times New Roman" w:cs="Times New Roman"/>
          <w:b w:val="0"/>
          <w:bCs w:val="0"/>
        </w:rPr>
      </w:pPr>
      <w:r w:rsidRPr="00801074">
        <w:rPr>
          <w:rFonts w:ascii="Times New Roman" w:hAnsi="Times New Roman" w:cs="Times New Roman"/>
          <w:b w:val="0"/>
        </w:rPr>
        <w:t xml:space="preserve">       Финансирование мероприятий основной деятельности учреждения осуществляется в рамках муниципальной программы «Развитие культуры в Золотодолинском сельском поселении на 2018-2020 годы», утверждённой постановлением администрации Золотодолинского сельского поселения от 03.11.2016  № 151-п.</w:t>
      </w:r>
    </w:p>
    <w:p w:rsidR="00801074" w:rsidRPr="00801074" w:rsidRDefault="00801074" w:rsidP="00801074">
      <w:pPr>
        <w:spacing w:after="0" w:line="240" w:lineRule="auto"/>
        <w:jc w:val="both"/>
        <w:rPr>
          <w:rFonts w:ascii="Times New Roman" w:hAnsi="Times New Roman" w:cs="Times New Roman"/>
          <w:sz w:val="20"/>
          <w:szCs w:val="20"/>
          <w:highlight w:val="yellow"/>
        </w:rPr>
      </w:pPr>
      <w:r w:rsidRPr="00801074">
        <w:rPr>
          <w:rFonts w:ascii="Times New Roman" w:hAnsi="Times New Roman" w:cs="Times New Roman"/>
          <w:sz w:val="20"/>
          <w:szCs w:val="20"/>
          <w:highlight w:val="yellow"/>
        </w:rPr>
        <w:t xml:space="preserve">               </w:t>
      </w:r>
    </w:p>
    <w:p w:rsidR="00801074" w:rsidRPr="00801074" w:rsidRDefault="00801074" w:rsidP="00801074">
      <w:pPr>
        <w:spacing w:after="0" w:line="240" w:lineRule="auto"/>
        <w:jc w:val="both"/>
        <w:rPr>
          <w:rFonts w:ascii="Times New Roman" w:hAnsi="Times New Roman" w:cs="Times New Roman"/>
          <w:sz w:val="20"/>
          <w:szCs w:val="20"/>
        </w:rPr>
      </w:pPr>
      <w:r w:rsidRPr="00801074">
        <w:rPr>
          <w:rFonts w:ascii="Times New Roman" w:hAnsi="Times New Roman" w:cs="Times New Roman"/>
          <w:sz w:val="20"/>
          <w:szCs w:val="20"/>
        </w:rPr>
        <w:t xml:space="preserve">        За первое полугодие 2019 года объем расходов МКУК Золотодолинского СП ПМР составил: 1 214 859  рублей 52 копейки, из них: </w:t>
      </w:r>
    </w:p>
    <w:p w:rsidR="00801074" w:rsidRPr="00801074" w:rsidRDefault="00801074" w:rsidP="00801074">
      <w:pPr>
        <w:spacing w:after="0" w:line="240" w:lineRule="auto"/>
        <w:ind w:firstLine="708"/>
        <w:jc w:val="both"/>
        <w:rPr>
          <w:rFonts w:ascii="Times New Roman" w:hAnsi="Times New Roman" w:cs="Times New Roman"/>
          <w:sz w:val="20"/>
          <w:szCs w:val="20"/>
        </w:rPr>
      </w:pPr>
      <w:r w:rsidRPr="00801074">
        <w:rPr>
          <w:rFonts w:ascii="Times New Roman" w:hAnsi="Times New Roman" w:cs="Times New Roman"/>
          <w:sz w:val="20"/>
          <w:szCs w:val="20"/>
        </w:rPr>
        <w:t xml:space="preserve">По коду  211 «Заработная плата» израсходовано  819 806 рублей 74 копейки; </w:t>
      </w:r>
    </w:p>
    <w:p w:rsidR="00801074" w:rsidRPr="00801074" w:rsidRDefault="00801074" w:rsidP="00801074">
      <w:pPr>
        <w:spacing w:after="0" w:line="240" w:lineRule="auto"/>
        <w:ind w:firstLine="708"/>
        <w:jc w:val="both"/>
        <w:rPr>
          <w:rFonts w:ascii="Times New Roman" w:hAnsi="Times New Roman" w:cs="Times New Roman"/>
          <w:sz w:val="20"/>
          <w:szCs w:val="20"/>
        </w:rPr>
      </w:pPr>
      <w:r w:rsidRPr="00801074">
        <w:rPr>
          <w:rFonts w:ascii="Times New Roman" w:hAnsi="Times New Roman" w:cs="Times New Roman"/>
          <w:sz w:val="20"/>
          <w:szCs w:val="20"/>
        </w:rPr>
        <w:t xml:space="preserve">По коду 213 «Начисления на оплату труда» израсходовано  124 433 рубля 08 копеек, </w:t>
      </w:r>
    </w:p>
    <w:p w:rsidR="00801074" w:rsidRPr="00801074" w:rsidRDefault="00801074" w:rsidP="00801074">
      <w:pPr>
        <w:spacing w:after="0" w:line="240" w:lineRule="auto"/>
        <w:ind w:firstLine="708"/>
        <w:jc w:val="both"/>
        <w:rPr>
          <w:rFonts w:ascii="Times New Roman" w:hAnsi="Times New Roman" w:cs="Times New Roman"/>
          <w:sz w:val="20"/>
          <w:szCs w:val="20"/>
        </w:rPr>
      </w:pPr>
      <w:r w:rsidRPr="00801074">
        <w:rPr>
          <w:rFonts w:ascii="Times New Roman" w:hAnsi="Times New Roman" w:cs="Times New Roman"/>
          <w:sz w:val="20"/>
          <w:szCs w:val="20"/>
        </w:rPr>
        <w:t>По коду 221 «Услуги связи» было израсходовано  19 332 рубля 44  копейки;</w:t>
      </w:r>
    </w:p>
    <w:p w:rsidR="00801074" w:rsidRPr="00801074" w:rsidRDefault="00801074" w:rsidP="00801074">
      <w:pPr>
        <w:spacing w:after="0" w:line="240" w:lineRule="auto"/>
        <w:ind w:firstLine="708"/>
        <w:jc w:val="both"/>
        <w:rPr>
          <w:rFonts w:ascii="Times New Roman" w:hAnsi="Times New Roman" w:cs="Times New Roman"/>
          <w:sz w:val="20"/>
          <w:szCs w:val="20"/>
        </w:rPr>
      </w:pPr>
      <w:r w:rsidRPr="00801074">
        <w:rPr>
          <w:rFonts w:ascii="Times New Roman" w:hAnsi="Times New Roman" w:cs="Times New Roman"/>
          <w:sz w:val="20"/>
          <w:szCs w:val="20"/>
        </w:rPr>
        <w:t xml:space="preserve">По коду  223 «Коммунальные услуги» было израсходовано всего 133 713 рублей 63 копейки, </w:t>
      </w:r>
    </w:p>
    <w:p w:rsidR="00801074" w:rsidRPr="00801074" w:rsidRDefault="00801074" w:rsidP="00801074">
      <w:pPr>
        <w:spacing w:after="0" w:line="240" w:lineRule="auto"/>
        <w:ind w:firstLine="708"/>
        <w:jc w:val="both"/>
        <w:rPr>
          <w:rFonts w:ascii="Times New Roman" w:hAnsi="Times New Roman" w:cs="Times New Roman"/>
          <w:sz w:val="20"/>
          <w:szCs w:val="20"/>
        </w:rPr>
      </w:pPr>
      <w:r w:rsidRPr="00801074">
        <w:rPr>
          <w:rFonts w:ascii="Times New Roman" w:hAnsi="Times New Roman" w:cs="Times New Roman"/>
          <w:sz w:val="20"/>
          <w:szCs w:val="20"/>
        </w:rPr>
        <w:t xml:space="preserve">По коду 225 «Услуги по содержанию имущества» было израсходовано всего 2 916 рублей, </w:t>
      </w:r>
    </w:p>
    <w:p w:rsidR="00801074" w:rsidRPr="00801074" w:rsidRDefault="00801074" w:rsidP="00801074">
      <w:pPr>
        <w:spacing w:after="0" w:line="240" w:lineRule="auto"/>
        <w:ind w:firstLine="708"/>
        <w:jc w:val="both"/>
        <w:rPr>
          <w:rFonts w:ascii="Times New Roman" w:hAnsi="Times New Roman" w:cs="Times New Roman"/>
          <w:sz w:val="20"/>
          <w:szCs w:val="20"/>
        </w:rPr>
      </w:pPr>
      <w:r w:rsidRPr="00801074">
        <w:rPr>
          <w:rFonts w:ascii="Times New Roman" w:hAnsi="Times New Roman" w:cs="Times New Roman"/>
          <w:sz w:val="20"/>
          <w:szCs w:val="20"/>
        </w:rPr>
        <w:t>По коду 226 «Прочие работы, услуги» было израсходовано всего 102 970 рублей 83 копейки;</w:t>
      </w:r>
    </w:p>
    <w:p w:rsidR="00801074" w:rsidRPr="00801074" w:rsidRDefault="00801074" w:rsidP="00801074">
      <w:pPr>
        <w:spacing w:after="0" w:line="240" w:lineRule="auto"/>
        <w:ind w:firstLine="708"/>
        <w:jc w:val="both"/>
        <w:rPr>
          <w:rFonts w:ascii="Times New Roman" w:hAnsi="Times New Roman" w:cs="Times New Roman"/>
          <w:sz w:val="20"/>
          <w:szCs w:val="20"/>
        </w:rPr>
      </w:pPr>
      <w:r w:rsidRPr="00801074">
        <w:rPr>
          <w:rFonts w:ascii="Times New Roman" w:hAnsi="Times New Roman" w:cs="Times New Roman"/>
          <w:sz w:val="20"/>
          <w:szCs w:val="20"/>
        </w:rPr>
        <w:t>По коду 346 «Увеличение стоимости прочих оборотных запасов (материалов)» было израсходовано 5 406 рублей 80 копеек  (приобретение канцелярских товаров, приобретение хозяйственных товаров);</w:t>
      </w:r>
    </w:p>
    <w:p w:rsidR="00801074" w:rsidRPr="00801074" w:rsidRDefault="00801074" w:rsidP="00801074">
      <w:pPr>
        <w:spacing w:after="0" w:line="240" w:lineRule="auto"/>
        <w:ind w:firstLine="708"/>
        <w:jc w:val="both"/>
        <w:rPr>
          <w:rFonts w:ascii="Times New Roman" w:hAnsi="Times New Roman" w:cs="Times New Roman"/>
          <w:sz w:val="20"/>
          <w:szCs w:val="20"/>
        </w:rPr>
      </w:pPr>
      <w:r w:rsidRPr="00801074">
        <w:rPr>
          <w:rFonts w:ascii="Times New Roman" w:hAnsi="Times New Roman" w:cs="Times New Roman"/>
          <w:sz w:val="20"/>
          <w:szCs w:val="20"/>
        </w:rPr>
        <w:t>По коду 349 «Увеличение стоимости прочих материальных запасов однократного применения» было израсходовано  6 249 рублей. Данные денежные средства направлены на проведение праздничных мероприятий (День защитника Отечества; 8 марта);</w:t>
      </w:r>
    </w:p>
    <w:p w:rsidR="00801074" w:rsidRPr="00801074" w:rsidRDefault="00801074" w:rsidP="00801074">
      <w:pPr>
        <w:spacing w:after="0" w:line="240" w:lineRule="auto"/>
        <w:ind w:firstLine="708"/>
        <w:jc w:val="both"/>
        <w:rPr>
          <w:rFonts w:ascii="Times New Roman" w:hAnsi="Times New Roman" w:cs="Times New Roman"/>
          <w:sz w:val="20"/>
          <w:szCs w:val="20"/>
        </w:rPr>
      </w:pPr>
      <w:r w:rsidRPr="00801074">
        <w:rPr>
          <w:rFonts w:ascii="Times New Roman" w:hAnsi="Times New Roman" w:cs="Times New Roman"/>
          <w:sz w:val="20"/>
          <w:szCs w:val="20"/>
        </w:rPr>
        <w:t>По коду 851 (291) «Налоги, пошлины и сборы» было израсходовано  31 рубль 00 копеек,  (оплачен налог на движимое имущество за 4 квартал 2018 года).</w:t>
      </w:r>
    </w:p>
    <w:p w:rsidR="00801074" w:rsidRPr="00801074" w:rsidRDefault="00801074" w:rsidP="00801074">
      <w:pPr>
        <w:spacing w:after="0" w:line="240" w:lineRule="auto"/>
        <w:ind w:firstLine="708"/>
        <w:jc w:val="both"/>
        <w:rPr>
          <w:rFonts w:ascii="Times New Roman" w:hAnsi="Times New Roman" w:cs="Times New Roman"/>
          <w:sz w:val="20"/>
          <w:szCs w:val="20"/>
        </w:rPr>
      </w:pPr>
    </w:p>
    <w:p w:rsidR="00801074" w:rsidRPr="00801074" w:rsidRDefault="00801074" w:rsidP="00801074">
      <w:pPr>
        <w:spacing w:after="0" w:line="240" w:lineRule="auto"/>
        <w:jc w:val="both"/>
        <w:rPr>
          <w:rFonts w:ascii="Times New Roman" w:hAnsi="Times New Roman" w:cs="Times New Roman"/>
          <w:b/>
          <w:sz w:val="20"/>
          <w:szCs w:val="20"/>
        </w:rPr>
      </w:pPr>
    </w:p>
    <w:p w:rsidR="00801074" w:rsidRPr="00801074" w:rsidRDefault="00801074" w:rsidP="00801074">
      <w:pPr>
        <w:spacing w:after="0" w:line="240" w:lineRule="auto"/>
        <w:jc w:val="both"/>
        <w:rPr>
          <w:rFonts w:ascii="Times New Roman" w:hAnsi="Times New Roman" w:cs="Times New Roman"/>
          <w:b/>
          <w:sz w:val="20"/>
          <w:szCs w:val="20"/>
        </w:rPr>
      </w:pPr>
      <w:r w:rsidRPr="00801074">
        <w:rPr>
          <w:rFonts w:ascii="Times New Roman" w:hAnsi="Times New Roman" w:cs="Times New Roman"/>
          <w:b/>
          <w:sz w:val="20"/>
          <w:szCs w:val="20"/>
        </w:rPr>
        <w:t xml:space="preserve">Расходование средств резервного фонда      </w:t>
      </w:r>
    </w:p>
    <w:p w:rsidR="00801074" w:rsidRPr="00801074" w:rsidRDefault="00801074" w:rsidP="00801074">
      <w:pPr>
        <w:spacing w:after="0" w:line="240" w:lineRule="auto"/>
        <w:jc w:val="both"/>
        <w:rPr>
          <w:rFonts w:ascii="Times New Roman" w:hAnsi="Times New Roman" w:cs="Times New Roman"/>
          <w:sz w:val="20"/>
          <w:szCs w:val="20"/>
        </w:rPr>
      </w:pPr>
      <w:r w:rsidRPr="00801074">
        <w:rPr>
          <w:rFonts w:ascii="Times New Roman" w:hAnsi="Times New Roman" w:cs="Times New Roman"/>
          <w:b/>
          <w:sz w:val="20"/>
          <w:szCs w:val="20"/>
        </w:rPr>
        <w:t xml:space="preserve">  </w:t>
      </w:r>
    </w:p>
    <w:p w:rsidR="00801074" w:rsidRPr="00801074" w:rsidRDefault="00801074" w:rsidP="00801074">
      <w:pPr>
        <w:spacing w:before="100" w:beforeAutospacing="1" w:after="0" w:line="240" w:lineRule="auto"/>
        <w:rPr>
          <w:rFonts w:ascii="Times New Roman" w:eastAsia="Times New Roman" w:hAnsi="Times New Roman" w:cs="Times New Roman"/>
          <w:sz w:val="20"/>
          <w:szCs w:val="20"/>
        </w:rPr>
      </w:pPr>
      <w:r w:rsidRPr="00801074">
        <w:rPr>
          <w:rFonts w:ascii="Times New Roman" w:hAnsi="Times New Roman" w:cs="Times New Roman"/>
          <w:sz w:val="20"/>
          <w:szCs w:val="20"/>
        </w:rPr>
        <w:t>Использование средств резервного фонда в течение первого полугодия 2019 года не осуществлялось.</w:t>
      </w:r>
      <w:r w:rsidRPr="00801074">
        <w:rPr>
          <w:rFonts w:ascii="Times New Roman" w:eastAsia="Times New Roman" w:hAnsi="Times New Roman" w:cs="Times New Roman"/>
          <w:sz w:val="20"/>
          <w:szCs w:val="20"/>
        </w:rPr>
        <w:br/>
      </w:r>
    </w:p>
    <w:p w:rsidR="00801074" w:rsidRPr="00801074" w:rsidRDefault="00801074" w:rsidP="00801074">
      <w:pPr>
        <w:spacing w:line="360" w:lineRule="auto"/>
        <w:jc w:val="both"/>
        <w:rPr>
          <w:rFonts w:ascii="Times New Roman" w:hAnsi="Times New Roman" w:cs="Times New Roman"/>
          <w:sz w:val="20"/>
          <w:szCs w:val="20"/>
        </w:rPr>
      </w:pPr>
    </w:p>
    <w:p w:rsidR="00801074" w:rsidRPr="00801074" w:rsidRDefault="00801074" w:rsidP="00801074">
      <w:pPr>
        <w:spacing w:line="360" w:lineRule="auto"/>
        <w:jc w:val="both"/>
        <w:rPr>
          <w:rFonts w:ascii="Times New Roman" w:hAnsi="Times New Roman" w:cs="Times New Roman"/>
          <w:sz w:val="20"/>
          <w:szCs w:val="20"/>
        </w:rPr>
      </w:pPr>
      <w:r w:rsidRPr="00801074">
        <w:rPr>
          <w:rFonts w:ascii="Times New Roman" w:hAnsi="Times New Roman" w:cs="Times New Roman"/>
          <w:sz w:val="20"/>
          <w:szCs w:val="20"/>
        </w:rPr>
        <w:t xml:space="preserve">        Главный бухгалтер     </w:t>
      </w:r>
      <w:r w:rsidRPr="00801074">
        <w:rPr>
          <w:rFonts w:ascii="Times New Roman" w:hAnsi="Times New Roman" w:cs="Times New Roman"/>
          <w:sz w:val="20"/>
          <w:szCs w:val="20"/>
        </w:rPr>
        <w:tab/>
      </w:r>
      <w:r w:rsidRPr="00801074">
        <w:rPr>
          <w:rFonts w:ascii="Times New Roman" w:hAnsi="Times New Roman" w:cs="Times New Roman"/>
          <w:sz w:val="20"/>
          <w:szCs w:val="20"/>
        </w:rPr>
        <w:tab/>
      </w:r>
      <w:r w:rsidRPr="00801074">
        <w:rPr>
          <w:rFonts w:ascii="Times New Roman" w:hAnsi="Times New Roman" w:cs="Times New Roman"/>
          <w:sz w:val="20"/>
          <w:szCs w:val="20"/>
        </w:rPr>
        <w:tab/>
      </w:r>
      <w:r w:rsidRPr="00801074">
        <w:rPr>
          <w:rFonts w:ascii="Times New Roman" w:hAnsi="Times New Roman" w:cs="Times New Roman"/>
          <w:sz w:val="20"/>
          <w:szCs w:val="20"/>
        </w:rPr>
        <w:tab/>
      </w:r>
      <w:r w:rsidRPr="00801074">
        <w:rPr>
          <w:rFonts w:ascii="Times New Roman" w:hAnsi="Times New Roman" w:cs="Times New Roman"/>
          <w:sz w:val="20"/>
          <w:szCs w:val="20"/>
        </w:rPr>
        <w:tab/>
        <w:t xml:space="preserve">М.Л. Кудрявцева                 </w:t>
      </w:r>
    </w:p>
    <w:p w:rsidR="00801074" w:rsidRPr="00801074" w:rsidRDefault="00801074" w:rsidP="00220E00">
      <w:pPr>
        <w:spacing w:after="0" w:line="240" w:lineRule="auto"/>
        <w:jc w:val="center"/>
        <w:rPr>
          <w:rFonts w:ascii="Times New Roman" w:hAnsi="Times New Roman" w:cs="Times New Roman"/>
          <w:b/>
          <w:sz w:val="20"/>
          <w:szCs w:val="20"/>
        </w:rPr>
      </w:pPr>
    </w:p>
    <w:sectPr w:rsidR="00801074" w:rsidRPr="00801074" w:rsidSect="00C558A6">
      <w:headerReference w:type="default" r:id="rId8"/>
      <w:pgSz w:w="11906" w:h="16838"/>
      <w:pgMar w:top="567" w:right="56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875" w:rsidRDefault="001D1875" w:rsidP="00200EC0">
      <w:pPr>
        <w:spacing w:after="0" w:line="240" w:lineRule="auto"/>
      </w:pPr>
      <w:r>
        <w:separator/>
      </w:r>
    </w:p>
  </w:endnote>
  <w:endnote w:type="continuationSeparator" w:id="1">
    <w:p w:rsidR="001D1875" w:rsidRDefault="001D1875" w:rsidP="00200E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875" w:rsidRDefault="001D1875" w:rsidP="00200EC0">
      <w:pPr>
        <w:spacing w:after="0" w:line="240" w:lineRule="auto"/>
      </w:pPr>
      <w:r>
        <w:separator/>
      </w:r>
    </w:p>
  </w:footnote>
  <w:footnote w:type="continuationSeparator" w:id="1">
    <w:p w:rsidR="001D1875" w:rsidRDefault="001D1875" w:rsidP="00200E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97611"/>
      <w:docPartObj>
        <w:docPartGallery w:val="Page Numbers (Top of Page)"/>
        <w:docPartUnique/>
      </w:docPartObj>
    </w:sdtPr>
    <w:sdtContent>
      <w:p w:rsidR="00746695" w:rsidRDefault="00746695">
        <w:pPr>
          <w:pStyle w:val="a6"/>
          <w:jc w:val="center"/>
        </w:pPr>
      </w:p>
      <w:p w:rsidR="00746695" w:rsidRDefault="00746695">
        <w:pPr>
          <w:pStyle w:val="a6"/>
          <w:jc w:val="center"/>
        </w:pPr>
        <w:fldSimple w:instr=" PAGE   \* MERGEFORMAT ">
          <w:r w:rsidR="00086BFA">
            <w:rPr>
              <w:noProof/>
            </w:rPr>
            <w:t>5</w:t>
          </w:r>
        </w:fldSimple>
      </w:p>
    </w:sdtContent>
  </w:sdt>
  <w:p w:rsidR="00746695" w:rsidRDefault="0074669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2715F"/>
    <w:multiLevelType w:val="hybridMultilevel"/>
    <w:tmpl w:val="8EC49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0F0FB0"/>
    <w:multiLevelType w:val="hybridMultilevel"/>
    <w:tmpl w:val="C3760D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16858"/>
    <w:rsid w:val="00006AA1"/>
    <w:rsid w:val="00037DB8"/>
    <w:rsid w:val="00052105"/>
    <w:rsid w:val="00057BCA"/>
    <w:rsid w:val="00073CBA"/>
    <w:rsid w:val="000808F0"/>
    <w:rsid w:val="00086BFA"/>
    <w:rsid w:val="0009625C"/>
    <w:rsid w:val="000A0401"/>
    <w:rsid w:val="000B1EC6"/>
    <w:rsid w:val="000B34DC"/>
    <w:rsid w:val="000D490B"/>
    <w:rsid w:val="000D600F"/>
    <w:rsid w:val="000E755E"/>
    <w:rsid w:val="000F217E"/>
    <w:rsid w:val="00115140"/>
    <w:rsid w:val="001449B9"/>
    <w:rsid w:val="00145DAF"/>
    <w:rsid w:val="001649B6"/>
    <w:rsid w:val="001861F0"/>
    <w:rsid w:val="00196DC5"/>
    <w:rsid w:val="001A6E53"/>
    <w:rsid w:val="001D1875"/>
    <w:rsid w:val="00200EC0"/>
    <w:rsid w:val="00210C14"/>
    <w:rsid w:val="002203B6"/>
    <w:rsid w:val="00220E00"/>
    <w:rsid w:val="0022567B"/>
    <w:rsid w:val="00231124"/>
    <w:rsid w:val="002314CE"/>
    <w:rsid w:val="00233402"/>
    <w:rsid w:val="00243A7A"/>
    <w:rsid w:val="00255928"/>
    <w:rsid w:val="00260503"/>
    <w:rsid w:val="00263F30"/>
    <w:rsid w:val="002762D3"/>
    <w:rsid w:val="00292A7A"/>
    <w:rsid w:val="002B16CF"/>
    <w:rsid w:val="002C502F"/>
    <w:rsid w:val="002D0F44"/>
    <w:rsid w:val="002D2695"/>
    <w:rsid w:val="002D3768"/>
    <w:rsid w:val="002D686E"/>
    <w:rsid w:val="002E2FE2"/>
    <w:rsid w:val="002F543A"/>
    <w:rsid w:val="00307328"/>
    <w:rsid w:val="00325EA3"/>
    <w:rsid w:val="003338F1"/>
    <w:rsid w:val="00343BB2"/>
    <w:rsid w:val="0035164E"/>
    <w:rsid w:val="003572CA"/>
    <w:rsid w:val="003D11CE"/>
    <w:rsid w:val="003D3FA0"/>
    <w:rsid w:val="003D4D6F"/>
    <w:rsid w:val="0040073B"/>
    <w:rsid w:val="00406B95"/>
    <w:rsid w:val="00411DD4"/>
    <w:rsid w:val="004124B2"/>
    <w:rsid w:val="00416858"/>
    <w:rsid w:val="00457D6D"/>
    <w:rsid w:val="0047462F"/>
    <w:rsid w:val="00484B13"/>
    <w:rsid w:val="004858E8"/>
    <w:rsid w:val="004875CD"/>
    <w:rsid w:val="004962E2"/>
    <w:rsid w:val="00496D00"/>
    <w:rsid w:val="004A0883"/>
    <w:rsid w:val="004B59F9"/>
    <w:rsid w:val="004C583F"/>
    <w:rsid w:val="004E1345"/>
    <w:rsid w:val="004F42CB"/>
    <w:rsid w:val="00524769"/>
    <w:rsid w:val="00565F0D"/>
    <w:rsid w:val="005A0436"/>
    <w:rsid w:val="005B6804"/>
    <w:rsid w:val="005D44B5"/>
    <w:rsid w:val="005D681D"/>
    <w:rsid w:val="005E1122"/>
    <w:rsid w:val="005E3353"/>
    <w:rsid w:val="005E7622"/>
    <w:rsid w:val="005F5B24"/>
    <w:rsid w:val="00607030"/>
    <w:rsid w:val="00615D1F"/>
    <w:rsid w:val="0063403D"/>
    <w:rsid w:val="00641E17"/>
    <w:rsid w:val="00652206"/>
    <w:rsid w:val="00677AC0"/>
    <w:rsid w:val="006C0D0E"/>
    <w:rsid w:val="006C12E2"/>
    <w:rsid w:val="006D2D24"/>
    <w:rsid w:val="006D6907"/>
    <w:rsid w:val="006F60A5"/>
    <w:rsid w:val="00730A73"/>
    <w:rsid w:val="00746695"/>
    <w:rsid w:val="00747455"/>
    <w:rsid w:val="00756A8D"/>
    <w:rsid w:val="00762B3A"/>
    <w:rsid w:val="00765870"/>
    <w:rsid w:val="007D3A95"/>
    <w:rsid w:val="007D3CF8"/>
    <w:rsid w:val="007D5A90"/>
    <w:rsid w:val="007F2E8B"/>
    <w:rsid w:val="00801074"/>
    <w:rsid w:val="00817E82"/>
    <w:rsid w:val="00830AE8"/>
    <w:rsid w:val="008319C9"/>
    <w:rsid w:val="00841870"/>
    <w:rsid w:val="00847BA5"/>
    <w:rsid w:val="0085543D"/>
    <w:rsid w:val="00856D5F"/>
    <w:rsid w:val="00875D0A"/>
    <w:rsid w:val="00876914"/>
    <w:rsid w:val="008B4392"/>
    <w:rsid w:val="008D0AE3"/>
    <w:rsid w:val="008D5F33"/>
    <w:rsid w:val="008F486D"/>
    <w:rsid w:val="008F63E2"/>
    <w:rsid w:val="00947F2C"/>
    <w:rsid w:val="009528BA"/>
    <w:rsid w:val="00955647"/>
    <w:rsid w:val="00957C46"/>
    <w:rsid w:val="00967CBE"/>
    <w:rsid w:val="00970249"/>
    <w:rsid w:val="00982EFB"/>
    <w:rsid w:val="0099089D"/>
    <w:rsid w:val="00992A97"/>
    <w:rsid w:val="0099772E"/>
    <w:rsid w:val="009A033E"/>
    <w:rsid w:val="009A6136"/>
    <w:rsid w:val="009A61BB"/>
    <w:rsid w:val="009B5E24"/>
    <w:rsid w:val="009C160D"/>
    <w:rsid w:val="009C751D"/>
    <w:rsid w:val="009F5131"/>
    <w:rsid w:val="00A0687E"/>
    <w:rsid w:val="00A35292"/>
    <w:rsid w:val="00A42DF9"/>
    <w:rsid w:val="00A507E6"/>
    <w:rsid w:val="00A57309"/>
    <w:rsid w:val="00A62C0B"/>
    <w:rsid w:val="00A72A7A"/>
    <w:rsid w:val="00A83AA4"/>
    <w:rsid w:val="00A85298"/>
    <w:rsid w:val="00A95D02"/>
    <w:rsid w:val="00AA4815"/>
    <w:rsid w:val="00AB1B07"/>
    <w:rsid w:val="00AC1CA0"/>
    <w:rsid w:val="00AE48D0"/>
    <w:rsid w:val="00AF1779"/>
    <w:rsid w:val="00B00F6F"/>
    <w:rsid w:val="00B1081C"/>
    <w:rsid w:val="00B127EA"/>
    <w:rsid w:val="00B12FDC"/>
    <w:rsid w:val="00B3480B"/>
    <w:rsid w:val="00B34B3F"/>
    <w:rsid w:val="00B356E7"/>
    <w:rsid w:val="00B5014A"/>
    <w:rsid w:val="00B50D7B"/>
    <w:rsid w:val="00B62B5C"/>
    <w:rsid w:val="00B76D42"/>
    <w:rsid w:val="00B81141"/>
    <w:rsid w:val="00BA6E3A"/>
    <w:rsid w:val="00BA71DF"/>
    <w:rsid w:val="00BA77A1"/>
    <w:rsid w:val="00BB6BAE"/>
    <w:rsid w:val="00BD2C05"/>
    <w:rsid w:val="00BF29C5"/>
    <w:rsid w:val="00BF547C"/>
    <w:rsid w:val="00C018C2"/>
    <w:rsid w:val="00C03961"/>
    <w:rsid w:val="00C0759C"/>
    <w:rsid w:val="00C17B00"/>
    <w:rsid w:val="00C27BF9"/>
    <w:rsid w:val="00C365BE"/>
    <w:rsid w:val="00C365F3"/>
    <w:rsid w:val="00C506DA"/>
    <w:rsid w:val="00C558A6"/>
    <w:rsid w:val="00C832B9"/>
    <w:rsid w:val="00C86A54"/>
    <w:rsid w:val="00CE21FF"/>
    <w:rsid w:val="00CE6362"/>
    <w:rsid w:val="00CF7401"/>
    <w:rsid w:val="00D06A01"/>
    <w:rsid w:val="00D06D61"/>
    <w:rsid w:val="00D16D57"/>
    <w:rsid w:val="00D61011"/>
    <w:rsid w:val="00D612AA"/>
    <w:rsid w:val="00D670D8"/>
    <w:rsid w:val="00DA3722"/>
    <w:rsid w:val="00DA7FAF"/>
    <w:rsid w:val="00DC0845"/>
    <w:rsid w:val="00DE631D"/>
    <w:rsid w:val="00DF411A"/>
    <w:rsid w:val="00DF600E"/>
    <w:rsid w:val="00E24965"/>
    <w:rsid w:val="00E42C34"/>
    <w:rsid w:val="00E63485"/>
    <w:rsid w:val="00E70617"/>
    <w:rsid w:val="00E840A0"/>
    <w:rsid w:val="00E905F2"/>
    <w:rsid w:val="00E9150D"/>
    <w:rsid w:val="00EB3F19"/>
    <w:rsid w:val="00EC491B"/>
    <w:rsid w:val="00EC7B54"/>
    <w:rsid w:val="00ED16F7"/>
    <w:rsid w:val="00EF44D2"/>
    <w:rsid w:val="00F0278E"/>
    <w:rsid w:val="00F06EC2"/>
    <w:rsid w:val="00F07EB7"/>
    <w:rsid w:val="00F12C8E"/>
    <w:rsid w:val="00F63CAC"/>
    <w:rsid w:val="00F70CB2"/>
    <w:rsid w:val="00F7214C"/>
    <w:rsid w:val="00F94A1D"/>
    <w:rsid w:val="00F95D36"/>
    <w:rsid w:val="00FA2960"/>
    <w:rsid w:val="00FB1E11"/>
    <w:rsid w:val="00FC788E"/>
    <w:rsid w:val="00FE4248"/>
    <w:rsid w:val="00FF58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0E"/>
  </w:style>
  <w:style w:type="paragraph" w:styleId="1">
    <w:name w:val="heading 1"/>
    <w:basedOn w:val="a"/>
    <w:next w:val="a"/>
    <w:link w:val="10"/>
    <w:qFormat/>
    <w:rsid w:val="00416858"/>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6858"/>
    <w:rPr>
      <w:rFonts w:ascii="Cambria" w:eastAsia="Times New Roman" w:hAnsi="Cambria" w:cs="Times New Roman"/>
      <w:b/>
      <w:bCs/>
      <w:kern w:val="32"/>
      <w:sz w:val="32"/>
      <w:szCs w:val="32"/>
    </w:rPr>
  </w:style>
  <w:style w:type="paragraph" w:customStyle="1" w:styleId="ConsPlusTitle">
    <w:name w:val="ConsPlusTitle"/>
    <w:rsid w:val="00416858"/>
    <w:pPr>
      <w:widowControl w:val="0"/>
      <w:autoSpaceDE w:val="0"/>
      <w:autoSpaceDN w:val="0"/>
      <w:adjustRightInd w:val="0"/>
      <w:spacing w:after="0" w:line="240" w:lineRule="auto"/>
    </w:pPr>
    <w:rPr>
      <w:rFonts w:ascii="Arial" w:eastAsia="Times New Roman" w:hAnsi="Arial" w:cs="Arial"/>
      <w:b/>
      <w:bCs/>
      <w:sz w:val="16"/>
      <w:szCs w:val="16"/>
    </w:rPr>
  </w:style>
  <w:style w:type="character" w:customStyle="1" w:styleId="FontStyle18">
    <w:name w:val="Font Style18"/>
    <w:basedOn w:val="a0"/>
    <w:uiPriority w:val="99"/>
    <w:rsid w:val="00416858"/>
    <w:rPr>
      <w:rFonts w:ascii="Times New Roman" w:hAnsi="Times New Roman" w:cs="Times New Roman" w:hint="default"/>
      <w:sz w:val="26"/>
      <w:szCs w:val="26"/>
    </w:rPr>
  </w:style>
  <w:style w:type="table" w:styleId="a3">
    <w:name w:val="Table Grid"/>
    <w:basedOn w:val="a1"/>
    <w:uiPriority w:val="59"/>
    <w:rsid w:val="00B76D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B76D42"/>
    <w:pPr>
      <w:spacing w:after="0" w:line="240" w:lineRule="auto"/>
    </w:pPr>
  </w:style>
  <w:style w:type="paragraph" w:styleId="a5">
    <w:name w:val="List Paragraph"/>
    <w:basedOn w:val="a"/>
    <w:uiPriority w:val="34"/>
    <w:qFormat/>
    <w:rsid w:val="006D2D24"/>
    <w:pPr>
      <w:ind w:left="720"/>
      <w:contextualSpacing/>
    </w:pPr>
  </w:style>
  <w:style w:type="paragraph" w:customStyle="1" w:styleId="ConsTitle">
    <w:name w:val="ConsTitle"/>
    <w:uiPriority w:val="99"/>
    <w:rsid w:val="00D06D61"/>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styleId="a6">
    <w:name w:val="header"/>
    <w:basedOn w:val="a"/>
    <w:link w:val="a7"/>
    <w:uiPriority w:val="99"/>
    <w:unhideWhenUsed/>
    <w:rsid w:val="00200EC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00EC0"/>
  </w:style>
  <w:style w:type="paragraph" w:styleId="a8">
    <w:name w:val="footer"/>
    <w:basedOn w:val="a"/>
    <w:link w:val="a9"/>
    <w:uiPriority w:val="99"/>
    <w:semiHidden/>
    <w:unhideWhenUsed/>
    <w:rsid w:val="00200EC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00EC0"/>
  </w:style>
</w:styles>
</file>

<file path=word/webSettings.xml><?xml version="1.0" encoding="utf-8"?>
<w:webSettings xmlns:r="http://schemas.openxmlformats.org/officeDocument/2006/relationships" xmlns:w="http://schemas.openxmlformats.org/wordprocessingml/2006/main">
  <w:divs>
    <w:div w:id="6448795">
      <w:bodyDiv w:val="1"/>
      <w:marLeft w:val="0"/>
      <w:marRight w:val="0"/>
      <w:marTop w:val="0"/>
      <w:marBottom w:val="0"/>
      <w:divBdr>
        <w:top w:val="none" w:sz="0" w:space="0" w:color="auto"/>
        <w:left w:val="none" w:sz="0" w:space="0" w:color="auto"/>
        <w:bottom w:val="none" w:sz="0" w:space="0" w:color="auto"/>
        <w:right w:val="none" w:sz="0" w:space="0" w:color="auto"/>
      </w:divBdr>
    </w:div>
    <w:div w:id="36860127">
      <w:bodyDiv w:val="1"/>
      <w:marLeft w:val="0"/>
      <w:marRight w:val="0"/>
      <w:marTop w:val="0"/>
      <w:marBottom w:val="0"/>
      <w:divBdr>
        <w:top w:val="none" w:sz="0" w:space="0" w:color="auto"/>
        <w:left w:val="none" w:sz="0" w:space="0" w:color="auto"/>
        <w:bottom w:val="none" w:sz="0" w:space="0" w:color="auto"/>
        <w:right w:val="none" w:sz="0" w:space="0" w:color="auto"/>
      </w:divBdr>
    </w:div>
    <w:div w:id="68309861">
      <w:bodyDiv w:val="1"/>
      <w:marLeft w:val="0"/>
      <w:marRight w:val="0"/>
      <w:marTop w:val="0"/>
      <w:marBottom w:val="0"/>
      <w:divBdr>
        <w:top w:val="none" w:sz="0" w:space="0" w:color="auto"/>
        <w:left w:val="none" w:sz="0" w:space="0" w:color="auto"/>
        <w:bottom w:val="none" w:sz="0" w:space="0" w:color="auto"/>
        <w:right w:val="none" w:sz="0" w:space="0" w:color="auto"/>
      </w:divBdr>
    </w:div>
    <w:div w:id="113140790">
      <w:bodyDiv w:val="1"/>
      <w:marLeft w:val="0"/>
      <w:marRight w:val="0"/>
      <w:marTop w:val="0"/>
      <w:marBottom w:val="0"/>
      <w:divBdr>
        <w:top w:val="none" w:sz="0" w:space="0" w:color="auto"/>
        <w:left w:val="none" w:sz="0" w:space="0" w:color="auto"/>
        <w:bottom w:val="none" w:sz="0" w:space="0" w:color="auto"/>
        <w:right w:val="none" w:sz="0" w:space="0" w:color="auto"/>
      </w:divBdr>
    </w:div>
    <w:div w:id="117260531">
      <w:bodyDiv w:val="1"/>
      <w:marLeft w:val="0"/>
      <w:marRight w:val="0"/>
      <w:marTop w:val="0"/>
      <w:marBottom w:val="0"/>
      <w:divBdr>
        <w:top w:val="none" w:sz="0" w:space="0" w:color="auto"/>
        <w:left w:val="none" w:sz="0" w:space="0" w:color="auto"/>
        <w:bottom w:val="none" w:sz="0" w:space="0" w:color="auto"/>
        <w:right w:val="none" w:sz="0" w:space="0" w:color="auto"/>
      </w:divBdr>
    </w:div>
    <w:div w:id="225342742">
      <w:bodyDiv w:val="1"/>
      <w:marLeft w:val="0"/>
      <w:marRight w:val="0"/>
      <w:marTop w:val="0"/>
      <w:marBottom w:val="0"/>
      <w:divBdr>
        <w:top w:val="none" w:sz="0" w:space="0" w:color="auto"/>
        <w:left w:val="none" w:sz="0" w:space="0" w:color="auto"/>
        <w:bottom w:val="none" w:sz="0" w:space="0" w:color="auto"/>
        <w:right w:val="none" w:sz="0" w:space="0" w:color="auto"/>
      </w:divBdr>
    </w:div>
    <w:div w:id="314071538">
      <w:bodyDiv w:val="1"/>
      <w:marLeft w:val="0"/>
      <w:marRight w:val="0"/>
      <w:marTop w:val="0"/>
      <w:marBottom w:val="0"/>
      <w:divBdr>
        <w:top w:val="none" w:sz="0" w:space="0" w:color="auto"/>
        <w:left w:val="none" w:sz="0" w:space="0" w:color="auto"/>
        <w:bottom w:val="none" w:sz="0" w:space="0" w:color="auto"/>
        <w:right w:val="none" w:sz="0" w:space="0" w:color="auto"/>
      </w:divBdr>
    </w:div>
    <w:div w:id="333536866">
      <w:bodyDiv w:val="1"/>
      <w:marLeft w:val="0"/>
      <w:marRight w:val="0"/>
      <w:marTop w:val="0"/>
      <w:marBottom w:val="0"/>
      <w:divBdr>
        <w:top w:val="none" w:sz="0" w:space="0" w:color="auto"/>
        <w:left w:val="none" w:sz="0" w:space="0" w:color="auto"/>
        <w:bottom w:val="none" w:sz="0" w:space="0" w:color="auto"/>
        <w:right w:val="none" w:sz="0" w:space="0" w:color="auto"/>
      </w:divBdr>
    </w:div>
    <w:div w:id="421800375">
      <w:bodyDiv w:val="1"/>
      <w:marLeft w:val="0"/>
      <w:marRight w:val="0"/>
      <w:marTop w:val="0"/>
      <w:marBottom w:val="0"/>
      <w:divBdr>
        <w:top w:val="none" w:sz="0" w:space="0" w:color="auto"/>
        <w:left w:val="none" w:sz="0" w:space="0" w:color="auto"/>
        <w:bottom w:val="none" w:sz="0" w:space="0" w:color="auto"/>
        <w:right w:val="none" w:sz="0" w:space="0" w:color="auto"/>
      </w:divBdr>
    </w:div>
    <w:div w:id="516426168">
      <w:bodyDiv w:val="1"/>
      <w:marLeft w:val="0"/>
      <w:marRight w:val="0"/>
      <w:marTop w:val="0"/>
      <w:marBottom w:val="0"/>
      <w:divBdr>
        <w:top w:val="none" w:sz="0" w:space="0" w:color="auto"/>
        <w:left w:val="none" w:sz="0" w:space="0" w:color="auto"/>
        <w:bottom w:val="none" w:sz="0" w:space="0" w:color="auto"/>
        <w:right w:val="none" w:sz="0" w:space="0" w:color="auto"/>
      </w:divBdr>
    </w:div>
    <w:div w:id="523786327">
      <w:bodyDiv w:val="1"/>
      <w:marLeft w:val="0"/>
      <w:marRight w:val="0"/>
      <w:marTop w:val="0"/>
      <w:marBottom w:val="0"/>
      <w:divBdr>
        <w:top w:val="none" w:sz="0" w:space="0" w:color="auto"/>
        <w:left w:val="none" w:sz="0" w:space="0" w:color="auto"/>
        <w:bottom w:val="none" w:sz="0" w:space="0" w:color="auto"/>
        <w:right w:val="none" w:sz="0" w:space="0" w:color="auto"/>
      </w:divBdr>
    </w:div>
    <w:div w:id="887499014">
      <w:bodyDiv w:val="1"/>
      <w:marLeft w:val="0"/>
      <w:marRight w:val="0"/>
      <w:marTop w:val="0"/>
      <w:marBottom w:val="0"/>
      <w:divBdr>
        <w:top w:val="none" w:sz="0" w:space="0" w:color="auto"/>
        <w:left w:val="none" w:sz="0" w:space="0" w:color="auto"/>
        <w:bottom w:val="none" w:sz="0" w:space="0" w:color="auto"/>
        <w:right w:val="none" w:sz="0" w:space="0" w:color="auto"/>
      </w:divBdr>
    </w:div>
    <w:div w:id="1002045705">
      <w:bodyDiv w:val="1"/>
      <w:marLeft w:val="0"/>
      <w:marRight w:val="0"/>
      <w:marTop w:val="0"/>
      <w:marBottom w:val="0"/>
      <w:divBdr>
        <w:top w:val="none" w:sz="0" w:space="0" w:color="auto"/>
        <w:left w:val="none" w:sz="0" w:space="0" w:color="auto"/>
        <w:bottom w:val="none" w:sz="0" w:space="0" w:color="auto"/>
        <w:right w:val="none" w:sz="0" w:space="0" w:color="auto"/>
      </w:divBdr>
    </w:div>
    <w:div w:id="1057128125">
      <w:bodyDiv w:val="1"/>
      <w:marLeft w:val="0"/>
      <w:marRight w:val="0"/>
      <w:marTop w:val="0"/>
      <w:marBottom w:val="0"/>
      <w:divBdr>
        <w:top w:val="none" w:sz="0" w:space="0" w:color="auto"/>
        <w:left w:val="none" w:sz="0" w:space="0" w:color="auto"/>
        <w:bottom w:val="none" w:sz="0" w:space="0" w:color="auto"/>
        <w:right w:val="none" w:sz="0" w:space="0" w:color="auto"/>
      </w:divBdr>
    </w:div>
    <w:div w:id="1236085883">
      <w:bodyDiv w:val="1"/>
      <w:marLeft w:val="0"/>
      <w:marRight w:val="0"/>
      <w:marTop w:val="0"/>
      <w:marBottom w:val="0"/>
      <w:divBdr>
        <w:top w:val="none" w:sz="0" w:space="0" w:color="auto"/>
        <w:left w:val="none" w:sz="0" w:space="0" w:color="auto"/>
        <w:bottom w:val="none" w:sz="0" w:space="0" w:color="auto"/>
        <w:right w:val="none" w:sz="0" w:space="0" w:color="auto"/>
      </w:divBdr>
    </w:div>
    <w:div w:id="1292395914">
      <w:bodyDiv w:val="1"/>
      <w:marLeft w:val="0"/>
      <w:marRight w:val="0"/>
      <w:marTop w:val="0"/>
      <w:marBottom w:val="0"/>
      <w:divBdr>
        <w:top w:val="none" w:sz="0" w:space="0" w:color="auto"/>
        <w:left w:val="none" w:sz="0" w:space="0" w:color="auto"/>
        <w:bottom w:val="none" w:sz="0" w:space="0" w:color="auto"/>
        <w:right w:val="none" w:sz="0" w:space="0" w:color="auto"/>
      </w:divBdr>
    </w:div>
    <w:div w:id="1332877718">
      <w:bodyDiv w:val="1"/>
      <w:marLeft w:val="0"/>
      <w:marRight w:val="0"/>
      <w:marTop w:val="0"/>
      <w:marBottom w:val="0"/>
      <w:divBdr>
        <w:top w:val="none" w:sz="0" w:space="0" w:color="auto"/>
        <w:left w:val="none" w:sz="0" w:space="0" w:color="auto"/>
        <w:bottom w:val="none" w:sz="0" w:space="0" w:color="auto"/>
        <w:right w:val="none" w:sz="0" w:space="0" w:color="auto"/>
      </w:divBdr>
    </w:div>
    <w:div w:id="1477188223">
      <w:bodyDiv w:val="1"/>
      <w:marLeft w:val="0"/>
      <w:marRight w:val="0"/>
      <w:marTop w:val="0"/>
      <w:marBottom w:val="0"/>
      <w:divBdr>
        <w:top w:val="none" w:sz="0" w:space="0" w:color="auto"/>
        <w:left w:val="none" w:sz="0" w:space="0" w:color="auto"/>
        <w:bottom w:val="none" w:sz="0" w:space="0" w:color="auto"/>
        <w:right w:val="none" w:sz="0" w:space="0" w:color="auto"/>
      </w:divBdr>
    </w:div>
    <w:div w:id="1738359216">
      <w:bodyDiv w:val="1"/>
      <w:marLeft w:val="0"/>
      <w:marRight w:val="0"/>
      <w:marTop w:val="0"/>
      <w:marBottom w:val="0"/>
      <w:divBdr>
        <w:top w:val="none" w:sz="0" w:space="0" w:color="auto"/>
        <w:left w:val="none" w:sz="0" w:space="0" w:color="auto"/>
        <w:bottom w:val="none" w:sz="0" w:space="0" w:color="auto"/>
        <w:right w:val="none" w:sz="0" w:space="0" w:color="auto"/>
      </w:divBdr>
    </w:div>
    <w:div w:id="1779182764">
      <w:bodyDiv w:val="1"/>
      <w:marLeft w:val="0"/>
      <w:marRight w:val="0"/>
      <w:marTop w:val="0"/>
      <w:marBottom w:val="0"/>
      <w:divBdr>
        <w:top w:val="none" w:sz="0" w:space="0" w:color="auto"/>
        <w:left w:val="none" w:sz="0" w:space="0" w:color="auto"/>
        <w:bottom w:val="none" w:sz="0" w:space="0" w:color="auto"/>
        <w:right w:val="none" w:sz="0" w:space="0" w:color="auto"/>
      </w:divBdr>
    </w:div>
    <w:div w:id="2034726885">
      <w:bodyDiv w:val="1"/>
      <w:marLeft w:val="0"/>
      <w:marRight w:val="0"/>
      <w:marTop w:val="0"/>
      <w:marBottom w:val="0"/>
      <w:divBdr>
        <w:top w:val="none" w:sz="0" w:space="0" w:color="auto"/>
        <w:left w:val="none" w:sz="0" w:space="0" w:color="auto"/>
        <w:bottom w:val="none" w:sz="0" w:space="0" w:color="auto"/>
        <w:right w:val="none" w:sz="0" w:space="0" w:color="auto"/>
      </w:divBdr>
    </w:div>
    <w:div w:id="2076199632">
      <w:bodyDiv w:val="1"/>
      <w:marLeft w:val="0"/>
      <w:marRight w:val="0"/>
      <w:marTop w:val="0"/>
      <w:marBottom w:val="0"/>
      <w:divBdr>
        <w:top w:val="none" w:sz="0" w:space="0" w:color="auto"/>
        <w:left w:val="none" w:sz="0" w:space="0" w:color="auto"/>
        <w:bottom w:val="none" w:sz="0" w:space="0" w:color="auto"/>
        <w:right w:val="none" w:sz="0" w:space="0" w:color="auto"/>
      </w:divBdr>
    </w:div>
    <w:div w:id="210464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F84F5-749C-49DC-BB2C-9A5AD93A6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16</Pages>
  <Words>6299</Words>
  <Characters>35909</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45</cp:revision>
  <cp:lastPrinted>2019-06-18T03:44:00Z</cp:lastPrinted>
  <dcterms:created xsi:type="dcterms:W3CDTF">2019-04-24T01:56:00Z</dcterms:created>
  <dcterms:modified xsi:type="dcterms:W3CDTF">2019-08-22T03:41:00Z</dcterms:modified>
</cp:coreProperties>
</file>