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F" w:rsidRPr="00F11D14" w:rsidRDefault="00F11D14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Муниципальный комитет </w:t>
      </w: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Золотодолинского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сельского поселения 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Партизанского муниципального района 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комитет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состоит из 10 депутатов, избираемых населением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муниципальных выборах сроком на 5 лет. 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муниципального комитета является глава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 xml:space="preserve">Золотодолинского 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</w:rPr>
        <w:t>Матвеенко Михаил Иванович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Депутаты муниципального комитета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>: 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br/>
      </w:r>
      <w:r w:rsidR="00CB430F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1. </w:t>
      </w: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Фролов Павел Владимирович – </w:t>
      </w:r>
      <w:r w:rsidRPr="00F11D1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заместитель председателя муниципального комитета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2. </w:t>
      </w:r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Бойко Денис Сергеевич</w:t>
      </w:r>
    </w:p>
    <w:p w:rsidR="00F11D14" w:rsidRPr="00F11D14" w:rsidRDefault="0023610E" w:rsidP="00F11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</w:t>
      </w:r>
      <w:r w:rsidR="00CB430F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Гибало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Елена Алексеевна </w:t>
      </w:r>
    </w:p>
    <w:p w:rsidR="00CB430F" w:rsidRPr="00F11D14" w:rsidRDefault="0023610E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</w:t>
      </w:r>
      <w:r w:rsidR="00CB430F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Кириллова Екатерина Александровна</w:t>
      </w:r>
    </w:p>
    <w:p w:rsidR="00CB430F" w:rsidRPr="00F11D14" w:rsidRDefault="0023610E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</w:t>
      </w:r>
      <w:r w:rsidR="00CB430F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Мантула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Наталья Валерьевна</w:t>
      </w:r>
    </w:p>
    <w:p w:rsidR="00CB430F" w:rsidRPr="00F11D14" w:rsidRDefault="0023610E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6</w:t>
      </w:r>
      <w:r w:rsidR="00CB430F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Ренева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Жанна Валерьевна</w:t>
      </w:r>
    </w:p>
    <w:p w:rsidR="00CB430F" w:rsidRPr="00F11D14" w:rsidRDefault="0023610E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7</w:t>
      </w:r>
      <w:r w:rsidR="00CB430F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Шерстнева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Оксана Павловна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430F" w:rsidRPr="00F11D14" w:rsidRDefault="00CB430F" w:rsidP="002361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Полномочия муниципального комитета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11D14">
        <w:rPr>
          <w:rFonts w:ascii="Times New Roman" w:eastAsia="Times New Roman" w:hAnsi="Times New Roman" w:cs="Times New Roman"/>
          <w:sz w:val="26"/>
          <w:szCs w:val="26"/>
        </w:rPr>
        <w:t>В исключительной компетенции муниципального комитета находится: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1) принятие устава поселения и внесение в него изменений и дополнений;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2) утверждение местного бюджета и отчета о его исполнении;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3) установление, изменение и отмена местных налогов и сборов в соответствии законодательством Российской Федерации о налогах и сборах;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4) принятие планов и программ развития поселения, утверждение отчетов об их исполнении;</w:t>
      </w:r>
      <w:proofErr w:type="gramEnd"/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proofErr w:type="gramStart"/>
      <w:r w:rsidRPr="00F11D14">
        <w:rPr>
          <w:rFonts w:ascii="Times New Roman" w:eastAsia="Times New Roman" w:hAnsi="Times New Roman" w:cs="Times New Roman"/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7) определение порядка участия поселения в организациях межмуниципального сотрудничества;</w:t>
      </w:r>
      <w:proofErr w:type="gramEnd"/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proofErr w:type="gramStart"/>
      <w:r w:rsidRPr="00F11D14">
        <w:rPr>
          <w:rFonts w:ascii="Times New Roman" w:eastAsia="Times New Roman" w:hAnsi="Times New Roman" w:cs="Times New Roman"/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9)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10) принятие решения об удалении главы поселения в отставку.</w:t>
      </w:r>
      <w:proofErr w:type="gramEnd"/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23610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Муниципальный комитет обладает иными полномочиями, определенными федеральными законами, законами Приморского края, настоящим Уставом.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23610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Муниципальный комитет заслушивает ежегодные отчеты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муниципальным комитетом поселения. </w:t>
      </w:r>
    </w:p>
    <w:p w:rsidR="00B8132F" w:rsidRPr="00F11D14" w:rsidRDefault="00B8132F">
      <w:pPr>
        <w:rPr>
          <w:sz w:val="26"/>
          <w:szCs w:val="26"/>
        </w:rPr>
      </w:pPr>
    </w:p>
    <w:sectPr w:rsidR="00B8132F" w:rsidRPr="00F11D14" w:rsidSect="00F11D1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30F"/>
    <w:rsid w:val="0023610E"/>
    <w:rsid w:val="00705BCA"/>
    <w:rsid w:val="00722FAF"/>
    <w:rsid w:val="00B8132F"/>
    <w:rsid w:val="00CB430F"/>
    <w:rsid w:val="00F1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3">
    <w:name w:val="fs13"/>
    <w:basedOn w:val="a0"/>
    <w:rsid w:val="00CB430F"/>
  </w:style>
  <w:style w:type="character" w:customStyle="1" w:styleId="apple-converted-space">
    <w:name w:val="apple-converted-space"/>
    <w:basedOn w:val="a0"/>
    <w:rsid w:val="00CB430F"/>
  </w:style>
  <w:style w:type="character" w:customStyle="1" w:styleId="fs10">
    <w:name w:val="fs10"/>
    <w:basedOn w:val="a0"/>
    <w:rsid w:val="00CB430F"/>
  </w:style>
  <w:style w:type="character" w:customStyle="1" w:styleId="fs12">
    <w:name w:val="fs12"/>
    <w:basedOn w:val="a0"/>
    <w:rsid w:val="00CB4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6</cp:revision>
  <dcterms:created xsi:type="dcterms:W3CDTF">2015-11-24T01:30:00Z</dcterms:created>
  <dcterms:modified xsi:type="dcterms:W3CDTF">2020-07-08T06:35:00Z</dcterms:modified>
</cp:coreProperties>
</file>