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3E6" w:rsidRDefault="003D23E6" w:rsidP="003D23E6">
      <w:pPr>
        <w:pStyle w:val="a3"/>
        <w:rPr>
          <w:sz w:val="26"/>
        </w:rPr>
      </w:pPr>
      <w:r>
        <w:rPr>
          <w:sz w:val="26"/>
        </w:rPr>
        <w:t>МУНИЦИПАЛЬНЫЙ  КОМИТЕТ</w:t>
      </w:r>
    </w:p>
    <w:p w:rsidR="003D23E6" w:rsidRPr="009954FF" w:rsidRDefault="003D23E6" w:rsidP="003D23E6">
      <w:pPr>
        <w:pStyle w:val="a3"/>
        <w:rPr>
          <w:sz w:val="26"/>
        </w:rPr>
      </w:pPr>
      <w:r>
        <w:rPr>
          <w:sz w:val="26"/>
        </w:rPr>
        <w:t>ЗОЛОТОДОЛИНСКОГО</w:t>
      </w:r>
      <w:r>
        <w:rPr>
          <w:sz w:val="26"/>
          <w:szCs w:val="26"/>
        </w:rPr>
        <w:t xml:space="preserve"> СЕЛЬСКОГО ПОСЕЛЕНИЯ</w:t>
      </w:r>
    </w:p>
    <w:p w:rsidR="003D23E6" w:rsidRDefault="003D23E6" w:rsidP="003D23E6">
      <w:pPr>
        <w:pStyle w:val="a3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3D23E6" w:rsidRPr="004A4962" w:rsidRDefault="003D23E6" w:rsidP="003D23E6">
      <w:pPr>
        <w:pStyle w:val="a3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</w:t>
      </w:r>
      <w:r>
        <w:rPr>
          <w:bCs w:val="0"/>
          <w:sz w:val="26"/>
          <w:szCs w:val="26"/>
        </w:rPr>
        <w:t>третьего</w:t>
      </w:r>
      <w:r w:rsidRPr="004A4962">
        <w:rPr>
          <w:bCs w:val="0"/>
          <w:sz w:val="26"/>
          <w:szCs w:val="26"/>
        </w:rPr>
        <w:t xml:space="preserve">  созыва)</w:t>
      </w:r>
    </w:p>
    <w:p w:rsidR="003D23E6" w:rsidRDefault="003D23E6" w:rsidP="003D23E6">
      <w:pPr>
        <w:pStyle w:val="a3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3D23E6" w:rsidRDefault="003D23E6" w:rsidP="003D23E6">
      <w:pPr>
        <w:rPr>
          <w:b/>
          <w:bCs/>
          <w:sz w:val="26"/>
          <w:szCs w:val="26"/>
        </w:rPr>
      </w:pPr>
    </w:p>
    <w:p w:rsidR="003D23E6" w:rsidRDefault="003D23E6" w:rsidP="003D23E6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04 октября 2016 г.                           село Золотая Долина                                     № </w:t>
      </w:r>
      <w:r w:rsidR="00F55FA5">
        <w:rPr>
          <w:bCs/>
          <w:sz w:val="26"/>
          <w:szCs w:val="26"/>
        </w:rPr>
        <w:t>29</w:t>
      </w:r>
    </w:p>
    <w:p w:rsidR="003D23E6" w:rsidRDefault="003D23E6" w:rsidP="003D23E6">
      <w:pPr>
        <w:jc w:val="center"/>
        <w:rPr>
          <w:sz w:val="26"/>
          <w:szCs w:val="26"/>
        </w:rPr>
      </w:pPr>
    </w:p>
    <w:p w:rsidR="004E11E8" w:rsidRPr="003D23E6" w:rsidRDefault="003D23E6" w:rsidP="003D23E6">
      <w:pPr>
        <w:jc w:val="center"/>
        <w:rPr>
          <w:b/>
          <w:sz w:val="26"/>
          <w:szCs w:val="26"/>
        </w:rPr>
      </w:pPr>
      <w:r w:rsidRPr="003D23E6">
        <w:rPr>
          <w:b/>
          <w:sz w:val="26"/>
          <w:szCs w:val="26"/>
        </w:rPr>
        <w:t xml:space="preserve">Об утверждении Перечня муниципальных услуг (функций), предоставляемых (исполняемых) администрацией </w:t>
      </w:r>
      <w:proofErr w:type="spellStart"/>
      <w:r w:rsidRPr="003D23E6">
        <w:rPr>
          <w:b/>
          <w:sz w:val="26"/>
          <w:szCs w:val="26"/>
        </w:rPr>
        <w:t>Золотодолинского</w:t>
      </w:r>
      <w:proofErr w:type="spellEnd"/>
      <w:r w:rsidRPr="003D23E6">
        <w:rPr>
          <w:b/>
          <w:sz w:val="26"/>
          <w:szCs w:val="26"/>
        </w:rPr>
        <w:t xml:space="preserve"> сельского поселения Партизанского муниципального района  Приморского края,  муниципальным казенным  учреждением  культуры </w:t>
      </w:r>
      <w:proofErr w:type="spellStart"/>
      <w:r w:rsidRPr="003D23E6">
        <w:rPr>
          <w:b/>
          <w:sz w:val="26"/>
          <w:szCs w:val="26"/>
        </w:rPr>
        <w:t>Золотодолинского</w:t>
      </w:r>
      <w:proofErr w:type="spellEnd"/>
      <w:r w:rsidRPr="003D23E6">
        <w:rPr>
          <w:b/>
          <w:sz w:val="26"/>
          <w:szCs w:val="26"/>
        </w:rPr>
        <w:t xml:space="preserve"> сельского поселения, а также Муниципальным казенным учреждением «Администрат</w:t>
      </w:r>
      <w:r w:rsidR="00F55FA5">
        <w:rPr>
          <w:b/>
          <w:sz w:val="26"/>
          <w:szCs w:val="26"/>
        </w:rPr>
        <w:t xml:space="preserve">ивно </w:t>
      </w:r>
      <w:r w:rsidRPr="003D23E6">
        <w:rPr>
          <w:b/>
          <w:sz w:val="26"/>
          <w:szCs w:val="26"/>
        </w:rPr>
        <w:t>хозяйственно</w:t>
      </w:r>
      <w:r w:rsidR="00F55FA5">
        <w:rPr>
          <w:b/>
          <w:sz w:val="26"/>
          <w:szCs w:val="26"/>
        </w:rPr>
        <w:t>е</w:t>
      </w:r>
      <w:r w:rsidRPr="003D23E6">
        <w:rPr>
          <w:b/>
          <w:sz w:val="26"/>
          <w:szCs w:val="26"/>
        </w:rPr>
        <w:t xml:space="preserve"> управлени</w:t>
      </w:r>
      <w:r w:rsidR="00F55FA5">
        <w:rPr>
          <w:b/>
          <w:sz w:val="26"/>
          <w:szCs w:val="26"/>
        </w:rPr>
        <w:t>е</w:t>
      </w:r>
      <w:r w:rsidRPr="003D23E6">
        <w:rPr>
          <w:b/>
          <w:sz w:val="26"/>
          <w:szCs w:val="26"/>
        </w:rPr>
        <w:t xml:space="preserve">» </w:t>
      </w:r>
      <w:proofErr w:type="spellStart"/>
      <w:r w:rsidRPr="003D23E6">
        <w:rPr>
          <w:b/>
          <w:sz w:val="26"/>
          <w:szCs w:val="26"/>
        </w:rPr>
        <w:t>Золотодолинского</w:t>
      </w:r>
      <w:proofErr w:type="spellEnd"/>
      <w:r w:rsidRPr="003D23E6">
        <w:rPr>
          <w:b/>
          <w:sz w:val="26"/>
          <w:szCs w:val="26"/>
        </w:rPr>
        <w:t xml:space="preserve"> сельского поселения Партизанского муниципального района»</w:t>
      </w:r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Default="003D23E6" w:rsidP="003D23E6">
      <w:pPr>
        <w:jc w:val="center"/>
        <w:rPr>
          <w:sz w:val="26"/>
          <w:szCs w:val="26"/>
        </w:rPr>
      </w:pPr>
    </w:p>
    <w:p w:rsidR="003D23E6" w:rsidRPr="00F1248E" w:rsidRDefault="003D23E6" w:rsidP="003D23E6">
      <w:pPr>
        <w:suppressAutoHyphens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Руководствуясь Федеральным законом от 06.10.2003 года № 131-ФЗ "Об общих принципах организации местного самоуправления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Российской </w:t>
      </w:r>
      <w:proofErr w:type="gramStart"/>
      <w:r>
        <w:rPr>
          <w:sz w:val="26"/>
          <w:szCs w:val="26"/>
        </w:rPr>
        <w:t xml:space="preserve">Федерации", федерального закона от 27.07.2010г № 210-ФЗ «Об организации предоставления государственных и муниципальных услуг», распоряжением Правительства Российской Федерации от 17 декабря 2009 г. № 1993-р «Об утверждении сводного перечня первоочередных государственных и муниципальных услуг, предоставляемых в электронном виде» и в целях повышения эффективности расходования бюджетных средств, открытости и общедоступности информации по предоставлению муниципальных функций населению </w:t>
      </w:r>
      <w:proofErr w:type="spellStart"/>
      <w:r>
        <w:rPr>
          <w:sz w:val="26"/>
          <w:szCs w:val="26"/>
        </w:rPr>
        <w:t>Золотодолинского</w:t>
      </w:r>
      <w:proofErr w:type="spellEnd"/>
      <w:r>
        <w:rPr>
          <w:sz w:val="26"/>
          <w:szCs w:val="26"/>
        </w:rPr>
        <w:t xml:space="preserve"> сельского поселения Партизанского муниципального района</w:t>
      </w:r>
      <w:proofErr w:type="gramEnd"/>
      <w:r>
        <w:rPr>
          <w:sz w:val="26"/>
          <w:szCs w:val="26"/>
        </w:rPr>
        <w:t xml:space="preserve"> Приморского края,</w:t>
      </w:r>
      <w:r w:rsidRPr="00FB2470">
        <w:rPr>
          <w:sz w:val="26"/>
          <w:szCs w:val="26"/>
        </w:rPr>
        <w:t xml:space="preserve"> </w:t>
      </w:r>
      <w:r>
        <w:rPr>
          <w:sz w:val="26"/>
          <w:szCs w:val="26"/>
        </w:rPr>
        <w:t>М</w:t>
      </w:r>
      <w:r w:rsidRPr="00F1248E">
        <w:rPr>
          <w:sz w:val="26"/>
          <w:szCs w:val="26"/>
        </w:rPr>
        <w:t xml:space="preserve">униципальный комитет </w:t>
      </w:r>
      <w:proofErr w:type="spellStart"/>
      <w:r w:rsidRPr="00F1248E">
        <w:rPr>
          <w:sz w:val="26"/>
          <w:szCs w:val="26"/>
        </w:rPr>
        <w:t>Золотодолинского</w:t>
      </w:r>
      <w:proofErr w:type="spellEnd"/>
      <w:r w:rsidRPr="00F1248E">
        <w:rPr>
          <w:sz w:val="26"/>
          <w:szCs w:val="26"/>
        </w:rPr>
        <w:t xml:space="preserve"> сельского поселения Партизанского муниципального района</w:t>
      </w:r>
    </w:p>
    <w:p w:rsidR="003D23E6" w:rsidRDefault="003D23E6" w:rsidP="003D23E6">
      <w:pPr>
        <w:rPr>
          <w:sz w:val="26"/>
          <w:szCs w:val="26"/>
        </w:rPr>
      </w:pPr>
    </w:p>
    <w:p w:rsidR="003D23E6" w:rsidRDefault="003D23E6" w:rsidP="003D23E6">
      <w:pPr>
        <w:rPr>
          <w:sz w:val="26"/>
          <w:szCs w:val="26"/>
        </w:rPr>
      </w:pPr>
    </w:p>
    <w:p w:rsidR="003D23E6" w:rsidRPr="00F1248E" w:rsidRDefault="003D23E6" w:rsidP="003D23E6">
      <w:pPr>
        <w:rPr>
          <w:sz w:val="26"/>
          <w:szCs w:val="26"/>
        </w:rPr>
      </w:pPr>
    </w:p>
    <w:p w:rsidR="003D23E6" w:rsidRPr="00F1248E" w:rsidRDefault="003D23E6" w:rsidP="003D23E6">
      <w:pPr>
        <w:rPr>
          <w:b/>
          <w:sz w:val="26"/>
          <w:szCs w:val="26"/>
        </w:rPr>
      </w:pPr>
      <w:r w:rsidRPr="00F1248E">
        <w:rPr>
          <w:b/>
          <w:sz w:val="26"/>
          <w:szCs w:val="26"/>
        </w:rPr>
        <w:t>РЕШИЛ:</w:t>
      </w:r>
    </w:p>
    <w:p w:rsidR="003D23E6" w:rsidRDefault="003D23E6" w:rsidP="003D23E6">
      <w:pPr>
        <w:jc w:val="both"/>
        <w:rPr>
          <w:sz w:val="26"/>
          <w:szCs w:val="26"/>
        </w:rPr>
      </w:pPr>
    </w:p>
    <w:p w:rsidR="003D23E6" w:rsidRDefault="003D23E6" w:rsidP="003D23E6">
      <w:pPr>
        <w:pStyle w:val="a5"/>
        <w:spacing w:line="360" w:lineRule="auto"/>
        <w:ind w:right="-50"/>
        <w:rPr>
          <w:b/>
          <w:szCs w:val="26"/>
        </w:rPr>
      </w:pPr>
    </w:p>
    <w:p w:rsidR="003D23E6" w:rsidRDefault="003D23E6" w:rsidP="003D23E6">
      <w:pPr>
        <w:pStyle w:val="a5"/>
        <w:spacing w:line="360" w:lineRule="auto"/>
        <w:ind w:right="-50"/>
        <w:rPr>
          <w:b/>
          <w:szCs w:val="26"/>
        </w:rPr>
      </w:pPr>
    </w:p>
    <w:p w:rsidR="003D23E6" w:rsidRDefault="003D23E6" w:rsidP="003D23E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8E17DE">
        <w:rPr>
          <w:sz w:val="26"/>
          <w:szCs w:val="26"/>
        </w:rPr>
        <w:t xml:space="preserve">Утвердить Перечень муниципальных услуг (функций), предоставляемых (исполняемых) </w:t>
      </w:r>
      <w:r w:rsidRPr="007464B7">
        <w:rPr>
          <w:sz w:val="26"/>
          <w:szCs w:val="26"/>
        </w:rPr>
        <w:t xml:space="preserve">администрацией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 Приморского края,  муниципальным </w:t>
      </w:r>
      <w:r>
        <w:rPr>
          <w:sz w:val="26"/>
          <w:szCs w:val="26"/>
        </w:rPr>
        <w:t>казенным</w:t>
      </w:r>
      <w:r w:rsidRPr="007464B7">
        <w:rPr>
          <w:sz w:val="26"/>
          <w:szCs w:val="26"/>
        </w:rPr>
        <w:t xml:space="preserve">  учреждени</w:t>
      </w:r>
      <w:r>
        <w:rPr>
          <w:sz w:val="26"/>
          <w:szCs w:val="26"/>
        </w:rPr>
        <w:t>ем</w:t>
      </w:r>
      <w:r w:rsidRPr="007464B7">
        <w:rPr>
          <w:sz w:val="26"/>
          <w:szCs w:val="26"/>
        </w:rPr>
        <w:t xml:space="preserve">  культуры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поселения, а также Муниципальным казенным учреждением «</w:t>
      </w:r>
      <w:proofErr w:type="spellStart"/>
      <w:r>
        <w:rPr>
          <w:sz w:val="26"/>
          <w:szCs w:val="26"/>
        </w:rPr>
        <w:t>Администратвино-хозяйственного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управления</w:t>
      </w:r>
      <w:r w:rsidRPr="007464B7">
        <w:rPr>
          <w:sz w:val="26"/>
          <w:szCs w:val="26"/>
        </w:rPr>
        <w:t xml:space="preserve">»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района»</w:t>
      </w:r>
      <w:r>
        <w:rPr>
          <w:sz w:val="26"/>
          <w:szCs w:val="26"/>
        </w:rPr>
        <w:t xml:space="preserve"> </w:t>
      </w:r>
      <w:r w:rsidRPr="008E17DE">
        <w:rPr>
          <w:sz w:val="26"/>
          <w:szCs w:val="26"/>
        </w:rPr>
        <w:t xml:space="preserve">(прилагается). </w:t>
      </w:r>
    </w:p>
    <w:p w:rsidR="003D23E6" w:rsidRPr="00530C16" w:rsidRDefault="003D23E6" w:rsidP="003D23E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30C16">
        <w:rPr>
          <w:sz w:val="26"/>
          <w:szCs w:val="26"/>
        </w:rPr>
        <w:t xml:space="preserve">. Настоящее </w:t>
      </w:r>
      <w:r>
        <w:rPr>
          <w:sz w:val="26"/>
          <w:szCs w:val="26"/>
        </w:rPr>
        <w:t>решение</w:t>
      </w:r>
      <w:r w:rsidRPr="00530C16">
        <w:rPr>
          <w:sz w:val="26"/>
          <w:szCs w:val="26"/>
        </w:rPr>
        <w:t xml:space="preserve"> подлежит обнародованию.</w:t>
      </w:r>
    </w:p>
    <w:p w:rsidR="003D23E6" w:rsidRDefault="003D23E6" w:rsidP="003D23E6">
      <w:pPr>
        <w:spacing w:line="360" w:lineRule="auto"/>
        <w:jc w:val="both"/>
        <w:rPr>
          <w:sz w:val="26"/>
          <w:szCs w:val="26"/>
        </w:rPr>
      </w:pPr>
    </w:p>
    <w:p w:rsidR="003D23E6" w:rsidRPr="008E17DE" w:rsidRDefault="003D23E6" w:rsidP="003D23E6">
      <w:pPr>
        <w:rPr>
          <w:sz w:val="26"/>
          <w:szCs w:val="26"/>
        </w:rPr>
      </w:pPr>
      <w:r w:rsidRPr="008E17DE">
        <w:rPr>
          <w:sz w:val="26"/>
          <w:szCs w:val="26"/>
        </w:rPr>
        <w:t xml:space="preserve">Глава </w:t>
      </w:r>
      <w:proofErr w:type="spellStart"/>
      <w:r w:rsidRPr="008E17DE">
        <w:rPr>
          <w:sz w:val="26"/>
          <w:szCs w:val="26"/>
        </w:rPr>
        <w:t>Золотодолинского</w:t>
      </w:r>
      <w:proofErr w:type="spellEnd"/>
    </w:p>
    <w:p w:rsidR="003D23E6" w:rsidRPr="008E17DE" w:rsidRDefault="003D23E6" w:rsidP="003D23E6">
      <w:pPr>
        <w:rPr>
          <w:sz w:val="26"/>
          <w:szCs w:val="26"/>
        </w:rPr>
      </w:pPr>
      <w:r w:rsidRPr="008E17DE">
        <w:rPr>
          <w:sz w:val="26"/>
          <w:szCs w:val="26"/>
        </w:rPr>
        <w:t>сельского поселения                                                                              М.И.</w:t>
      </w:r>
      <w:r>
        <w:rPr>
          <w:sz w:val="26"/>
          <w:szCs w:val="26"/>
        </w:rPr>
        <w:t xml:space="preserve"> </w:t>
      </w:r>
      <w:proofErr w:type="spellStart"/>
      <w:r w:rsidRPr="008E17DE">
        <w:rPr>
          <w:sz w:val="26"/>
          <w:szCs w:val="26"/>
        </w:rPr>
        <w:t>Матвеенко</w:t>
      </w:r>
      <w:proofErr w:type="spellEnd"/>
    </w:p>
    <w:p w:rsidR="003D23E6" w:rsidRDefault="003D23E6">
      <w:pPr>
        <w:suppressAutoHyphens w:val="0"/>
        <w:spacing w:after="200" w:line="276" w:lineRule="auto"/>
      </w:pPr>
      <w:r>
        <w:br w:type="page"/>
      </w:r>
    </w:p>
    <w:p w:rsidR="003D23E6" w:rsidRDefault="003D23E6" w:rsidP="00AA0E99">
      <w:pPr>
        <w:jc w:val="right"/>
        <w:rPr>
          <w:sz w:val="26"/>
          <w:szCs w:val="26"/>
        </w:rPr>
        <w:sectPr w:rsidR="003D23E6" w:rsidSect="004E11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393"/>
        <w:gridCol w:w="7393"/>
      </w:tblGrid>
      <w:tr w:rsidR="003D23E6" w:rsidTr="00AA0E99">
        <w:tc>
          <w:tcPr>
            <w:tcW w:w="7393" w:type="dxa"/>
          </w:tcPr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393" w:type="dxa"/>
          </w:tcPr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УТВЕРЖДЁН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Решением Муниципального комитета  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Золотодолинского</w:t>
            </w:r>
            <w:proofErr w:type="spellEnd"/>
            <w:r>
              <w:rPr>
                <w:sz w:val="26"/>
                <w:szCs w:val="26"/>
              </w:rPr>
              <w:t xml:space="preserve"> сельского поселения  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Партизанского муниципального района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Приморского края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«04» октября  2016 г.  №___</w:t>
            </w:r>
          </w:p>
          <w:p w:rsidR="003D23E6" w:rsidRDefault="003D23E6" w:rsidP="00AA0E99">
            <w:pPr>
              <w:jc w:val="right"/>
              <w:rPr>
                <w:sz w:val="26"/>
                <w:szCs w:val="26"/>
              </w:rPr>
            </w:pPr>
          </w:p>
        </w:tc>
      </w:tr>
    </w:tbl>
    <w:p w:rsidR="003D23E6" w:rsidRDefault="003D23E6" w:rsidP="003D23E6">
      <w:pPr>
        <w:jc w:val="right"/>
        <w:rPr>
          <w:sz w:val="26"/>
          <w:szCs w:val="26"/>
        </w:rPr>
      </w:pPr>
    </w:p>
    <w:p w:rsidR="003D23E6" w:rsidRDefault="003D23E6" w:rsidP="003D23E6">
      <w:pPr>
        <w:ind w:right="-31"/>
        <w:jc w:val="right"/>
        <w:rPr>
          <w:sz w:val="26"/>
          <w:szCs w:val="26"/>
        </w:rPr>
      </w:pPr>
    </w:p>
    <w:p w:rsidR="003D23E6" w:rsidRPr="00FB2470" w:rsidRDefault="003D23E6" w:rsidP="003D23E6">
      <w:pPr>
        <w:ind w:right="-31"/>
        <w:jc w:val="center"/>
      </w:pPr>
      <w:r w:rsidRPr="00FB2470">
        <w:t>Перечень</w:t>
      </w:r>
    </w:p>
    <w:p w:rsidR="003D23E6" w:rsidRPr="00FB2470" w:rsidRDefault="003D23E6" w:rsidP="003D23E6">
      <w:pPr>
        <w:ind w:right="-31"/>
        <w:jc w:val="center"/>
      </w:pPr>
      <w:r w:rsidRPr="00FB2470">
        <w:t xml:space="preserve"> муниципальных услуг (функций), предоставляемых (исполняемых) </w:t>
      </w:r>
    </w:p>
    <w:p w:rsidR="003D23E6" w:rsidRDefault="003D23E6" w:rsidP="003D23E6">
      <w:pPr>
        <w:ind w:right="565"/>
        <w:jc w:val="center"/>
        <w:rPr>
          <w:sz w:val="26"/>
          <w:szCs w:val="26"/>
        </w:rPr>
      </w:pPr>
      <w:r w:rsidRPr="008E17DE">
        <w:rPr>
          <w:sz w:val="26"/>
          <w:szCs w:val="26"/>
        </w:rPr>
        <w:t xml:space="preserve">муниципальных услуг (функций), предоставляемых (исполняемых) </w:t>
      </w:r>
      <w:r w:rsidRPr="007464B7">
        <w:rPr>
          <w:sz w:val="26"/>
          <w:szCs w:val="26"/>
        </w:rPr>
        <w:t xml:space="preserve">администрацией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  Приморского края,  муниципальным </w:t>
      </w:r>
      <w:r>
        <w:rPr>
          <w:sz w:val="26"/>
          <w:szCs w:val="26"/>
        </w:rPr>
        <w:t>казенным</w:t>
      </w:r>
      <w:r w:rsidRPr="007464B7">
        <w:rPr>
          <w:sz w:val="26"/>
          <w:szCs w:val="26"/>
        </w:rPr>
        <w:t xml:space="preserve">  учреждени</w:t>
      </w:r>
      <w:r>
        <w:rPr>
          <w:sz w:val="26"/>
          <w:szCs w:val="26"/>
        </w:rPr>
        <w:t>ем</w:t>
      </w:r>
      <w:r w:rsidRPr="007464B7">
        <w:rPr>
          <w:sz w:val="26"/>
          <w:szCs w:val="26"/>
        </w:rPr>
        <w:t xml:space="preserve">  культуры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поселения, а также Муниципальным казенным учреждением «</w:t>
      </w:r>
      <w:r>
        <w:rPr>
          <w:sz w:val="26"/>
          <w:szCs w:val="26"/>
        </w:rPr>
        <w:t>Администрат</w:t>
      </w:r>
      <w:r w:rsidR="000E0310">
        <w:rPr>
          <w:sz w:val="26"/>
          <w:szCs w:val="26"/>
        </w:rPr>
        <w:t>ив</w:t>
      </w:r>
      <w:r>
        <w:rPr>
          <w:sz w:val="26"/>
          <w:szCs w:val="26"/>
        </w:rPr>
        <w:t>но</w:t>
      </w:r>
      <w:r w:rsidR="000E0310">
        <w:rPr>
          <w:sz w:val="26"/>
          <w:szCs w:val="26"/>
        </w:rPr>
        <w:t xml:space="preserve"> </w:t>
      </w:r>
      <w:r>
        <w:rPr>
          <w:sz w:val="26"/>
          <w:szCs w:val="26"/>
        </w:rPr>
        <w:t>хозяйственно</w:t>
      </w:r>
      <w:r w:rsidR="000E0310">
        <w:rPr>
          <w:sz w:val="26"/>
          <w:szCs w:val="26"/>
        </w:rPr>
        <w:t>е управление</w:t>
      </w:r>
      <w:r w:rsidRPr="007464B7">
        <w:rPr>
          <w:sz w:val="26"/>
          <w:szCs w:val="26"/>
        </w:rPr>
        <w:t xml:space="preserve">» </w:t>
      </w:r>
      <w:proofErr w:type="spellStart"/>
      <w:r w:rsidRPr="007464B7">
        <w:rPr>
          <w:sz w:val="26"/>
          <w:szCs w:val="26"/>
        </w:rPr>
        <w:t>Золотодолинского</w:t>
      </w:r>
      <w:proofErr w:type="spellEnd"/>
      <w:r w:rsidRPr="007464B7">
        <w:rPr>
          <w:sz w:val="26"/>
          <w:szCs w:val="26"/>
        </w:rPr>
        <w:t xml:space="preserve"> сельского поселения Партизанского муниципального района»</w:t>
      </w:r>
    </w:p>
    <w:p w:rsidR="003D23E6" w:rsidRPr="008C1986" w:rsidRDefault="003D23E6" w:rsidP="003D23E6">
      <w:pPr>
        <w:ind w:right="565"/>
        <w:jc w:val="center"/>
      </w:pPr>
    </w:p>
    <w:tbl>
      <w:tblPr>
        <w:tblW w:w="144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67"/>
        <w:gridCol w:w="10553"/>
        <w:gridCol w:w="3260"/>
      </w:tblGrid>
      <w:tr w:rsidR="003D23E6" w:rsidRPr="008C1986" w:rsidTr="00AA0E99">
        <w:trPr>
          <w:trHeight w:val="758"/>
        </w:trPr>
        <w:tc>
          <w:tcPr>
            <w:tcW w:w="607" w:type="dxa"/>
            <w:gridSpan w:val="2"/>
            <w:vAlign w:val="center"/>
          </w:tcPr>
          <w:p w:rsidR="003D23E6" w:rsidRPr="008C1986" w:rsidRDefault="003D23E6" w:rsidP="00AA0E99">
            <w:pPr>
              <w:jc w:val="center"/>
              <w:rPr>
                <w:b/>
              </w:rPr>
            </w:pPr>
            <w:r w:rsidRPr="008C1986">
              <w:rPr>
                <w:b/>
              </w:rPr>
              <w:t>№</w:t>
            </w:r>
          </w:p>
          <w:p w:rsidR="003D23E6" w:rsidRPr="008C1986" w:rsidRDefault="003D23E6" w:rsidP="00AA0E99">
            <w:pPr>
              <w:jc w:val="center"/>
              <w:rPr>
                <w:b/>
              </w:rPr>
            </w:pPr>
            <w:proofErr w:type="spellStart"/>
            <w:proofErr w:type="gramStart"/>
            <w:r w:rsidRPr="008C1986">
              <w:rPr>
                <w:b/>
              </w:rPr>
              <w:t>п</w:t>
            </w:r>
            <w:proofErr w:type="spellEnd"/>
            <w:proofErr w:type="gramEnd"/>
            <w:r w:rsidRPr="008C1986">
              <w:rPr>
                <w:b/>
              </w:rPr>
              <w:t>/</w:t>
            </w:r>
            <w:proofErr w:type="spellStart"/>
            <w:r w:rsidRPr="008C1986">
              <w:rPr>
                <w:b/>
              </w:rPr>
              <w:t>п</w:t>
            </w:r>
            <w:proofErr w:type="spellEnd"/>
          </w:p>
        </w:tc>
        <w:tc>
          <w:tcPr>
            <w:tcW w:w="10553" w:type="dxa"/>
            <w:vAlign w:val="center"/>
          </w:tcPr>
          <w:p w:rsidR="003D23E6" w:rsidRPr="008C1986" w:rsidRDefault="003D23E6" w:rsidP="00AA0E99">
            <w:pPr>
              <w:jc w:val="center"/>
              <w:rPr>
                <w:b/>
                <w:bCs/>
              </w:rPr>
            </w:pPr>
            <w:r w:rsidRPr="008C1986">
              <w:rPr>
                <w:b/>
                <w:bCs/>
              </w:rPr>
              <w:t>Наименование услуги (функции)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  <w:rPr>
                <w:b/>
              </w:rPr>
            </w:pPr>
            <w:r w:rsidRPr="008C1986">
              <w:rPr>
                <w:b/>
                <w:bCs/>
              </w:rPr>
              <w:t>Ответственный исполнитель</w:t>
            </w:r>
          </w:p>
        </w:tc>
      </w:tr>
      <w:tr w:rsidR="003D23E6" w:rsidRPr="008C1986" w:rsidTr="00AA0E99">
        <w:trPr>
          <w:trHeight w:val="350"/>
        </w:trPr>
        <w:tc>
          <w:tcPr>
            <w:tcW w:w="607" w:type="dxa"/>
            <w:gridSpan w:val="2"/>
            <w:vAlign w:val="center"/>
          </w:tcPr>
          <w:p w:rsidR="003D23E6" w:rsidRPr="008C1986" w:rsidRDefault="003D23E6" w:rsidP="00AA0E99">
            <w:pPr>
              <w:jc w:val="center"/>
            </w:pPr>
            <w:r w:rsidRPr="008C1986">
              <w:t>1</w:t>
            </w:r>
          </w:p>
        </w:tc>
        <w:tc>
          <w:tcPr>
            <w:tcW w:w="10553" w:type="dxa"/>
            <w:vAlign w:val="center"/>
          </w:tcPr>
          <w:p w:rsidR="003D23E6" w:rsidRPr="008C1986" w:rsidRDefault="003D23E6" w:rsidP="00AA0E99">
            <w:pPr>
              <w:jc w:val="center"/>
              <w:rPr>
                <w:bCs/>
              </w:rPr>
            </w:pPr>
            <w:r w:rsidRPr="008C1986">
              <w:rPr>
                <w:bCs/>
              </w:rPr>
              <w:t>2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  <w:rPr>
                <w:bCs/>
              </w:rPr>
            </w:pPr>
            <w:r w:rsidRPr="008C1986">
              <w:rPr>
                <w:bCs/>
              </w:rPr>
              <w:t>3</w:t>
            </w:r>
          </w:p>
        </w:tc>
      </w:tr>
      <w:tr w:rsidR="003D23E6" w:rsidRPr="008C1986" w:rsidTr="00AA0E99">
        <w:trPr>
          <w:trHeight w:val="661"/>
        </w:trPr>
        <w:tc>
          <w:tcPr>
            <w:tcW w:w="14420" w:type="dxa"/>
            <w:gridSpan w:val="4"/>
            <w:vAlign w:val="center"/>
          </w:tcPr>
          <w:p w:rsidR="003D23E6" w:rsidRPr="008C1986" w:rsidRDefault="003D23E6" w:rsidP="003D23E6">
            <w:pPr>
              <w:jc w:val="center"/>
            </w:pPr>
            <w:r>
              <w:rPr>
                <w:b/>
              </w:rPr>
              <w:t xml:space="preserve">Муниципальные услуги, предоставляемые </w:t>
            </w:r>
            <w:proofErr w:type="gramStart"/>
            <w:r>
              <w:rPr>
                <w:b/>
              </w:rPr>
              <w:t>муниципальными</w:t>
            </w:r>
            <w:proofErr w:type="gramEnd"/>
            <w:r>
              <w:rPr>
                <w:b/>
              </w:rPr>
              <w:t xml:space="preserve"> казенным учреждением культуры </w:t>
            </w:r>
            <w:proofErr w:type="spellStart"/>
            <w:r>
              <w:rPr>
                <w:b/>
              </w:rPr>
              <w:t>Золотодолинского</w:t>
            </w:r>
            <w:proofErr w:type="spellEnd"/>
            <w:r>
              <w:rPr>
                <w:b/>
              </w:rPr>
              <w:t xml:space="preserve"> сельского поселения Партизанского муниципального района</w:t>
            </w:r>
          </w:p>
        </w:tc>
      </w:tr>
      <w:tr w:rsidR="003D23E6" w:rsidRPr="008C1986" w:rsidTr="00AA0E99">
        <w:trPr>
          <w:trHeight w:val="661"/>
        </w:trPr>
        <w:tc>
          <w:tcPr>
            <w:tcW w:w="14420" w:type="dxa"/>
            <w:gridSpan w:val="4"/>
            <w:vAlign w:val="center"/>
          </w:tcPr>
          <w:p w:rsidR="003D23E6" w:rsidRDefault="003D23E6" w:rsidP="00AA0E99">
            <w:pPr>
              <w:jc w:val="center"/>
              <w:rPr>
                <w:b/>
              </w:rPr>
            </w:pPr>
            <w:r>
              <w:rPr>
                <w:b/>
              </w:rPr>
              <w:t>Культура</w:t>
            </w:r>
          </w:p>
        </w:tc>
      </w:tr>
      <w:tr w:rsidR="003D23E6" w:rsidRPr="008C1986" w:rsidTr="00AA0E99">
        <w:trPr>
          <w:trHeight w:val="1222"/>
        </w:trPr>
        <w:tc>
          <w:tcPr>
            <w:tcW w:w="607" w:type="dxa"/>
            <w:gridSpan w:val="2"/>
          </w:tcPr>
          <w:p w:rsidR="003D23E6" w:rsidRPr="008C1986" w:rsidRDefault="003D23E6" w:rsidP="00AA0E99">
            <w:pPr>
              <w:pStyle w:val="11"/>
              <w:ind w:left="0"/>
              <w:jc w:val="center"/>
            </w:pPr>
            <w:r>
              <w:t>1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Предоставление информации об объектах культурного наследия  местного (муниципального)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60" w:type="dxa"/>
            <w:vAlign w:val="center"/>
          </w:tcPr>
          <w:p w:rsidR="003D23E6" w:rsidRDefault="003D23E6" w:rsidP="00AA0E99">
            <w:pPr>
              <w:jc w:val="center"/>
              <w:rPr>
                <w:bCs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Партизанского МР ПК</w:t>
            </w:r>
          </w:p>
          <w:p w:rsidR="003D23E6" w:rsidRPr="008C1986" w:rsidRDefault="003D23E6" w:rsidP="00AA0E99">
            <w:pPr>
              <w:jc w:val="center"/>
            </w:pPr>
            <w:r>
              <w:rPr>
                <w:bCs/>
              </w:rPr>
              <w:t>МКУК ЗСП ПМР</w:t>
            </w:r>
          </w:p>
        </w:tc>
      </w:tr>
      <w:tr w:rsidR="003D23E6" w:rsidRPr="008C1986" w:rsidTr="00AA0E99">
        <w:trPr>
          <w:trHeight w:val="1070"/>
        </w:trPr>
        <w:tc>
          <w:tcPr>
            <w:tcW w:w="607" w:type="dxa"/>
            <w:gridSpan w:val="2"/>
          </w:tcPr>
          <w:p w:rsidR="003D23E6" w:rsidRPr="008C1986" w:rsidRDefault="003D23E6" w:rsidP="00AA0E99">
            <w:pPr>
              <w:pStyle w:val="11"/>
              <w:ind w:left="0"/>
              <w:jc w:val="center"/>
            </w:pPr>
            <w:r>
              <w:t>2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3260" w:type="dxa"/>
            <w:vAlign w:val="center"/>
          </w:tcPr>
          <w:p w:rsidR="003D23E6" w:rsidRPr="008C1986" w:rsidRDefault="003D23E6" w:rsidP="00AA0E99">
            <w:pPr>
              <w:jc w:val="center"/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 Партизанского МР ПК, </w:t>
            </w:r>
            <w:r>
              <w:rPr>
                <w:bCs/>
              </w:rPr>
              <w:t>МКУК ЗСП ПМР</w:t>
            </w:r>
          </w:p>
        </w:tc>
      </w:tr>
      <w:tr w:rsidR="003D23E6" w:rsidRPr="008C1986" w:rsidTr="00AA0E99">
        <w:trPr>
          <w:trHeight w:val="582"/>
        </w:trPr>
        <w:tc>
          <w:tcPr>
            <w:tcW w:w="14420" w:type="dxa"/>
            <w:gridSpan w:val="4"/>
            <w:vAlign w:val="center"/>
          </w:tcPr>
          <w:p w:rsidR="003D23E6" w:rsidRPr="003D23E6" w:rsidRDefault="003D23E6" w:rsidP="003D23E6">
            <w:pPr>
              <w:ind w:right="565"/>
              <w:jc w:val="center"/>
              <w:rPr>
                <w:b/>
                <w:sz w:val="26"/>
                <w:szCs w:val="26"/>
              </w:rPr>
            </w:pPr>
            <w:r w:rsidRPr="008E17DE">
              <w:rPr>
                <w:b/>
              </w:rPr>
              <w:t xml:space="preserve">Муниципальные услуги, предоставляемые </w:t>
            </w:r>
            <w:r w:rsidRPr="003D23E6">
              <w:rPr>
                <w:b/>
                <w:sz w:val="26"/>
                <w:szCs w:val="26"/>
              </w:rPr>
              <w:t>Муниципальным казенным учреждением «</w:t>
            </w:r>
            <w:r>
              <w:rPr>
                <w:b/>
                <w:sz w:val="26"/>
                <w:szCs w:val="26"/>
              </w:rPr>
              <w:t>Администрат</w:t>
            </w:r>
            <w:r w:rsidR="000E0310">
              <w:rPr>
                <w:b/>
                <w:sz w:val="26"/>
                <w:szCs w:val="26"/>
              </w:rPr>
              <w:t>и</w:t>
            </w:r>
            <w:r>
              <w:rPr>
                <w:b/>
                <w:sz w:val="26"/>
                <w:szCs w:val="26"/>
              </w:rPr>
              <w:t>в</w:t>
            </w:r>
            <w:r w:rsidRPr="003D23E6">
              <w:rPr>
                <w:b/>
                <w:sz w:val="26"/>
                <w:szCs w:val="26"/>
              </w:rPr>
              <w:t>но</w:t>
            </w:r>
            <w:r w:rsidR="000E0310">
              <w:rPr>
                <w:b/>
                <w:sz w:val="26"/>
                <w:szCs w:val="26"/>
              </w:rPr>
              <w:t xml:space="preserve"> </w:t>
            </w:r>
            <w:r w:rsidRPr="003D23E6">
              <w:rPr>
                <w:b/>
                <w:sz w:val="26"/>
                <w:szCs w:val="26"/>
              </w:rPr>
              <w:t>хозяйственн</w:t>
            </w:r>
            <w:r>
              <w:rPr>
                <w:b/>
                <w:sz w:val="26"/>
                <w:szCs w:val="26"/>
              </w:rPr>
              <w:t>ое</w:t>
            </w:r>
            <w:r w:rsidRPr="003D23E6">
              <w:rPr>
                <w:b/>
                <w:sz w:val="26"/>
                <w:szCs w:val="26"/>
              </w:rPr>
              <w:t xml:space="preserve"> управлени</w:t>
            </w:r>
            <w:r w:rsidR="000E0310">
              <w:rPr>
                <w:b/>
                <w:sz w:val="26"/>
                <w:szCs w:val="26"/>
              </w:rPr>
              <w:t>е</w:t>
            </w:r>
            <w:r w:rsidRPr="003D23E6">
              <w:rPr>
                <w:b/>
                <w:sz w:val="26"/>
                <w:szCs w:val="26"/>
              </w:rPr>
              <w:t xml:space="preserve">» </w:t>
            </w:r>
            <w:proofErr w:type="spellStart"/>
            <w:r w:rsidRPr="003D23E6">
              <w:rPr>
                <w:b/>
                <w:sz w:val="26"/>
                <w:szCs w:val="26"/>
              </w:rPr>
              <w:t>Золотодолинского</w:t>
            </w:r>
            <w:proofErr w:type="spellEnd"/>
            <w:r w:rsidRPr="003D23E6">
              <w:rPr>
                <w:b/>
                <w:sz w:val="26"/>
                <w:szCs w:val="26"/>
              </w:rPr>
              <w:t xml:space="preserve"> сельского поселения Партизанского муниципального района»</w:t>
            </w:r>
          </w:p>
          <w:p w:rsidR="003D23E6" w:rsidRPr="008C1986" w:rsidRDefault="003D23E6" w:rsidP="00AA0E99">
            <w:pPr>
              <w:ind w:right="-31"/>
              <w:jc w:val="center"/>
              <w:rPr>
                <w:b/>
              </w:rPr>
            </w:pPr>
          </w:p>
        </w:tc>
      </w:tr>
      <w:tr w:rsidR="003D23E6" w:rsidRPr="008C1986" w:rsidTr="00AA0E99">
        <w:trPr>
          <w:trHeight w:val="582"/>
        </w:trPr>
        <w:tc>
          <w:tcPr>
            <w:tcW w:w="14420" w:type="dxa"/>
            <w:gridSpan w:val="4"/>
            <w:vAlign w:val="center"/>
          </w:tcPr>
          <w:p w:rsidR="003D23E6" w:rsidRPr="008C1986" w:rsidRDefault="003D23E6" w:rsidP="00AA0E99">
            <w:pPr>
              <w:jc w:val="center"/>
            </w:pPr>
            <w:r w:rsidRPr="008C1986">
              <w:rPr>
                <w:b/>
              </w:rPr>
              <w:t>Строительство</w:t>
            </w:r>
          </w:p>
        </w:tc>
      </w:tr>
      <w:tr w:rsidR="003D23E6" w:rsidRPr="008C1986" w:rsidTr="00AA0E99">
        <w:trPr>
          <w:trHeight w:val="715"/>
        </w:trPr>
        <w:tc>
          <w:tcPr>
            <w:tcW w:w="607" w:type="dxa"/>
            <w:gridSpan w:val="2"/>
          </w:tcPr>
          <w:p w:rsidR="003D23E6" w:rsidRPr="008C1986" w:rsidRDefault="003D23E6" w:rsidP="00AA0E99">
            <w:pPr>
              <w:pStyle w:val="11"/>
              <w:ind w:left="0"/>
              <w:jc w:val="center"/>
            </w:pPr>
            <w:r>
              <w:t>3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proofErr w:type="gramStart"/>
            <w:r w:rsidRPr="008C1986">
              <w:t>Выдача документа о присвоении наименований улицам, площадям и иным территориям проживания граждан в городском округе (населенном пункте поселения), а также об установлении нумерации домов, расположенных на территории городского округа (населенного пункта поселения</w:t>
            </w:r>
            <w:proofErr w:type="gramEnd"/>
          </w:p>
        </w:tc>
        <w:tc>
          <w:tcPr>
            <w:tcW w:w="3260" w:type="dxa"/>
            <w:vAlign w:val="center"/>
          </w:tcPr>
          <w:p w:rsidR="00C50485" w:rsidRDefault="00C50485" w:rsidP="003D23E6">
            <w:pPr>
              <w:jc w:val="center"/>
              <w:rPr>
                <w:sz w:val="26"/>
                <w:szCs w:val="26"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</w:t>
            </w:r>
          </w:p>
          <w:p w:rsidR="003D23E6" w:rsidRPr="008C1986" w:rsidRDefault="003D23E6" w:rsidP="003D23E6">
            <w:pPr>
              <w:jc w:val="center"/>
              <w:rPr>
                <w:bCs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3D23E6" w:rsidRPr="008C1986" w:rsidTr="00AA0E99">
        <w:trPr>
          <w:trHeight w:val="513"/>
        </w:trPr>
        <w:tc>
          <w:tcPr>
            <w:tcW w:w="14420" w:type="dxa"/>
            <w:gridSpan w:val="4"/>
            <w:vAlign w:val="center"/>
          </w:tcPr>
          <w:p w:rsidR="003D23E6" w:rsidRPr="008C1986" w:rsidRDefault="003D23E6" w:rsidP="00AA0E99">
            <w:pPr>
              <w:jc w:val="center"/>
            </w:pPr>
            <w:r>
              <w:rPr>
                <w:b/>
              </w:rPr>
              <w:t>И</w:t>
            </w:r>
            <w:r w:rsidRPr="008C1986">
              <w:rPr>
                <w:b/>
              </w:rPr>
              <w:t>мущественный комплекс</w:t>
            </w:r>
          </w:p>
        </w:tc>
      </w:tr>
      <w:tr w:rsidR="003D23E6" w:rsidRPr="008C1986" w:rsidTr="00AA0E99">
        <w:trPr>
          <w:trHeight w:val="798"/>
        </w:trPr>
        <w:tc>
          <w:tcPr>
            <w:tcW w:w="607" w:type="dxa"/>
            <w:gridSpan w:val="2"/>
          </w:tcPr>
          <w:p w:rsidR="003D23E6" w:rsidRPr="008C1986" w:rsidRDefault="003D23E6" w:rsidP="00AA0E99">
            <w:pPr>
              <w:pStyle w:val="11"/>
              <w:ind w:left="0"/>
              <w:jc w:val="center"/>
            </w:pPr>
            <w:r>
              <w:t>4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3260" w:type="dxa"/>
            <w:vAlign w:val="center"/>
          </w:tcPr>
          <w:p w:rsidR="00C50485" w:rsidRDefault="00C50485" w:rsidP="00AA0E99">
            <w:pPr>
              <w:jc w:val="center"/>
              <w:rPr>
                <w:sz w:val="26"/>
                <w:szCs w:val="26"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</w:t>
            </w:r>
          </w:p>
          <w:p w:rsidR="003D23E6" w:rsidRPr="008C1986" w:rsidRDefault="003D23E6" w:rsidP="00AA0E99">
            <w:pPr>
              <w:jc w:val="center"/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3D23E6" w:rsidRPr="008C1986" w:rsidTr="00AA0E99">
        <w:trPr>
          <w:trHeight w:val="715"/>
        </w:trPr>
        <w:tc>
          <w:tcPr>
            <w:tcW w:w="607" w:type="dxa"/>
            <w:gridSpan w:val="2"/>
          </w:tcPr>
          <w:p w:rsidR="003D23E6" w:rsidRPr="008C1986" w:rsidRDefault="003D23E6" w:rsidP="00AA0E99">
            <w:pPr>
              <w:pStyle w:val="11"/>
              <w:ind w:left="0"/>
              <w:jc w:val="center"/>
            </w:pPr>
            <w:r>
              <w:t>5</w:t>
            </w:r>
          </w:p>
        </w:tc>
        <w:tc>
          <w:tcPr>
            <w:tcW w:w="10553" w:type="dxa"/>
          </w:tcPr>
          <w:p w:rsidR="003D23E6" w:rsidRPr="008C1986" w:rsidRDefault="003D23E6" w:rsidP="00AA0E99">
            <w:pPr>
              <w:jc w:val="both"/>
            </w:pPr>
            <w:r w:rsidRPr="008C1986"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  <w:tc>
          <w:tcPr>
            <w:tcW w:w="3260" w:type="dxa"/>
            <w:vAlign w:val="center"/>
          </w:tcPr>
          <w:p w:rsidR="00C50485" w:rsidRDefault="00C50485" w:rsidP="00AA0E99">
            <w:pPr>
              <w:jc w:val="center"/>
              <w:rPr>
                <w:sz w:val="26"/>
                <w:szCs w:val="26"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</w:t>
            </w:r>
          </w:p>
          <w:p w:rsidR="003D23E6" w:rsidRPr="008C1986" w:rsidRDefault="003D23E6" w:rsidP="00AA0E99">
            <w:pPr>
              <w:jc w:val="center"/>
              <w:rPr>
                <w:bCs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C50485" w:rsidRPr="008C1986" w:rsidTr="0021262C">
        <w:trPr>
          <w:trHeight w:val="715"/>
        </w:trPr>
        <w:tc>
          <w:tcPr>
            <w:tcW w:w="14420" w:type="dxa"/>
            <w:gridSpan w:val="4"/>
          </w:tcPr>
          <w:p w:rsidR="00C50485" w:rsidRPr="00C50485" w:rsidRDefault="00C50485" w:rsidP="00AA0E99">
            <w:pPr>
              <w:jc w:val="center"/>
              <w:rPr>
                <w:b/>
                <w:sz w:val="26"/>
                <w:szCs w:val="26"/>
              </w:rPr>
            </w:pPr>
            <w:r w:rsidRPr="00C50485">
              <w:rPr>
                <w:b/>
                <w:sz w:val="26"/>
                <w:szCs w:val="26"/>
              </w:rPr>
              <w:t>Земельные отношения</w:t>
            </w:r>
          </w:p>
        </w:tc>
      </w:tr>
      <w:tr w:rsidR="00C50485" w:rsidRPr="008C1986" w:rsidTr="00AA0E99">
        <w:trPr>
          <w:trHeight w:val="715"/>
        </w:trPr>
        <w:tc>
          <w:tcPr>
            <w:tcW w:w="607" w:type="dxa"/>
            <w:gridSpan w:val="2"/>
          </w:tcPr>
          <w:p w:rsidR="00C50485" w:rsidRDefault="00C50485" w:rsidP="00AA0E99">
            <w:pPr>
              <w:pStyle w:val="11"/>
              <w:ind w:left="0"/>
              <w:jc w:val="center"/>
            </w:pPr>
            <w:r>
              <w:t>6</w:t>
            </w:r>
          </w:p>
        </w:tc>
        <w:tc>
          <w:tcPr>
            <w:tcW w:w="10553" w:type="dxa"/>
          </w:tcPr>
          <w:p w:rsidR="00C50485" w:rsidRPr="00C50485" w:rsidRDefault="00C50485" w:rsidP="00C50485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 w:rsidRPr="00630576">
              <w:rPr>
                <w:rFonts w:eastAsia="Times New Roman"/>
                <w:sz w:val="24"/>
                <w:szCs w:val="24"/>
              </w:rPr>
              <w:t>редоставления муниципальной услуги «Изменение видов разрешенного использования земельных участков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Align w:val="center"/>
          </w:tcPr>
          <w:p w:rsidR="00C50485" w:rsidRDefault="00C50485" w:rsidP="00AA0E99">
            <w:pPr>
              <w:jc w:val="center"/>
              <w:rPr>
                <w:sz w:val="26"/>
                <w:szCs w:val="26"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</w:t>
            </w:r>
          </w:p>
          <w:p w:rsidR="00C50485" w:rsidRPr="00135400" w:rsidRDefault="00C50485" w:rsidP="00AA0E99">
            <w:pPr>
              <w:jc w:val="center"/>
              <w:rPr>
                <w:sz w:val="26"/>
                <w:szCs w:val="26"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C50485" w:rsidRPr="008C1986" w:rsidTr="00AA0E99">
        <w:trPr>
          <w:trHeight w:val="715"/>
        </w:trPr>
        <w:tc>
          <w:tcPr>
            <w:tcW w:w="607" w:type="dxa"/>
            <w:gridSpan w:val="2"/>
          </w:tcPr>
          <w:p w:rsidR="00C50485" w:rsidRDefault="00C50485" w:rsidP="00AA0E99">
            <w:pPr>
              <w:pStyle w:val="11"/>
              <w:ind w:left="0"/>
              <w:jc w:val="center"/>
            </w:pPr>
            <w:r>
              <w:t>7</w:t>
            </w:r>
          </w:p>
        </w:tc>
        <w:tc>
          <w:tcPr>
            <w:tcW w:w="10553" w:type="dxa"/>
          </w:tcPr>
          <w:p w:rsidR="00C50485" w:rsidRPr="008C1986" w:rsidRDefault="00C50485" w:rsidP="00AA0E99">
            <w:pPr>
              <w:jc w:val="both"/>
            </w:pPr>
            <w:r>
              <w:rPr>
                <w:b/>
                <w:sz w:val="26"/>
                <w:szCs w:val="26"/>
              </w:rPr>
              <w:t>П</w:t>
            </w:r>
            <w:r w:rsidRPr="0095448B">
              <w:rPr>
                <w:b/>
                <w:sz w:val="26"/>
                <w:szCs w:val="26"/>
              </w:rPr>
              <w:t>редоставления муниципальной услуги «Предоставление земельных участков, находящихся в муниципальной собственности, на которых расположены здания, строения, сооружения»</w:t>
            </w:r>
          </w:p>
        </w:tc>
        <w:tc>
          <w:tcPr>
            <w:tcW w:w="3260" w:type="dxa"/>
            <w:vAlign w:val="center"/>
          </w:tcPr>
          <w:p w:rsidR="00C50485" w:rsidRDefault="00C50485" w:rsidP="00C50485">
            <w:pPr>
              <w:jc w:val="center"/>
              <w:rPr>
                <w:sz w:val="26"/>
                <w:szCs w:val="26"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</w:t>
            </w:r>
          </w:p>
          <w:p w:rsidR="00C50485" w:rsidRPr="00135400" w:rsidRDefault="00C50485" w:rsidP="00C50485">
            <w:pPr>
              <w:jc w:val="center"/>
              <w:rPr>
                <w:sz w:val="26"/>
                <w:szCs w:val="26"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C50485" w:rsidRPr="008C1986" w:rsidTr="00AA0E99">
        <w:trPr>
          <w:trHeight w:val="715"/>
        </w:trPr>
        <w:tc>
          <w:tcPr>
            <w:tcW w:w="607" w:type="dxa"/>
            <w:gridSpan w:val="2"/>
          </w:tcPr>
          <w:p w:rsidR="00C50485" w:rsidRDefault="00C50485" w:rsidP="00AA0E99">
            <w:pPr>
              <w:pStyle w:val="11"/>
              <w:ind w:left="0"/>
              <w:jc w:val="center"/>
            </w:pPr>
            <w:r>
              <w:t>8</w:t>
            </w:r>
          </w:p>
        </w:tc>
        <w:tc>
          <w:tcPr>
            <w:tcW w:w="10553" w:type="dxa"/>
          </w:tcPr>
          <w:p w:rsidR="00C50485" w:rsidRPr="008C1986" w:rsidRDefault="00C50485" w:rsidP="00AA0E99">
            <w:pPr>
              <w:jc w:val="both"/>
            </w:pPr>
            <w:r>
              <w:rPr>
                <w:b/>
                <w:sz w:val="26"/>
                <w:szCs w:val="26"/>
              </w:rPr>
              <w:t xml:space="preserve">Предоставления муниципальной услуги </w:t>
            </w:r>
            <w:r w:rsidRPr="001325DC">
              <w:rPr>
                <w:b/>
                <w:sz w:val="26"/>
                <w:szCs w:val="26"/>
              </w:rPr>
              <w:t>«Предоставление земельных участков, находящихся в муниципальной собственности (собственность на которые не разграничена) в аренду, в постоянное (бессрочное) пользование, в безвозмездное срочное пользование, в собственность»</w:t>
            </w:r>
          </w:p>
        </w:tc>
        <w:tc>
          <w:tcPr>
            <w:tcW w:w="3260" w:type="dxa"/>
            <w:vAlign w:val="center"/>
          </w:tcPr>
          <w:p w:rsidR="00C50485" w:rsidRDefault="00C50485" w:rsidP="00C50485">
            <w:pPr>
              <w:jc w:val="center"/>
              <w:rPr>
                <w:sz w:val="26"/>
                <w:szCs w:val="26"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</w:t>
            </w:r>
          </w:p>
          <w:p w:rsidR="00C50485" w:rsidRPr="00135400" w:rsidRDefault="00C50485" w:rsidP="00C50485">
            <w:pPr>
              <w:jc w:val="center"/>
              <w:rPr>
                <w:sz w:val="26"/>
                <w:szCs w:val="26"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C50485" w:rsidRPr="008C1986" w:rsidTr="00AA0E99">
        <w:trPr>
          <w:trHeight w:val="715"/>
        </w:trPr>
        <w:tc>
          <w:tcPr>
            <w:tcW w:w="607" w:type="dxa"/>
            <w:gridSpan w:val="2"/>
          </w:tcPr>
          <w:p w:rsidR="00C50485" w:rsidRDefault="00C50485" w:rsidP="00AA0E99">
            <w:pPr>
              <w:pStyle w:val="11"/>
              <w:ind w:left="0"/>
              <w:jc w:val="center"/>
            </w:pPr>
            <w:r>
              <w:t>9</w:t>
            </w:r>
          </w:p>
        </w:tc>
        <w:tc>
          <w:tcPr>
            <w:tcW w:w="10553" w:type="dxa"/>
          </w:tcPr>
          <w:p w:rsidR="00C50485" w:rsidRPr="008B4CB0" w:rsidRDefault="008B4CB0" w:rsidP="008B4CB0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282995">
              <w:rPr>
                <w:b/>
                <w:sz w:val="26"/>
                <w:szCs w:val="26"/>
              </w:rPr>
              <w:t>редоставления  муниципальной услуги «</w:t>
            </w:r>
            <w:r w:rsidRPr="00282995">
              <w:rPr>
                <w:b/>
                <w:bCs/>
                <w:sz w:val="26"/>
                <w:szCs w:val="26"/>
              </w:rPr>
              <w:t xml:space="preserve">Утверждение схемы расположения земельного участка, (земельных участков), </w:t>
            </w:r>
            <w:r w:rsidRPr="00282995">
              <w:rPr>
                <w:b/>
                <w:sz w:val="26"/>
                <w:szCs w:val="26"/>
              </w:rPr>
              <w:t xml:space="preserve">находящихся в ведении или собственности </w:t>
            </w:r>
            <w:proofErr w:type="spellStart"/>
            <w:r w:rsidRPr="00282995">
              <w:rPr>
                <w:b/>
                <w:sz w:val="26"/>
                <w:szCs w:val="26"/>
              </w:rPr>
              <w:t>Золотодолинского</w:t>
            </w:r>
            <w:proofErr w:type="spellEnd"/>
            <w:r w:rsidRPr="00282995">
              <w:rPr>
                <w:b/>
                <w:sz w:val="26"/>
                <w:szCs w:val="26"/>
              </w:rPr>
              <w:t xml:space="preserve"> сельского поселения Партизанского муниципального района или </w:t>
            </w:r>
            <w:r w:rsidRPr="00282995">
              <w:rPr>
                <w:b/>
                <w:bCs/>
                <w:sz w:val="26"/>
                <w:szCs w:val="26"/>
              </w:rPr>
              <w:t xml:space="preserve">земельного участка, (земельных участков) </w:t>
            </w:r>
            <w:r w:rsidRPr="00282995">
              <w:rPr>
                <w:b/>
                <w:sz w:val="26"/>
                <w:szCs w:val="26"/>
              </w:rPr>
              <w:t>государственная собственность на которые не разграничены,</w:t>
            </w:r>
            <w:r w:rsidRPr="00282995">
              <w:rPr>
                <w:b/>
                <w:bCs/>
                <w:sz w:val="26"/>
                <w:szCs w:val="26"/>
              </w:rPr>
              <w:t xml:space="preserve"> на кадастровом плане территории</w:t>
            </w:r>
            <w:r w:rsidRPr="00282995">
              <w:rPr>
                <w:b/>
                <w:color w:val="000000"/>
                <w:sz w:val="26"/>
                <w:szCs w:val="26"/>
              </w:rPr>
              <w:t>»</w:t>
            </w:r>
          </w:p>
        </w:tc>
        <w:tc>
          <w:tcPr>
            <w:tcW w:w="3260" w:type="dxa"/>
            <w:vAlign w:val="center"/>
          </w:tcPr>
          <w:p w:rsidR="008B4CB0" w:rsidRDefault="008B4CB0" w:rsidP="008B4CB0">
            <w:pPr>
              <w:jc w:val="center"/>
              <w:rPr>
                <w:sz w:val="26"/>
                <w:szCs w:val="26"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</w:t>
            </w:r>
          </w:p>
          <w:p w:rsidR="00C50485" w:rsidRPr="00135400" w:rsidRDefault="008B4CB0" w:rsidP="008B4CB0">
            <w:pPr>
              <w:jc w:val="center"/>
              <w:rPr>
                <w:sz w:val="26"/>
                <w:szCs w:val="26"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C50485" w:rsidRPr="008C1986" w:rsidTr="00AA0E99">
        <w:trPr>
          <w:trHeight w:val="715"/>
        </w:trPr>
        <w:tc>
          <w:tcPr>
            <w:tcW w:w="607" w:type="dxa"/>
            <w:gridSpan w:val="2"/>
          </w:tcPr>
          <w:p w:rsidR="00C50485" w:rsidRDefault="008B4CB0" w:rsidP="00AA0E99">
            <w:pPr>
              <w:pStyle w:val="11"/>
              <w:ind w:left="0"/>
              <w:jc w:val="center"/>
            </w:pPr>
            <w:r>
              <w:t>10</w:t>
            </w:r>
          </w:p>
        </w:tc>
        <w:tc>
          <w:tcPr>
            <w:tcW w:w="10553" w:type="dxa"/>
          </w:tcPr>
          <w:p w:rsidR="00C50485" w:rsidRPr="008C1986" w:rsidRDefault="008B4CB0" w:rsidP="00AA0E99">
            <w:pPr>
              <w:jc w:val="both"/>
            </w:pPr>
            <w:r w:rsidRPr="009456C3">
              <w:rPr>
                <w:b/>
                <w:sz w:val="26"/>
                <w:szCs w:val="26"/>
              </w:rPr>
              <w:t xml:space="preserve">предоставления муниципальной услуги «Предоставление гражданам в безвозмездное пользование земельных участков, находящихся в муниципальной собственности и расположенных на территории </w:t>
            </w:r>
            <w:proofErr w:type="spellStart"/>
            <w:r>
              <w:rPr>
                <w:b/>
                <w:sz w:val="26"/>
                <w:szCs w:val="26"/>
              </w:rPr>
              <w:t>Золотодолинского</w:t>
            </w:r>
            <w:proofErr w:type="spellEnd"/>
            <w:r>
              <w:rPr>
                <w:b/>
                <w:sz w:val="26"/>
                <w:szCs w:val="26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3260" w:type="dxa"/>
            <w:vAlign w:val="center"/>
          </w:tcPr>
          <w:p w:rsidR="008B4CB0" w:rsidRDefault="008B4CB0" w:rsidP="008B4CB0">
            <w:pPr>
              <w:jc w:val="center"/>
              <w:rPr>
                <w:sz w:val="26"/>
                <w:szCs w:val="26"/>
              </w:rPr>
            </w:pPr>
            <w:r w:rsidRPr="008C1986">
              <w:rPr>
                <w:bCs/>
              </w:rPr>
              <w:t xml:space="preserve">Администрация </w:t>
            </w:r>
            <w:proofErr w:type="spellStart"/>
            <w:r w:rsidRPr="008C1986">
              <w:rPr>
                <w:bCs/>
              </w:rPr>
              <w:t>Золотодолинского</w:t>
            </w:r>
            <w:proofErr w:type="spellEnd"/>
            <w:r w:rsidRPr="008C1986">
              <w:rPr>
                <w:bCs/>
              </w:rPr>
              <w:t xml:space="preserve"> СП</w:t>
            </w:r>
          </w:p>
          <w:p w:rsidR="00C50485" w:rsidRPr="00135400" w:rsidRDefault="008B4CB0" w:rsidP="008B4CB0">
            <w:pPr>
              <w:jc w:val="center"/>
              <w:rPr>
                <w:sz w:val="26"/>
                <w:szCs w:val="26"/>
              </w:rPr>
            </w:pPr>
            <w:r w:rsidRPr="00135400">
              <w:rPr>
                <w:sz w:val="26"/>
                <w:szCs w:val="26"/>
              </w:rPr>
              <w:t>МКУ «</w:t>
            </w:r>
            <w:r>
              <w:rPr>
                <w:sz w:val="26"/>
                <w:szCs w:val="26"/>
              </w:rPr>
              <w:t>АХУ</w:t>
            </w:r>
            <w:r w:rsidRPr="00135400">
              <w:rPr>
                <w:sz w:val="26"/>
                <w:szCs w:val="26"/>
              </w:rPr>
              <w:t>» ЗСП ПМР</w:t>
            </w:r>
          </w:p>
        </w:tc>
      </w:tr>
      <w:tr w:rsidR="003D23E6" w:rsidRPr="00DC7CF0" w:rsidTr="00AA0E99">
        <w:trPr>
          <w:trHeight w:val="715"/>
        </w:trPr>
        <w:tc>
          <w:tcPr>
            <w:tcW w:w="14420" w:type="dxa"/>
            <w:gridSpan w:val="4"/>
          </w:tcPr>
          <w:p w:rsidR="003D23E6" w:rsidRPr="00DC7CF0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Pr="00DC7CF0">
              <w:rPr>
                <w:b/>
              </w:rPr>
              <w:t>слуг</w:t>
            </w:r>
            <w:r>
              <w:rPr>
                <w:b/>
              </w:rPr>
              <w:t>и</w:t>
            </w:r>
            <w:r w:rsidRPr="00DC7CF0">
              <w:rPr>
                <w:b/>
              </w:rPr>
              <w:t>, которые являются необходимыми и обязательными для предоставления муниципальных услуг</w:t>
            </w:r>
            <w:r>
              <w:rPr>
                <w:b/>
              </w:rPr>
              <w:t xml:space="preserve"> администрацией </w:t>
            </w:r>
            <w:proofErr w:type="spellStart"/>
            <w:r>
              <w:rPr>
                <w:b/>
              </w:rPr>
              <w:t>Золотодолинского</w:t>
            </w:r>
            <w:proofErr w:type="spellEnd"/>
            <w:r>
              <w:rPr>
                <w:b/>
              </w:rPr>
              <w:t xml:space="preserve"> сельского поселения Партизанского муниципального района</w:t>
            </w:r>
          </w:p>
          <w:p w:rsidR="003D23E6" w:rsidRPr="00DC7CF0" w:rsidRDefault="003D23E6" w:rsidP="00AA0E99">
            <w:pPr>
              <w:jc w:val="center"/>
              <w:rPr>
                <w:b/>
                <w:bCs/>
              </w:rPr>
            </w:pPr>
          </w:p>
        </w:tc>
      </w:tr>
      <w:tr w:rsidR="003D23E6" w:rsidRPr="00DC7CF0" w:rsidTr="00AA0E99">
        <w:trPr>
          <w:trHeight w:val="715"/>
        </w:trPr>
        <w:tc>
          <w:tcPr>
            <w:tcW w:w="54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3D23E6" w:rsidRPr="00731710" w:rsidRDefault="003D23E6" w:rsidP="00AA0E99">
            <w:r>
              <w:t>6</w:t>
            </w:r>
          </w:p>
        </w:tc>
        <w:tc>
          <w:tcPr>
            <w:tcW w:w="10620" w:type="dxa"/>
            <w:gridSpan w:val="2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</w:tr>
      <w:tr w:rsidR="003D23E6" w:rsidRPr="00DC7CF0" w:rsidTr="00AA0E99">
        <w:trPr>
          <w:trHeight w:val="715"/>
        </w:trPr>
        <w:tc>
          <w:tcPr>
            <w:tcW w:w="54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3D23E6" w:rsidRPr="00731710" w:rsidRDefault="003D23E6" w:rsidP="00AA0E99">
            <w:r>
              <w:t>7</w:t>
            </w:r>
          </w:p>
        </w:tc>
        <w:tc>
          <w:tcPr>
            <w:tcW w:w="10620" w:type="dxa"/>
            <w:gridSpan w:val="2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</w:tr>
      <w:tr w:rsidR="003D23E6" w:rsidRPr="00DC7CF0" w:rsidTr="00AA0E99">
        <w:trPr>
          <w:trHeight w:val="715"/>
        </w:trPr>
        <w:tc>
          <w:tcPr>
            <w:tcW w:w="54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  <w:p w:rsidR="003D23E6" w:rsidRPr="00731710" w:rsidRDefault="003D23E6" w:rsidP="00AA0E99">
            <w:r>
              <w:t>8</w:t>
            </w:r>
          </w:p>
        </w:tc>
        <w:tc>
          <w:tcPr>
            <w:tcW w:w="10620" w:type="dxa"/>
            <w:gridSpan w:val="2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</w:tr>
      <w:tr w:rsidR="003D23E6" w:rsidRPr="00DC7CF0" w:rsidTr="00AA0E99">
        <w:trPr>
          <w:trHeight w:val="715"/>
        </w:trPr>
        <w:tc>
          <w:tcPr>
            <w:tcW w:w="540" w:type="dxa"/>
          </w:tcPr>
          <w:p w:rsidR="003D23E6" w:rsidRPr="003D23E6" w:rsidRDefault="003D23E6" w:rsidP="00AA0E99">
            <w:r w:rsidRPr="003D23E6">
              <w:t>9</w:t>
            </w:r>
          </w:p>
        </w:tc>
        <w:tc>
          <w:tcPr>
            <w:tcW w:w="10620" w:type="dxa"/>
            <w:gridSpan w:val="2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D23E6" w:rsidRDefault="003D23E6" w:rsidP="00AA0E99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</w:p>
        </w:tc>
      </w:tr>
    </w:tbl>
    <w:p w:rsidR="003D23E6" w:rsidRDefault="003D23E6" w:rsidP="003D23E6"/>
    <w:sectPr w:rsidR="003D23E6" w:rsidSect="003D23E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D23E6"/>
    <w:rsid w:val="000E0310"/>
    <w:rsid w:val="003D23E6"/>
    <w:rsid w:val="004E11E8"/>
    <w:rsid w:val="00576976"/>
    <w:rsid w:val="005F3220"/>
    <w:rsid w:val="00682CD0"/>
    <w:rsid w:val="008873DE"/>
    <w:rsid w:val="008B4CB0"/>
    <w:rsid w:val="008C134B"/>
    <w:rsid w:val="009435B8"/>
    <w:rsid w:val="00BB1DD5"/>
    <w:rsid w:val="00C50485"/>
    <w:rsid w:val="00D3457C"/>
    <w:rsid w:val="00DD4D22"/>
    <w:rsid w:val="00F55FA5"/>
    <w:rsid w:val="00FD0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3E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50485"/>
    <w:pPr>
      <w:keepNext/>
      <w:suppressAutoHyphens w:val="0"/>
      <w:jc w:val="both"/>
      <w:outlineLvl w:val="0"/>
    </w:pPr>
    <w:rPr>
      <w:rFonts w:eastAsiaTheme="minorEastAsia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23E6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3D23E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Body Text Indent"/>
    <w:basedOn w:val="a"/>
    <w:link w:val="a6"/>
    <w:rsid w:val="003D23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3D23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Абзац списка1"/>
    <w:basedOn w:val="a"/>
    <w:qFormat/>
    <w:rsid w:val="003D23E6"/>
    <w:pPr>
      <w:suppressAutoHyphens w:val="0"/>
      <w:ind w:left="720"/>
      <w:contextualSpacing/>
    </w:pPr>
    <w:rPr>
      <w:lang w:eastAsia="ru-RU"/>
    </w:rPr>
  </w:style>
  <w:style w:type="table" w:styleId="a7">
    <w:name w:val="Table Grid"/>
    <w:basedOn w:val="a1"/>
    <w:rsid w:val="003D23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50485"/>
    <w:rPr>
      <w:rFonts w:ascii="Times New Roman" w:eastAsiaTheme="minorEastAsia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372E40-D384-459A-8750-E1C3F381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Win72</cp:lastModifiedBy>
  <cp:revision>3</cp:revision>
  <cp:lastPrinted>2016-10-04T00:02:00Z</cp:lastPrinted>
  <dcterms:created xsi:type="dcterms:W3CDTF">2016-10-07T02:00:00Z</dcterms:created>
  <dcterms:modified xsi:type="dcterms:W3CDTF">2016-10-07T02:32:00Z</dcterms:modified>
</cp:coreProperties>
</file>