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F" w:rsidRDefault="00A132AF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FE5660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3E12F7" w:rsidRPr="005366AF">
        <w:rPr>
          <w:sz w:val="22"/>
          <w:szCs w:val="22"/>
        </w:rPr>
        <w:t>.</w:t>
      </w:r>
      <w:r w:rsidR="002C6212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3E12F7" w:rsidRPr="005366AF">
        <w:rPr>
          <w:sz w:val="22"/>
          <w:szCs w:val="22"/>
        </w:rPr>
        <w:t>.201</w:t>
      </w:r>
      <w:r w:rsidR="002C6212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3C259C">
        <w:rPr>
          <w:sz w:val="22"/>
          <w:szCs w:val="22"/>
        </w:rPr>
        <w:t>18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«О бюджете Золотодолинского</w:t>
      </w:r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комитета Золотодолинского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«О краевом 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</w:t>
      </w:r>
      <w:proofErr w:type="gramEnd"/>
      <w:r w:rsidRPr="00CE5FF1">
        <w:t xml:space="preserve"> в Золотодолинском сельском поселении, утвержденного решением Муниципального комитета Золотодолинского сельского поселения  от 29.07.2015г  № 21, статьей 69</w:t>
      </w:r>
      <w:r w:rsidR="002C6212">
        <w:t xml:space="preserve"> </w:t>
      </w:r>
      <w:r w:rsidRPr="00CE5FF1">
        <w:t xml:space="preserve">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>-МПА «О бюджете Золотодолинского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Золотодолинского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>-МПА «О бюджете Золотодолинского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3E12F7" w:rsidRPr="008F52CC">
        <w:t>Золотодолинского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FE5660">
        <w:t>19</w:t>
      </w:r>
      <w:r>
        <w:t>.</w:t>
      </w:r>
      <w:r w:rsidR="006F4778">
        <w:t>0</w:t>
      </w:r>
      <w:r w:rsidR="00FE5660">
        <w:t>7</w:t>
      </w:r>
      <w:r w:rsidRPr="008F52CC">
        <w:t>.201</w:t>
      </w:r>
      <w:r w:rsidR="006F4778">
        <w:t>8</w:t>
      </w:r>
      <w:r w:rsidR="005A7FC7">
        <w:t xml:space="preserve">г № </w:t>
      </w:r>
      <w:r w:rsidR="003C259C">
        <w:t>18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- МПА «О бюджете Золотодолинского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>Утвердить основные характеристики бюджета Золотодолинского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542CE0">
        <w:rPr>
          <w:sz w:val="18"/>
          <w:szCs w:val="18"/>
        </w:rPr>
        <w:t>7</w:t>
      </w:r>
      <w:r w:rsidR="008B001D">
        <w:rPr>
          <w:sz w:val="18"/>
          <w:szCs w:val="18"/>
        </w:rPr>
        <w:t> </w:t>
      </w:r>
      <w:r w:rsidR="00FE5660">
        <w:rPr>
          <w:sz w:val="18"/>
          <w:szCs w:val="18"/>
        </w:rPr>
        <w:t>496</w:t>
      </w:r>
      <w:r w:rsidR="008B001D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FE5660">
        <w:rPr>
          <w:sz w:val="18"/>
          <w:szCs w:val="18"/>
        </w:rPr>
        <w:t>5</w:t>
      </w:r>
      <w:r w:rsidR="00C96C36">
        <w:rPr>
          <w:sz w:val="18"/>
          <w:szCs w:val="18"/>
        </w:rPr>
        <w:t> </w:t>
      </w:r>
      <w:r w:rsidR="00FE5660">
        <w:rPr>
          <w:sz w:val="18"/>
          <w:szCs w:val="18"/>
        </w:rPr>
        <w:t>919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</w:t>
      </w:r>
      <w:r w:rsidR="00FE5660">
        <w:rPr>
          <w:sz w:val="18"/>
          <w:szCs w:val="18"/>
        </w:rPr>
        <w:t>0</w:t>
      </w:r>
      <w:r w:rsidR="002C6212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FE566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FE5660">
        <w:rPr>
          <w:sz w:val="18"/>
          <w:szCs w:val="18"/>
        </w:rPr>
        <w:t>8</w:t>
      </w:r>
      <w:r w:rsidR="002C6212">
        <w:rPr>
          <w:sz w:val="18"/>
          <w:szCs w:val="18"/>
        </w:rPr>
        <w:t> </w:t>
      </w:r>
      <w:r w:rsidR="00FE5660">
        <w:rPr>
          <w:sz w:val="18"/>
          <w:szCs w:val="18"/>
        </w:rPr>
        <w:t>143</w:t>
      </w:r>
      <w:r w:rsidR="002C6212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</w:t>
      </w:r>
      <w:r w:rsidR="00542CE0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542CE0">
        <w:rPr>
          <w:sz w:val="18"/>
          <w:szCs w:val="18"/>
        </w:rPr>
        <w:t>647</w:t>
      </w:r>
      <w:r w:rsidR="002C6212">
        <w:rPr>
          <w:sz w:val="18"/>
          <w:szCs w:val="18"/>
        </w:rPr>
        <w:t xml:space="preserve">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272612" w:rsidP="00272612">
      <w:r>
        <w:t>Пункт 3 статьи 1 дополнить подпунктом 4 следующего содержания:</w:t>
      </w:r>
      <w:r w:rsidRPr="002726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«4. </w:t>
      </w:r>
      <w:r w:rsidRPr="00AC1F0A">
        <w:rPr>
          <w:color w:val="000000"/>
          <w:szCs w:val="28"/>
        </w:rPr>
        <w:t xml:space="preserve">общий объем бюджетных ассигнований на исполнение публичных нормативных обязательств – в сумме </w:t>
      </w:r>
      <w:r>
        <w:rPr>
          <w:color w:val="000000"/>
          <w:szCs w:val="28"/>
        </w:rPr>
        <w:t xml:space="preserve">20 </w:t>
      </w:r>
      <w:r w:rsidR="00FE5660">
        <w:rPr>
          <w:color w:val="000000"/>
          <w:szCs w:val="28"/>
        </w:rPr>
        <w:t>195</w:t>
      </w:r>
      <w:r w:rsidRPr="00AC1F0A">
        <w:rPr>
          <w:bCs/>
          <w:color w:val="000000"/>
          <w:szCs w:val="28"/>
        </w:rPr>
        <w:t xml:space="preserve"> </w:t>
      </w:r>
      <w:r w:rsidRPr="00AC1F0A">
        <w:rPr>
          <w:color w:val="000000"/>
          <w:szCs w:val="28"/>
        </w:rPr>
        <w:t>рубл</w:t>
      </w:r>
      <w:r w:rsidR="00FE5660">
        <w:rPr>
          <w:color w:val="000000"/>
          <w:szCs w:val="28"/>
        </w:rPr>
        <w:t>ей</w:t>
      </w:r>
      <w:r>
        <w:rPr>
          <w:color w:val="000000"/>
          <w:szCs w:val="28"/>
        </w:rPr>
        <w:t xml:space="preserve"> </w:t>
      </w:r>
      <w:r w:rsidR="00FE5660">
        <w:rPr>
          <w:color w:val="000000"/>
          <w:szCs w:val="28"/>
        </w:rPr>
        <w:t>5</w:t>
      </w:r>
      <w:r>
        <w:rPr>
          <w:color w:val="000000"/>
          <w:szCs w:val="28"/>
        </w:rPr>
        <w:t>0 копеек</w:t>
      </w:r>
      <w:r w:rsidRPr="00AC1F0A">
        <w:rPr>
          <w:color w:val="000000"/>
          <w:szCs w:val="28"/>
        </w:rPr>
        <w:t xml:space="preserve"> согласно приложению </w:t>
      </w:r>
      <w:r w:rsidR="00F256E0">
        <w:rPr>
          <w:color w:val="000000"/>
          <w:szCs w:val="28"/>
        </w:rPr>
        <w:t>2</w:t>
      </w:r>
      <w:r w:rsidRPr="00AC1F0A">
        <w:rPr>
          <w:color w:val="000000"/>
          <w:szCs w:val="28"/>
        </w:rPr>
        <w:t xml:space="preserve"> </w:t>
      </w:r>
      <w:r w:rsidRPr="00AC1F0A">
        <w:rPr>
          <w:iCs/>
          <w:color w:val="000000"/>
          <w:szCs w:val="28"/>
        </w:rPr>
        <w:t xml:space="preserve">к настоящему муниципальному правовому акту.  </w:t>
      </w: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F256E0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6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>Глава Золотодолинского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F256E0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</w:t>
      </w:r>
      <w:r w:rsidR="0048348F">
        <w:rPr>
          <w:sz w:val="16"/>
          <w:szCs w:val="16"/>
        </w:rPr>
        <w:t>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Золотодолинского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</w:t>
      </w:r>
      <w:r w:rsidR="00FE5660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</w:t>
      </w:r>
      <w:r w:rsidR="00FE5660">
        <w:rPr>
          <w:sz w:val="16"/>
          <w:szCs w:val="16"/>
        </w:rPr>
        <w:t>7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3C259C">
        <w:rPr>
          <w:sz w:val="16"/>
          <w:szCs w:val="16"/>
        </w:rPr>
        <w:t>18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r w:rsidRPr="007A7622">
        <w:rPr>
          <w:b/>
        </w:rPr>
        <w:t>Золотодолинского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542CE0">
              <w:rPr>
                <w:rFonts w:ascii="Verdana" w:hAnsi="Verdana" w:cs="Verdana"/>
                <w:color w:val="FF0000"/>
              </w:rPr>
              <w:t>64</w:t>
            </w:r>
            <w:r w:rsidR="002C6212">
              <w:rPr>
                <w:rFonts w:ascii="Verdana" w:hAnsi="Verdana" w:cs="Verdana"/>
                <w:color w:val="FF0000"/>
              </w:rPr>
              <w:t>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FE566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542CE0">
              <w:rPr>
                <w:rFonts w:ascii="Verdana" w:hAnsi="Verdana" w:cs="Verdana"/>
              </w:rPr>
              <w:t>7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496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102</w:t>
            </w:r>
            <w:r w:rsidR="002C6212">
              <w:rPr>
                <w:rFonts w:ascii="Verdana" w:hAnsi="Verdana" w:cs="Verdana"/>
              </w:rPr>
              <w:t>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FE566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FE5660">
              <w:rPr>
                <w:rFonts w:ascii="Verdana" w:hAnsi="Verdana" w:cs="Verdana"/>
              </w:rPr>
              <w:t>8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143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102</w:t>
            </w:r>
            <w:r w:rsidR="002C6212">
              <w:rPr>
                <w:rFonts w:ascii="Verdana" w:hAnsi="Verdana" w:cs="Verdana"/>
              </w:rPr>
              <w:t>2,0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542CE0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647</w:t>
            </w:r>
            <w:r w:rsidR="002C6212">
              <w:rPr>
                <w:rFonts w:ascii="Verdana" w:hAnsi="Verdana" w:cs="Verdana"/>
                <w:color w:val="FF0000"/>
              </w:rPr>
              <w:t> 000,00</w:t>
            </w:r>
          </w:p>
        </w:tc>
      </w:tr>
    </w:tbl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2126"/>
        <w:gridCol w:w="2693"/>
        <w:gridCol w:w="182"/>
        <w:gridCol w:w="2511"/>
        <w:gridCol w:w="80"/>
      </w:tblGrid>
      <w:tr w:rsidR="00FA2037" w:rsidRPr="00FA2037" w:rsidTr="00FA2037">
        <w:trPr>
          <w:gridAfter w:val="1"/>
          <w:wAfter w:w="80" w:type="dxa"/>
          <w:trHeight w:val="319"/>
        </w:trPr>
        <w:tc>
          <w:tcPr>
            <w:tcW w:w="10803" w:type="dxa"/>
            <w:gridSpan w:val="5"/>
            <w:tcBorders>
              <w:top w:val="nil"/>
              <w:right w:val="nil"/>
            </w:tcBorders>
          </w:tcPr>
          <w:p w:rsid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</w:t>
            </w:r>
            <w:r w:rsidRPr="00FA2037">
              <w:rPr>
                <w:color w:val="000000"/>
              </w:rPr>
              <w:t>Приложение 2</w:t>
            </w:r>
          </w:p>
          <w:p w:rsid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к муниципальному правовому акту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Золотодолинского сельского поселения</w:t>
            </w:r>
          </w:p>
        </w:tc>
      </w:tr>
      <w:tr w:rsidR="00F256E0" w:rsidRPr="00FA2037" w:rsidTr="00FA2037">
        <w:trPr>
          <w:gridAfter w:val="3"/>
          <w:wAfter w:w="2773" w:type="dxa"/>
          <w:trHeight w:val="638"/>
        </w:trPr>
        <w:tc>
          <w:tcPr>
            <w:tcW w:w="8110" w:type="dxa"/>
            <w:gridSpan w:val="3"/>
          </w:tcPr>
          <w:p w:rsidR="00F256E0" w:rsidRPr="00FA2037" w:rsidRDefault="00F256E0" w:rsidP="00FE566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от </w:t>
            </w:r>
            <w:r w:rsidR="00FE5660">
              <w:rPr>
                <w:color w:val="000000"/>
              </w:rPr>
              <w:t>19</w:t>
            </w:r>
            <w:r w:rsidR="00FA2037">
              <w:rPr>
                <w:color w:val="000000"/>
              </w:rPr>
              <w:t>.0</w:t>
            </w:r>
            <w:r w:rsidR="00FE5660">
              <w:rPr>
                <w:color w:val="000000"/>
              </w:rPr>
              <w:t>7</w:t>
            </w:r>
            <w:r w:rsidR="00FA2037">
              <w:rPr>
                <w:color w:val="000000"/>
              </w:rPr>
              <w:t xml:space="preserve">.2018 № </w:t>
            </w:r>
            <w:r w:rsidR="00FE5660">
              <w:rPr>
                <w:color w:val="000000"/>
              </w:rPr>
              <w:t>00</w:t>
            </w:r>
            <w:r w:rsidR="00FA2037">
              <w:rPr>
                <w:color w:val="000000"/>
              </w:rPr>
              <w:t xml:space="preserve">-МПА                                                                           </w:t>
            </w:r>
            <w:r w:rsidR="00FA2037" w:rsidRPr="00FA2037">
              <w:rPr>
                <w:color w:val="000000"/>
              </w:rPr>
              <w:t xml:space="preserve"> 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        </w:t>
            </w:r>
          </w:p>
        </w:tc>
      </w:tr>
      <w:tr w:rsidR="00FA2037" w:rsidRPr="00FA2037" w:rsidTr="00FA2037">
        <w:trPr>
          <w:trHeight w:val="319"/>
        </w:trPr>
        <w:tc>
          <w:tcPr>
            <w:tcW w:w="10803" w:type="dxa"/>
            <w:gridSpan w:val="5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 w:rsidRPr="00FA2037">
              <w:rPr>
                <w:color w:val="000000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624"/>
        </w:trPr>
        <w:tc>
          <w:tcPr>
            <w:tcW w:w="10803" w:type="dxa"/>
            <w:gridSpan w:val="5"/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724"/>
        </w:trPr>
        <w:tc>
          <w:tcPr>
            <w:tcW w:w="8292" w:type="dxa"/>
            <w:gridSpan w:val="4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A2037">
              <w:rPr>
                <w:b/>
                <w:color w:val="000000"/>
              </w:rPr>
              <w:t>Общий объем бюджетных ассигнований на исполнение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b/>
                <w:color w:val="000000"/>
              </w:rPr>
              <w:t>публичных нормативных обязательств в 2018 году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8110" w:type="dxa"/>
            <w:gridSpan w:val="3"/>
          </w:tcPr>
          <w:p w:rsidR="00F256E0" w:rsidRPr="00FA2037" w:rsidRDefault="00F256E0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A2037" w:rsidRPr="00FA2037" w:rsidTr="00FA2037">
        <w:trPr>
          <w:gridAfter w:val="3"/>
          <w:wAfter w:w="2773" w:type="dxa"/>
          <w:trHeight w:val="711"/>
        </w:trPr>
        <w:tc>
          <w:tcPr>
            <w:tcW w:w="8110" w:type="dxa"/>
            <w:gridSpan w:val="3"/>
          </w:tcPr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P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A2037">
              <w:rPr>
                <w:color w:val="000000"/>
              </w:rPr>
              <w:t>рублей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Целевая статья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Сумма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3</w:t>
            </w:r>
          </w:p>
        </w:tc>
      </w:tr>
      <w:tr w:rsidR="00F256E0" w:rsidRPr="00FA2037" w:rsidTr="00FA2037">
        <w:trPr>
          <w:gridAfter w:val="3"/>
          <w:wAfter w:w="2773" w:type="dxa"/>
          <w:trHeight w:val="3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9999940050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 w:rsidP="00FE5660">
            <w:pPr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FA2037">
              <w:rPr>
                <w:color w:val="000000"/>
              </w:rPr>
              <w:t>20</w:t>
            </w:r>
            <w:r w:rsidR="00FE5660">
              <w:rPr>
                <w:color w:val="000000"/>
              </w:rPr>
              <w:t> 195</w:t>
            </w:r>
            <w:r w:rsidRPr="00FA2037">
              <w:rPr>
                <w:color w:val="000000"/>
              </w:rPr>
              <w:t>,</w:t>
            </w:r>
            <w:r w:rsidR="00FE5660">
              <w:rPr>
                <w:color w:val="000000"/>
              </w:rPr>
              <w:t>5</w:t>
            </w:r>
            <w:r w:rsidRPr="00FA2037">
              <w:rPr>
                <w:color w:val="000000"/>
              </w:rPr>
              <w:t>0</w:t>
            </w:r>
          </w:p>
        </w:tc>
      </w:tr>
      <w:tr w:rsidR="00F256E0" w:rsidRPr="00FA2037" w:rsidTr="00FA2037">
        <w:trPr>
          <w:gridAfter w:val="3"/>
          <w:wAfter w:w="2773" w:type="dxa"/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</w:rPr>
            </w:pPr>
            <w:r w:rsidRPr="00FA20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E5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20 195,5</w:t>
            </w:r>
            <w:r w:rsidR="00F256E0" w:rsidRPr="00FA2037">
              <w:rPr>
                <w:b/>
                <w:bCs/>
                <w:color w:val="000000"/>
              </w:rPr>
              <w:t>0</w:t>
            </w:r>
          </w:p>
        </w:tc>
      </w:tr>
    </w:tbl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BB12F0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C93B0A">
        <w:rPr>
          <w:rFonts w:ascii="Times New Roman" w:hAnsi="Times New Roman" w:cs="Times New Roman"/>
          <w:sz w:val="18"/>
          <w:szCs w:val="18"/>
        </w:rPr>
        <w:t>3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FE5660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FE5660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259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29" w:type="dxa"/>
        <w:tblInd w:w="99" w:type="dxa"/>
        <w:tblLook w:val="04A0"/>
      </w:tblPr>
      <w:tblGrid>
        <w:gridCol w:w="2858"/>
        <w:gridCol w:w="1688"/>
        <w:gridCol w:w="723"/>
        <w:gridCol w:w="2872"/>
        <w:gridCol w:w="515"/>
        <w:gridCol w:w="1173"/>
      </w:tblGrid>
      <w:tr w:rsidR="00CE39C7" w:rsidRPr="00BB12F0" w:rsidTr="00C93B0A">
        <w:trPr>
          <w:gridAfter w:val="1"/>
          <w:wAfter w:w="1173" w:type="dxa"/>
          <w:trHeight w:val="197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C93B0A">
        <w:trPr>
          <w:gridAfter w:val="1"/>
          <w:wAfter w:w="1173" w:type="dxa"/>
          <w:trHeight w:val="673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C93B0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C93B0A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E5660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FE5660" w:rsidRPr="00FE5660" w:rsidTr="00FE5660">
        <w:trPr>
          <w:trHeight w:val="44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Сумма, рублей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</w:t>
            </w:r>
          </w:p>
        </w:tc>
      </w:tr>
      <w:tr w:rsidR="00FE5660" w:rsidRPr="00FE5660" w:rsidTr="00FE5660">
        <w:trPr>
          <w:trHeight w:val="2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650 000,00</w:t>
            </w:r>
          </w:p>
        </w:tc>
      </w:tr>
      <w:tr w:rsidR="00FE5660" w:rsidRPr="00FE5660" w:rsidTr="00FE5660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450 000,00</w:t>
            </w:r>
          </w:p>
        </w:tc>
      </w:tr>
      <w:tr w:rsidR="00FE5660" w:rsidRPr="00FE5660" w:rsidTr="00FE5660">
        <w:trPr>
          <w:trHeight w:val="5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69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250 000,00</w:t>
            </w:r>
          </w:p>
        </w:tc>
      </w:tr>
      <w:tr w:rsidR="00FE5660" w:rsidRPr="00FE5660" w:rsidTr="00FE5660">
        <w:trPr>
          <w:trHeight w:val="70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112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4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FE5660">
              <w:rPr>
                <w:rFonts w:eastAsia="Times New Roman"/>
              </w:rPr>
              <w:t xml:space="preserve">( </w:t>
            </w:r>
            <w:proofErr w:type="gramEnd"/>
            <w:r w:rsidRPr="00FE5660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7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62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83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5 919 102,01</w:t>
            </w:r>
          </w:p>
        </w:tc>
      </w:tr>
      <w:tr w:rsidR="00FE5660" w:rsidRPr="00FE5660" w:rsidTr="00FE5660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5 919 102,01</w:t>
            </w:r>
          </w:p>
        </w:tc>
      </w:tr>
      <w:tr w:rsidR="00FE5660" w:rsidRPr="00FE5660" w:rsidTr="00FE5660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9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40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7 496 102,01</w:t>
            </w:r>
          </w:p>
        </w:tc>
      </w:tr>
    </w:tbl>
    <w:p w:rsidR="00AA12C8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4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FE5660">
        <w:rPr>
          <w:rFonts w:ascii="Times New Roman" w:hAnsi="Times New Roman" w:cs="Times New Roman"/>
          <w:sz w:val="18"/>
          <w:szCs w:val="18"/>
        </w:rPr>
        <w:t>19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FE5660">
        <w:rPr>
          <w:rFonts w:ascii="Times New Roman" w:hAnsi="Times New Roman" w:cs="Times New Roman"/>
          <w:sz w:val="18"/>
          <w:szCs w:val="18"/>
        </w:rPr>
        <w:t>7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3C259C">
        <w:rPr>
          <w:rFonts w:ascii="Times New Roman" w:hAnsi="Times New Roman" w:cs="Times New Roman"/>
          <w:sz w:val="18"/>
          <w:szCs w:val="18"/>
        </w:rPr>
        <w:t>18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784"/>
        <w:gridCol w:w="760"/>
        <w:gridCol w:w="1136"/>
        <w:gridCol w:w="660"/>
        <w:gridCol w:w="1360"/>
      </w:tblGrid>
      <w:tr w:rsidR="00FE5660" w:rsidRPr="00FE5660" w:rsidTr="00FE5660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Разд./    </w:t>
            </w:r>
            <w:proofErr w:type="spellStart"/>
            <w:r w:rsidRPr="00FE5660">
              <w:rPr>
                <w:rFonts w:eastAsia="Times New Roman"/>
              </w:rPr>
              <w:t>подр</w:t>
            </w:r>
            <w:proofErr w:type="spellEnd"/>
            <w:r w:rsidRPr="00FE5660">
              <w:rPr>
                <w:rFonts w:eastAsia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Цел</w:t>
            </w:r>
            <w:proofErr w:type="gramStart"/>
            <w:r w:rsidRPr="00FE5660">
              <w:rPr>
                <w:rFonts w:eastAsia="Times New Roman"/>
              </w:rPr>
              <w:t>.</w:t>
            </w:r>
            <w:proofErr w:type="gramEnd"/>
            <w:r w:rsidRPr="00FE5660">
              <w:rPr>
                <w:rFonts w:eastAsia="Times New Roman"/>
              </w:rPr>
              <w:t xml:space="preserve"> </w:t>
            </w:r>
            <w:proofErr w:type="gramStart"/>
            <w:r w:rsidRPr="00FE5660">
              <w:rPr>
                <w:rFonts w:eastAsia="Times New Roman"/>
              </w:rPr>
              <w:t>с</w:t>
            </w:r>
            <w:proofErr w:type="gramEnd"/>
            <w:r w:rsidRPr="00FE5660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Вид </w:t>
            </w:r>
            <w:proofErr w:type="spellStart"/>
            <w:r w:rsidRPr="00FE5660">
              <w:rPr>
                <w:rFonts w:eastAsia="Times New Roman"/>
              </w:rPr>
              <w:t>расх</w:t>
            </w:r>
            <w:proofErr w:type="spellEnd"/>
            <w:r w:rsidRPr="00FE5660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Сумма, рублей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3 744 892,00</w:t>
            </w:r>
          </w:p>
        </w:tc>
      </w:tr>
      <w:tr w:rsidR="00FE5660" w:rsidRPr="00FE5660" w:rsidTr="007653D0">
        <w:trPr>
          <w:trHeight w:val="518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566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7653D0">
        <w:trPr>
          <w:trHeight w:val="10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7653D0">
        <w:trPr>
          <w:trHeight w:val="3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610 000,00</w:t>
            </w:r>
          </w:p>
        </w:tc>
      </w:tr>
      <w:tr w:rsidR="00FE5660" w:rsidRPr="00FE5660" w:rsidTr="007653D0">
        <w:trPr>
          <w:trHeight w:val="6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160 000,00</w:t>
            </w:r>
          </w:p>
        </w:tc>
      </w:tr>
      <w:tr w:rsidR="00FE5660" w:rsidRPr="00FE5660" w:rsidTr="007653D0">
        <w:trPr>
          <w:trHeight w:val="8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1 243 800,00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7653D0">
        <w:trPr>
          <w:trHeight w:val="10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1 136 800,00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1 136 800,00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888 000,00</w:t>
            </w:r>
          </w:p>
        </w:tc>
      </w:tr>
      <w:tr w:rsidR="00FE5660" w:rsidRPr="00FE5660" w:rsidTr="007653D0">
        <w:trPr>
          <w:trHeight w:val="6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7653D0">
        <w:trPr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245 800,00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2 400,00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2 100,00</w:t>
            </w:r>
          </w:p>
        </w:tc>
      </w:tr>
      <w:tr w:rsidR="00FE5660" w:rsidRPr="00FE5660" w:rsidTr="007653D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110 000,00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7653D0">
        <w:trPr>
          <w:trHeight w:val="8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1 621 092,00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10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1 291 092,00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1 291 092,00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1 040 000,00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7653D0">
        <w:trPr>
          <w:trHeight w:val="5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250 092,00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7653D0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7653D0">
        <w:trPr>
          <w:trHeight w:val="2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229 100,00</w:t>
            </w:r>
          </w:p>
        </w:tc>
      </w:tr>
      <w:tr w:rsidR="00FE5660" w:rsidRPr="00FE5660" w:rsidTr="007653D0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229 100,00</w:t>
            </w:r>
          </w:p>
        </w:tc>
      </w:tr>
      <w:tr w:rsidR="00FE5660" w:rsidRPr="00FE5660" w:rsidTr="007653D0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179 100,00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50 000,00</w:t>
            </w:r>
          </w:p>
        </w:tc>
      </w:tr>
      <w:tr w:rsidR="00FE5660" w:rsidRPr="00FE5660" w:rsidTr="007653D0">
        <w:trPr>
          <w:trHeight w:val="4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15 000,00</w:t>
            </w:r>
          </w:p>
        </w:tc>
      </w:tr>
      <w:tr w:rsidR="00FE5660" w:rsidRPr="00FE5660" w:rsidTr="007653D0">
        <w:trPr>
          <w:trHeight w:val="2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FE5660" w:rsidRPr="00FE5660" w:rsidTr="007653D0">
        <w:trPr>
          <w:trHeight w:val="6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7653D0">
        <w:trPr>
          <w:trHeight w:val="3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7653D0">
        <w:trPr>
          <w:trHeight w:val="4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7653D0">
        <w:trPr>
          <w:trHeight w:val="4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7653D0">
        <w:trPr>
          <w:trHeight w:val="4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120 000,00</w:t>
            </w:r>
          </w:p>
        </w:tc>
      </w:tr>
      <w:tr w:rsidR="00FE5660" w:rsidRPr="00FE5660" w:rsidTr="007653D0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5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7653D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муниципальной программы "Благоустройство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1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3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100 000,00</w:t>
            </w:r>
          </w:p>
        </w:tc>
      </w:tr>
      <w:tr w:rsidR="00FE5660" w:rsidRPr="00FE5660" w:rsidTr="007653D0">
        <w:trPr>
          <w:trHeight w:val="8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84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2018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FE56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2 667 380,00</w:t>
            </w:r>
          </w:p>
        </w:tc>
      </w:tr>
      <w:tr w:rsidR="00FE5660" w:rsidRPr="00FE5660" w:rsidTr="007653D0">
        <w:trPr>
          <w:trHeight w:val="3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№4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9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1 833 100,00</w:t>
            </w:r>
          </w:p>
        </w:tc>
      </w:tr>
      <w:tr w:rsidR="00FE5660" w:rsidRPr="00FE5660" w:rsidTr="007653D0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1 833 100,00</w:t>
            </w:r>
          </w:p>
        </w:tc>
      </w:tr>
      <w:tr w:rsidR="00FE5660" w:rsidRPr="00FE5660" w:rsidTr="007653D0">
        <w:trPr>
          <w:trHeight w:val="2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1 372 000,00</w:t>
            </w:r>
          </w:p>
        </w:tc>
      </w:tr>
      <w:tr w:rsidR="00FE5660" w:rsidRPr="00FE5660" w:rsidTr="007653D0">
        <w:trPr>
          <w:trHeight w:val="4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2 100,00</w:t>
            </w:r>
          </w:p>
        </w:tc>
      </w:tr>
      <w:tr w:rsidR="00FE5660" w:rsidRPr="00FE5660" w:rsidTr="00FE566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7653D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459 000,00</w:t>
            </w:r>
          </w:p>
        </w:tc>
      </w:tr>
      <w:tr w:rsidR="00FE5660" w:rsidRPr="00FE5660" w:rsidTr="007653D0">
        <w:trPr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7653D0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7653D0">
        <w:trPr>
          <w:trHeight w:val="1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7653D0">
        <w:trPr>
          <w:trHeight w:val="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Муниципальная программа №4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Развитие культуры в Золотодолинском сельском поселении (межбюджетные </w:t>
            </w:r>
            <w:proofErr w:type="gramStart"/>
            <w:r w:rsidRPr="00FE5660">
              <w:rPr>
                <w:rFonts w:eastAsia="Times New Roman"/>
              </w:rPr>
              <w:t>трансферты</w:t>
            </w:r>
            <w:proofErr w:type="gramEnd"/>
            <w:r w:rsidRPr="00FE5660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2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E566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20 195,50</w:t>
            </w:r>
          </w:p>
        </w:tc>
      </w:tr>
      <w:tr w:rsidR="00FE5660" w:rsidRPr="00FE5660" w:rsidTr="007653D0">
        <w:trPr>
          <w:trHeight w:val="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7653D0">
        <w:trPr>
          <w:trHeight w:val="1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7653D0">
        <w:trPr>
          <w:trHeight w:val="2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8 143 102,01</w:t>
            </w: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32071C" w:rsidRPr="00BB12F0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5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7653D0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7653D0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3C259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2B4F5C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Золотодолинского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бюджетных ассигнований из бюджета Золотодолинского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653D0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160" w:type="dxa"/>
        <w:tblInd w:w="99" w:type="dxa"/>
        <w:tblLook w:val="04A0"/>
      </w:tblPr>
      <w:tblGrid>
        <w:gridCol w:w="4383"/>
        <w:gridCol w:w="1045"/>
        <w:gridCol w:w="742"/>
        <w:gridCol w:w="1136"/>
        <w:gridCol w:w="645"/>
        <w:gridCol w:w="1209"/>
      </w:tblGrid>
      <w:tr w:rsidR="00CE2A45" w:rsidRPr="00CE2A45" w:rsidTr="00CE2A45">
        <w:trPr>
          <w:trHeight w:val="7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Разд./    </w:t>
            </w:r>
            <w:proofErr w:type="spellStart"/>
            <w:r w:rsidRPr="00CE2A45">
              <w:rPr>
                <w:rFonts w:eastAsia="Times New Roman"/>
              </w:rPr>
              <w:t>подр</w:t>
            </w:r>
            <w:proofErr w:type="spellEnd"/>
            <w:r w:rsidRPr="00CE2A45">
              <w:rPr>
                <w:rFonts w:eastAsia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Цел</w:t>
            </w:r>
            <w:proofErr w:type="gramStart"/>
            <w:r w:rsidRPr="00CE2A45">
              <w:rPr>
                <w:rFonts w:eastAsia="Times New Roman"/>
              </w:rPr>
              <w:t>.</w:t>
            </w:r>
            <w:proofErr w:type="gramEnd"/>
            <w:r w:rsidRPr="00CE2A45">
              <w:rPr>
                <w:rFonts w:eastAsia="Times New Roman"/>
              </w:rPr>
              <w:t xml:space="preserve"> </w:t>
            </w:r>
            <w:proofErr w:type="gramStart"/>
            <w:r w:rsidRPr="00CE2A45">
              <w:rPr>
                <w:rFonts w:eastAsia="Times New Roman"/>
              </w:rPr>
              <w:t>с</w:t>
            </w:r>
            <w:proofErr w:type="gramEnd"/>
            <w:r w:rsidRPr="00CE2A45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Вид </w:t>
            </w:r>
            <w:proofErr w:type="spellStart"/>
            <w:r w:rsidRPr="00CE2A45">
              <w:rPr>
                <w:rFonts w:eastAsia="Times New Roman"/>
              </w:rPr>
              <w:t>расх</w:t>
            </w:r>
            <w:proofErr w:type="spellEnd"/>
            <w:r w:rsidRPr="00CE2A45">
              <w:rPr>
                <w:rFonts w:eastAsia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Сумма, рублей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Администрация Золотодолинского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3 854 630,01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2 123 800,00</w:t>
            </w:r>
          </w:p>
        </w:tc>
      </w:tr>
      <w:tr w:rsidR="00CE2A45" w:rsidRPr="00CE2A45" w:rsidTr="00CE2A45">
        <w:trPr>
          <w:trHeight w:val="526"/>
        </w:trPr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CE2A45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95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37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610 000,00</w:t>
            </w:r>
          </w:p>
        </w:tc>
      </w:tr>
      <w:tr w:rsidR="00CE2A45" w:rsidRPr="00CE2A45" w:rsidTr="00CE2A45">
        <w:trPr>
          <w:trHeight w:val="7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160 000,00</w:t>
            </w:r>
          </w:p>
        </w:tc>
      </w:tr>
      <w:tr w:rsidR="00CE2A45" w:rsidRPr="00CE2A45" w:rsidTr="00CE2A45">
        <w:trPr>
          <w:trHeight w:val="86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1 243 800,00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18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105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1 136 800,00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1 136 800,00</w:t>
            </w:r>
          </w:p>
        </w:tc>
      </w:tr>
      <w:tr w:rsidR="00CE2A45" w:rsidRPr="00CE2A45" w:rsidTr="00CE2A45">
        <w:trPr>
          <w:trHeight w:val="3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888 000,00</w:t>
            </w:r>
          </w:p>
        </w:tc>
      </w:tr>
      <w:tr w:rsidR="00CE2A45" w:rsidRPr="00CE2A45" w:rsidTr="00CE2A45">
        <w:trPr>
          <w:trHeight w:val="64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3 000,00</w:t>
            </w:r>
          </w:p>
        </w:tc>
      </w:tr>
      <w:tr w:rsidR="00CE2A45" w:rsidRPr="00CE2A45" w:rsidTr="00CE2A45">
        <w:trPr>
          <w:trHeight w:val="84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245 800,00</w:t>
            </w:r>
          </w:p>
        </w:tc>
      </w:tr>
      <w:tr w:rsidR="00CE2A45" w:rsidRPr="00CE2A45" w:rsidTr="00CE2A45">
        <w:trPr>
          <w:trHeight w:val="42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55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63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2 400,00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3 500,00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2 100,00</w:t>
            </w:r>
          </w:p>
        </w:tc>
      </w:tr>
      <w:tr w:rsidR="00CE2A45" w:rsidRPr="00CE2A45" w:rsidTr="00CE2A45">
        <w:trPr>
          <w:trHeight w:val="64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110 000,00</w:t>
            </w:r>
          </w:p>
        </w:tc>
      </w:tr>
      <w:tr w:rsidR="00CE2A45" w:rsidRPr="00CE2A45" w:rsidTr="00CE2A45">
        <w:trPr>
          <w:trHeight w:val="41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10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22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234 100,00</w:t>
            </w:r>
          </w:p>
        </w:tc>
      </w:tr>
      <w:tr w:rsidR="00CE2A45" w:rsidRPr="00CE2A45" w:rsidTr="00CE2A45">
        <w:trPr>
          <w:trHeight w:val="26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41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CE2A45">
              <w:rPr>
                <w:rFonts w:eastAsia="Times New Roman"/>
              </w:rPr>
              <w:t>)о</w:t>
            </w:r>
            <w:proofErr w:type="gramEnd"/>
            <w:r w:rsidRPr="00CE2A45">
              <w:rPr>
                <w:rFonts w:eastAsia="Times New Roman"/>
              </w:rPr>
              <w:t xml:space="preserve">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179 100,00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50 000,00</w:t>
            </w:r>
          </w:p>
        </w:tc>
      </w:tr>
      <w:tr w:rsidR="00CE2A45" w:rsidRPr="00CE2A45" w:rsidTr="00CE2A45">
        <w:trPr>
          <w:trHeight w:val="41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344"/>
        </w:trPr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15 000,00</w:t>
            </w:r>
          </w:p>
        </w:tc>
      </w:tr>
      <w:tr w:rsidR="00CE2A45" w:rsidRPr="00CE2A45" w:rsidTr="00CE2A45">
        <w:trPr>
          <w:trHeight w:val="15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CE2A45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</w:t>
            </w:r>
            <w:r>
              <w:rPr>
                <w:rFonts w:eastAsia="Times New Roman"/>
              </w:rPr>
              <w:t>р</w:t>
            </w:r>
            <w:r w:rsidRPr="00CE2A45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42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41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69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1 461 534,51</w:t>
            </w:r>
          </w:p>
        </w:tc>
      </w:tr>
      <w:tr w:rsidR="00CE2A45" w:rsidRPr="00CE2A45" w:rsidTr="00CE2A45">
        <w:trPr>
          <w:trHeight w:val="53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5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38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57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65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120 000,00</w:t>
            </w:r>
          </w:p>
        </w:tc>
      </w:tr>
      <w:tr w:rsidR="00CE2A45" w:rsidRPr="00CE2A45" w:rsidTr="00CE2A45">
        <w:trPr>
          <w:trHeight w:val="5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6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33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51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59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100 000,00</w:t>
            </w:r>
          </w:p>
        </w:tc>
      </w:tr>
      <w:tr w:rsidR="00CE2A45" w:rsidRPr="00CE2A45" w:rsidTr="00CE2A45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104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2018 году»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45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42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62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CE2A4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9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65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1 621 092,00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33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10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1 291 092,00</w:t>
            </w:r>
          </w:p>
        </w:tc>
      </w:tr>
      <w:tr w:rsidR="00CE2A45" w:rsidRPr="00CE2A45" w:rsidTr="00CE2A45">
        <w:trPr>
          <w:trHeight w:val="36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1 291 092,00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1 040 000,00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1 000,00</w:t>
            </w:r>
          </w:p>
        </w:tc>
      </w:tr>
      <w:tr w:rsidR="00CE2A45" w:rsidRPr="00CE2A45" w:rsidTr="00CE2A45">
        <w:trPr>
          <w:trHeight w:val="7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250 092,00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6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14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МКУК Золотодолинского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2 667 380,00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2 667 380,00</w:t>
            </w:r>
          </w:p>
        </w:tc>
      </w:tr>
      <w:tr w:rsidR="00CE2A45" w:rsidRPr="00CE2A45" w:rsidTr="00CE2A45">
        <w:trPr>
          <w:trHeight w:val="59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57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38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37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108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1 833 100,00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1 833 100,00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1 372 000,00</w:t>
            </w:r>
          </w:p>
        </w:tc>
      </w:tr>
      <w:tr w:rsidR="00CE2A45" w:rsidRPr="00CE2A45" w:rsidTr="00CE2A4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2 100,00</w:t>
            </w:r>
          </w:p>
        </w:tc>
      </w:tr>
      <w:tr w:rsidR="00CE2A45" w:rsidRPr="00CE2A45" w:rsidTr="00CE2A45">
        <w:trPr>
          <w:trHeight w:val="5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459 000,00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55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63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Муниципальная программа №4 "Развитие культуры в Золотодолинском 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40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Развитие культуры в Золотодолинском сельском поселении (межбюджетные </w:t>
            </w:r>
            <w:proofErr w:type="gramStart"/>
            <w:r w:rsidRPr="00CE2A45">
              <w:rPr>
                <w:rFonts w:eastAsia="Times New Roman"/>
              </w:rPr>
              <w:t>трансферты</w:t>
            </w:r>
            <w:proofErr w:type="gramEnd"/>
            <w:r w:rsidRPr="00CE2A45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8 143 102,01</w:t>
            </w:r>
          </w:p>
        </w:tc>
      </w:tr>
    </w:tbl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Pr="00BB12F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BB12F0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6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Золотодолинского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CE2A45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CE2A45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3C259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 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Золотодолинского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W w:w="8640" w:type="dxa"/>
        <w:tblInd w:w="99" w:type="dxa"/>
        <w:tblLook w:val="04A0"/>
      </w:tblPr>
      <w:tblGrid>
        <w:gridCol w:w="4565"/>
        <w:gridCol w:w="1010"/>
        <w:gridCol w:w="1136"/>
        <w:gridCol w:w="1929"/>
      </w:tblGrid>
      <w:tr w:rsidR="00F837A7" w:rsidRPr="00F837A7" w:rsidTr="00F837A7">
        <w:trPr>
          <w:trHeight w:val="72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ведомство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Цел</w:t>
            </w:r>
            <w:proofErr w:type="gramStart"/>
            <w:r w:rsidRPr="00F837A7">
              <w:rPr>
                <w:rFonts w:eastAsia="Times New Roman"/>
              </w:rPr>
              <w:t>.</w:t>
            </w:r>
            <w:proofErr w:type="gramEnd"/>
            <w:r w:rsidRPr="00F837A7">
              <w:rPr>
                <w:rFonts w:eastAsia="Times New Roman"/>
              </w:rPr>
              <w:t xml:space="preserve"> </w:t>
            </w:r>
            <w:proofErr w:type="gramStart"/>
            <w:r w:rsidRPr="00F837A7">
              <w:rPr>
                <w:rFonts w:eastAsia="Times New Roman"/>
              </w:rPr>
              <w:t>с</w:t>
            </w:r>
            <w:proofErr w:type="gramEnd"/>
            <w:r w:rsidRPr="00F837A7">
              <w:rPr>
                <w:rFonts w:eastAsia="Times New Roman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Сумма, рублей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7</w:t>
            </w:r>
          </w:p>
        </w:tc>
      </w:tr>
      <w:tr w:rsidR="00F837A7" w:rsidRPr="00F837A7" w:rsidTr="00F837A7">
        <w:trPr>
          <w:trHeight w:val="24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4 143 914,51</w:t>
            </w:r>
          </w:p>
        </w:tc>
      </w:tr>
      <w:tr w:rsidR="00F837A7" w:rsidRPr="00F837A7" w:rsidTr="00F837A7">
        <w:trPr>
          <w:trHeight w:val="5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0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4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3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120 000,00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120 000,00</w:t>
            </w:r>
          </w:p>
        </w:tc>
      </w:tr>
      <w:tr w:rsidR="00F837A7" w:rsidRPr="00F837A7" w:rsidTr="00F837A7">
        <w:trPr>
          <w:trHeight w:val="6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120 000,00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Уличное освещение  Золотодолинского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120 000,00</w:t>
            </w:r>
          </w:p>
        </w:tc>
      </w:tr>
      <w:tr w:rsidR="00F837A7" w:rsidRPr="00F837A7" w:rsidTr="00F837A7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100 000,00</w:t>
            </w:r>
          </w:p>
        </w:tc>
      </w:tr>
      <w:tr w:rsidR="00F837A7" w:rsidRPr="00F837A7" w:rsidTr="00F837A7">
        <w:trPr>
          <w:trHeight w:val="5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100 000,00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100 000,00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Благоустройство в Золотодолинском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100 000,00</w:t>
            </w:r>
          </w:p>
        </w:tc>
      </w:tr>
      <w:tr w:rsidR="00F837A7" w:rsidRPr="00F837A7" w:rsidTr="00F837A7">
        <w:trPr>
          <w:trHeight w:val="5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2 515 000,00</w:t>
            </w:r>
          </w:p>
        </w:tc>
      </w:tr>
      <w:tr w:rsidR="00F837A7" w:rsidRPr="00F837A7" w:rsidTr="00F837A7">
        <w:trPr>
          <w:trHeight w:val="6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Развитие культуры в Золотодолинском сельском поселении (межбюджетные </w:t>
            </w:r>
            <w:proofErr w:type="gramStart"/>
            <w:r w:rsidRPr="00F837A7">
              <w:rPr>
                <w:rFonts w:eastAsia="Times New Roman"/>
              </w:rPr>
              <w:t>трансферты</w:t>
            </w:r>
            <w:proofErr w:type="gramEnd"/>
            <w:r w:rsidRPr="00F837A7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0490180020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152 380,00</w:t>
            </w:r>
          </w:p>
        </w:tc>
      </w:tr>
      <w:tr w:rsidR="00F837A7" w:rsidRPr="00F837A7" w:rsidTr="00F837A7">
        <w:trPr>
          <w:trHeight w:val="99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97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5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05901L5550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F837A7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F837A7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3 999 187,50</w:t>
            </w:r>
          </w:p>
        </w:tc>
      </w:tr>
      <w:tr w:rsidR="00F837A7" w:rsidRPr="00F837A7" w:rsidTr="00F837A7">
        <w:trPr>
          <w:trHeight w:val="2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Администрация Золотодолинского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2 378 095,50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770 000,00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1 243 800,00</w:t>
            </w:r>
          </w:p>
        </w:tc>
      </w:tr>
      <w:tr w:rsidR="00F837A7" w:rsidRPr="00F837A7" w:rsidTr="00F837A7">
        <w:trPr>
          <w:trHeight w:val="3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234 100,00</w:t>
            </w:r>
          </w:p>
        </w:tc>
      </w:tr>
      <w:tr w:rsidR="00F837A7" w:rsidRPr="00F837A7" w:rsidTr="00F837A7">
        <w:trPr>
          <w:trHeight w:val="81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110 000,00</w:t>
            </w:r>
          </w:p>
        </w:tc>
      </w:tr>
      <w:tr w:rsidR="00F837A7" w:rsidRPr="00F837A7" w:rsidTr="00F837A7">
        <w:trPr>
          <w:trHeight w:val="21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837A7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20 195,50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</w:tr>
      <w:tr w:rsidR="00F837A7" w:rsidRPr="00F837A7" w:rsidTr="00F837A7">
        <w:trPr>
          <w:trHeight w:val="4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1 621 092,00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8 143 102,01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>
    <w:useFELayout/>
  </w:compat>
  <w:rsids>
    <w:rsidRoot w:val="00513D91"/>
    <w:rsid w:val="000172F3"/>
    <w:rsid w:val="000561D6"/>
    <w:rsid w:val="0007456B"/>
    <w:rsid w:val="00074CB4"/>
    <w:rsid w:val="00077808"/>
    <w:rsid w:val="00095FF2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14F8"/>
    <w:rsid w:val="001533BA"/>
    <w:rsid w:val="00170675"/>
    <w:rsid w:val="00176E69"/>
    <w:rsid w:val="00184079"/>
    <w:rsid w:val="00184217"/>
    <w:rsid w:val="00187ECE"/>
    <w:rsid w:val="001B2ED1"/>
    <w:rsid w:val="001D6E72"/>
    <w:rsid w:val="001F6C22"/>
    <w:rsid w:val="00203241"/>
    <w:rsid w:val="002072CA"/>
    <w:rsid w:val="00222DAC"/>
    <w:rsid w:val="00225E5A"/>
    <w:rsid w:val="00232BA9"/>
    <w:rsid w:val="00243F72"/>
    <w:rsid w:val="00253C30"/>
    <w:rsid w:val="00272612"/>
    <w:rsid w:val="002841AB"/>
    <w:rsid w:val="0029368F"/>
    <w:rsid w:val="002A3267"/>
    <w:rsid w:val="002B393E"/>
    <w:rsid w:val="002B4F5C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955"/>
    <w:rsid w:val="00350CE2"/>
    <w:rsid w:val="00365DD4"/>
    <w:rsid w:val="003A5368"/>
    <w:rsid w:val="003B4DCA"/>
    <w:rsid w:val="003C0A52"/>
    <w:rsid w:val="003C259C"/>
    <w:rsid w:val="003C3969"/>
    <w:rsid w:val="003E12F7"/>
    <w:rsid w:val="003E598F"/>
    <w:rsid w:val="003E5E6C"/>
    <w:rsid w:val="00406172"/>
    <w:rsid w:val="00407A86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1508"/>
    <w:rsid w:val="00542CE0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231C"/>
    <w:rsid w:val="00624045"/>
    <w:rsid w:val="0064319C"/>
    <w:rsid w:val="006549C2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2310F"/>
    <w:rsid w:val="00723F63"/>
    <w:rsid w:val="00730BA6"/>
    <w:rsid w:val="007356F5"/>
    <w:rsid w:val="00747966"/>
    <w:rsid w:val="007572B3"/>
    <w:rsid w:val="00762463"/>
    <w:rsid w:val="007653D0"/>
    <w:rsid w:val="00770E1D"/>
    <w:rsid w:val="00780CB5"/>
    <w:rsid w:val="00790CAF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E03CB"/>
    <w:rsid w:val="008F34ED"/>
    <w:rsid w:val="00910CE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132AF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E0A24"/>
    <w:rsid w:val="00AE615F"/>
    <w:rsid w:val="00B20340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59DF"/>
    <w:rsid w:val="00C47B24"/>
    <w:rsid w:val="00C66952"/>
    <w:rsid w:val="00C67589"/>
    <w:rsid w:val="00C67B0D"/>
    <w:rsid w:val="00C93B0A"/>
    <w:rsid w:val="00C9527D"/>
    <w:rsid w:val="00C96C36"/>
    <w:rsid w:val="00CA770F"/>
    <w:rsid w:val="00CB7EAE"/>
    <w:rsid w:val="00CC283B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33C7"/>
    <w:rsid w:val="00D76491"/>
    <w:rsid w:val="00D769D0"/>
    <w:rsid w:val="00D86287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A09C-6931-484F-838D-2AAE7A9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4</cp:revision>
  <cp:lastPrinted>2017-09-12T23:23:00Z</cp:lastPrinted>
  <dcterms:created xsi:type="dcterms:W3CDTF">2018-07-19T00:34:00Z</dcterms:created>
  <dcterms:modified xsi:type="dcterms:W3CDTF">2018-07-20T02:22:00Z</dcterms:modified>
</cp:coreProperties>
</file>