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05" w:rsidRPr="00D4730A" w:rsidRDefault="00FD1905" w:rsidP="00FD1905">
      <w:pPr>
        <w:spacing w:after="0" w:line="240" w:lineRule="auto"/>
        <w:jc w:val="center"/>
        <w:rPr>
          <w:rFonts w:ascii="Times New Roman" w:hAnsi="Times New Roman" w:cs="Times New Roman"/>
          <w:b/>
          <w:bCs/>
          <w:sz w:val="26"/>
          <w:szCs w:val="26"/>
        </w:rPr>
      </w:pPr>
      <w:r w:rsidRPr="00D4730A">
        <w:rPr>
          <w:rFonts w:ascii="Times New Roman" w:hAnsi="Times New Roman" w:cs="Times New Roman"/>
          <w:b/>
          <w:bCs/>
          <w:sz w:val="26"/>
          <w:szCs w:val="26"/>
        </w:rPr>
        <w:t>А Д М И Н И С Т Р А Ц И Я</w:t>
      </w:r>
    </w:p>
    <w:p w:rsidR="00FD1905" w:rsidRPr="00D4730A" w:rsidRDefault="00FD1905" w:rsidP="00FD1905">
      <w:pPr>
        <w:spacing w:after="0" w:line="240" w:lineRule="auto"/>
        <w:jc w:val="center"/>
        <w:rPr>
          <w:rFonts w:ascii="Times New Roman" w:hAnsi="Times New Roman" w:cs="Times New Roman"/>
          <w:b/>
          <w:sz w:val="26"/>
          <w:szCs w:val="26"/>
        </w:rPr>
      </w:pPr>
      <w:r w:rsidRPr="00D4730A">
        <w:rPr>
          <w:rFonts w:ascii="Times New Roman" w:hAnsi="Times New Roman" w:cs="Times New Roman"/>
          <w:b/>
          <w:sz w:val="26"/>
          <w:szCs w:val="26"/>
        </w:rPr>
        <w:t>ЗОЛОТОДОЛИНСКОГО СЕЛЬСКОГО ПОСЕЛЕНИЯ</w:t>
      </w:r>
    </w:p>
    <w:p w:rsidR="00FD1905" w:rsidRPr="00D4730A" w:rsidRDefault="00FD1905" w:rsidP="00FD1905">
      <w:pPr>
        <w:spacing w:after="0" w:line="240" w:lineRule="auto"/>
        <w:jc w:val="center"/>
        <w:rPr>
          <w:rFonts w:ascii="Times New Roman" w:hAnsi="Times New Roman" w:cs="Times New Roman"/>
          <w:b/>
          <w:bCs/>
          <w:sz w:val="26"/>
          <w:szCs w:val="26"/>
        </w:rPr>
      </w:pPr>
      <w:r w:rsidRPr="00D4730A">
        <w:rPr>
          <w:rFonts w:ascii="Times New Roman" w:hAnsi="Times New Roman" w:cs="Times New Roman"/>
          <w:b/>
          <w:sz w:val="26"/>
          <w:szCs w:val="26"/>
        </w:rPr>
        <w:t xml:space="preserve">ПАРТИЗАНСКОГО </w:t>
      </w:r>
      <w:r w:rsidRPr="00D4730A">
        <w:rPr>
          <w:rFonts w:ascii="Times New Roman" w:hAnsi="Times New Roman" w:cs="Times New Roman"/>
          <w:b/>
          <w:bCs/>
          <w:sz w:val="26"/>
          <w:szCs w:val="26"/>
        </w:rPr>
        <w:t>МУНИЦИПАЛЬНОГО РАЙОНА</w:t>
      </w:r>
    </w:p>
    <w:p w:rsidR="00FD1905" w:rsidRPr="00D4730A" w:rsidRDefault="00FD1905" w:rsidP="00FD1905">
      <w:pPr>
        <w:spacing w:after="0" w:line="240" w:lineRule="auto"/>
        <w:ind w:right="-760"/>
        <w:jc w:val="center"/>
        <w:rPr>
          <w:rFonts w:ascii="Times New Roman" w:hAnsi="Times New Roman" w:cs="Times New Roman"/>
          <w:b/>
          <w:bCs/>
          <w:sz w:val="26"/>
          <w:szCs w:val="26"/>
        </w:rPr>
      </w:pPr>
    </w:p>
    <w:p w:rsidR="00FD1905" w:rsidRPr="00D4730A" w:rsidRDefault="00FD1905" w:rsidP="00FD1905">
      <w:pPr>
        <w:spacing w:after="0" w:line="240" w:lineRule="auto"/>
        <w:ind w:right="-760"/>
        <w:jc w:val="center"/>
        <w:rPr>
          <w:rFonts w:ascii="Times New Roman" w:hAnsi="Times New Roman" w:cs="Times New Roman"/>
          <w:b/>
          <w:bCs/>
          <w:sz w:val="26"/>
          <w:szCs w:val="26"/>
        </w:rPr>
      </w:pPr>
    </w:p>
    <w:p w:rsidR="00FD1905" w:rsidRPr="00D4730A" w:rsidRDefault="00FD1905" w:rsidP="00FD1905">
      <w:pPr>
        <w:spacing w:after="0" w:line="240" w:lineRule="auto"/>
        <w:ind w:right="-760"/>
        <w:jc w:val="center"/>
        <w:rPr>
          <w:rFonts w:ascii="Times New Roman" w:hAnsi="Times New Roman" w:cs="Times New Roman"/>
          <w:b/>
          <w:bCs/>
          <w:sz w:val="26"/>
          <w:szCs w:val="26"/>
        </w:rPr>
      </w:pPr>
      <w:r w:rsidRPr="00D4730A">
        <w:rPr>
          <w:rFonts w:ascii="Times New Roman" w:hAnsi="Times New Roman" w:cs="Times New Roman"/>
          <w:b/>
          <w:bCs/>
          <w:sz w:val="26"/>
          <w:szCs w:val="26"/>
        </w:rPr>
        <w:t>ПОСТАНОВЛЕНИЕ</w:t>
      </w:r>
    </w:p>
    <w:p w:rsidR="00FD1905" w:rsidRPr="00D4730A" w:rsidRDefault="00FD1905" w:rsidP="00FD1905">
      <w:pPr>
        <w:spacing w:after="0" w:line="240" w:lineRule="auto"/>
        <w:ind w:right="-760"/>
        <w:jc w:val="center"/>
        <w:rPr>
          <w:rFonts w:ascii="Times New Roman" w:hAnsi="Times New Roman" w:cs="Times New Roman"/>
          <w:b/>
          <w:bCs/>
          <w:sz w:val="26"/>
          <w:szCs w:val="26"/>
        </w:rPr>
      </w:pPr>
    </w:p>
    <w:p w:rsidR="00FD1905" w:rsidRPr="00D4730A" w:rsidRDefault="00E6767C" w:rsidP="00FD1905">
      <w:pPr>
        <w:spacing w:after="0" w:line="240" w:lineRule="auto"/>
        <w:ind w:right="45"/>
        <w:jc w:val="both"/>
        <w:rPr>
          <w:rFonts w:ascii="Times New Roman" w:hAnsi="Times New Roman" w:cs="Times New Roman"/>
          <w:sz w:val="26"/>
          <w:szCs w:val="26"/>
        </w:rPr>
      </w:pPr>
      <w:r>
        <w:rPr>
          <w:rFonts w:ascii="Times New Roman" w:hAnsi="Times New Roman" w:cs="Times New Roman"/>
          <w:sz w:val="26"/>
          <w:szCs w:val="26"/>
        </w:rPr>
        <w:t>26</w:t>
      </w:r>
      <w:r w:rsidR="00FD1905" w:rsidRPr="00D4730A">
        <w:rPr>
          <w:rFonts w:ascii="Times New Roman" w:hAnsi="Times New Roman" w:cs="Times New Roman"/>
          <w:sz w:val="26"/>
          <w:szCs w:val="26"/>
        </w:rPr>
        <w:t xml:space="preserve"> сентября 2016 г.                         село Золотая Долина</w:t>
      </w:r>
      <w:r w:rsidR="00FD1905" w:rsidRPr="00D4730A">
        <w:rPr>
          <w:rFonts w:ascii="Times New Roman" w:hAnsi="Times New Roman" w:cs="Times New Roman"/>
          <w:sz w:val="26"/>
          <w:szCs w:val="26"/>
        </w:rPr>
        <w:tab/>
        <w:t xml:space="preserve">                              № </w:t>
      </w:r>
      <w:r w:rsidR="002748BF">
        <w:rPr>
          <w:rFonts w:ascii="Times New Roman" w:hAnsi="Times New Roman" w:cs="Times New Roman"/>
          <w:sz w:val="26"/>
          <w:szCs w:val="26"/>
        </w:rPr>
        <w:t>122</w:t>
      </w:r>
      <w:r w:rsidR="00894F10">
        <w:rPr>
          <w:rFonts w:ascii="Times New Roman" w:hAnsi="Times New Roman" w:cs="Times New Roman"/>
          <w:sz w:val="26"/>
          <w:szCs w:val="26"/>
        </w:rPr>
        <w:t>-</w:t>
      </w:r>
      <w:r w:rsidR="00FD1905" w:rsidRPr="00D4730A">
        <w:rPr>
          <w:rFonts w:ascii="Times New Roman" w:hAnsi="Times New Roman" w:cs="Times New Roman"/>
          <w:sz w:val="26"/>
          <w:szCs w:val="26"/>
        </w:rPr>
        <w:t>п</w:t>
      </w:r>
    </w:p>
    <w:p w:rsidR="00FD1905" w:rsidRPr="00D4730A" w:rsidRDefault="00FD1905" w:rsidP="00FD1905">
      <w:pPr>
        <w:spacing w:after="0" w:line="360" w:lineRule="auto"/>
        <w:jc w:val="both"/>
        <w:rPr>
          <w:rFonts w:ascii="Times New Roman" w:hAnsi="Times New Roman" w:cs="Times New Roman"/>
          <w:sz w:val="26"/>
          <w:szCs w:val="26"/>
        </w:rPr>
      </w:pPr>
    </w:p>
    <w:p w:rsidR="00B1674B" w:rsidRPr="00522030" w:rsidRDefault="00E6767C" w:rsidP="00E6767C">
      <w:pPr>
        <w:spacing w:line="240" w:lineRule="auto"/>
        <w:jc w:val="center"/>
        <w:rPr>
          <w:rFonts w:ascii="Times New Roman" w:hAnsi="Times New Roman" w:cs="Times New Roman"/>
          <w:i/>
          <w:iCs/>
          <w:sz w:val="28"/>
          <w:szCs w:val="28"/>
        </w:rPr>
      </w:pPr>
      <w:r w:rsidRPr="009456C3">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ED614C">
        <w:rPr>
          <w:rFonts w:ascii="Times New Roman" w:hAnsi="Times New Roman" w:cs="Times New Roman"/>
          <w:b/>
          <w:sz w:val="26"/>
          <w:szCs w:val="26"/>
        </w:rPr>
        <w:t>Золотодолинского сельского поселения Партизанского муниципального района</w:t>
      </w:r>
      <w:r w:rsidRPr="009456C3">
        <w:rPr>
          <w:rFonts w:ascii="Times New Roman" w:hAnsi="Times New Roman" w:cs="Times New Roman"/>
          <w:b/>
          <w:sz w:val="26"/>
          <w:szCs w:val="26"/>
        </w:rPr>
        <w:t>»</w:t>
      </w:r>
    </w:p>
    <w:p w:rsidR="00B1674B" w:rsidRPr="005C0658" w:rsidRDefault="00ED614C" w:rsidP="005C0658">
      <w:pPr>
        <w:widowControl w:val="0"/>
        <w:shd w:val="clear" w:color="auto" w:fill="FFFFFF"/>
        <w:spacing w:after="0" w:line="360" w:lineRule="auto"/>
        <w:ind w:firstLine="709"/>
        <w:jc w:val="both"/>
        <w:rPr>
          <w:rFonts w:ascii="Times New Roman" w:hAnsi="Times New Roman" w:cs="Times New Roman"/>
          <w:bCs/>
          <w:sz w:val="26"/>
          <w:szCs w:val="26"/>
        </w:rPr>
      </w:pPr>
      <w:r w:rsidRPr="009456C3">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кодексом Российской Федерации,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w:t>
      </w:r>
      <w:r>
        <w:rPr>
          <w:rFonts w:ascii="Times New Roman" w:hAnsi="Times New Roman" w:cs="Times New Roman"/>
          <w:sz w:val="26"/>
          <w:szCs w:val="26"/>
        </w:rPr>
        <w:t>Золотодолинского сельского поселения Партизанского муниципального района</w:t>
      </w:r>
      <w:r w:rsidRPr="009456C3">
        <w:rPr>
          <w:rFonts w:ascii="Times New Roman" w:hAnsi="Times New Roman" w:cs="Times New Roman"/>
          <w:sz w:val="26"/>
          <w:szCs w:val="26"/>
        </w:rPr>
        <w:t xml:space="preserve">, Администрация </w:t>
      </w:r>
      <w:r>
        <w:rPr>
          <w:rFonts w:ascii="Times New Roman" w:hAnsi="Times New Roman" w:cs="Times New Roman"/>
          <w:sz w:val="26"/>
          <w:szCs w:val="26"/>
        </w:rPr>
        <w:t>Золотодолинского сельского поселения Партизанского муниципального района,</w:t>
      </w:r>
    </w:p>
    <w:p w:rsidR="00097D54" w:rsidRDefault="00097D54" w:rsidP="00097D54">
      <w:pPr>
        <w:widowControl w:val="0"/>
        <w:shd w:val="clear" w:color="auto" w:fill="FFFFFF"/>
        <w:tabs>
          <w:tab w:val="left" w:pos="567"/>
        </w:tabs>
        <w:spacing w:after="0" w:line="360" w:lineRule="auto"/>
        <w:ind w:firstLine="709"/>
        <w:jc w:val="both"/>
        <w:rPr>
          <w:rFonts w:ascii="Times New Roman" w:hAnsi="Times New Roman" w:cs="Times New Roman"/>
          <w:sz w:val="26"/>
          <w:szCs w:val="26"/>
        </w:rPr>
      </w:pPr>
    </w:p>
    <w:p w:rsidR="00B1674B" w:rsidRDefault="00B1674B" w:rsidP="00B1674B">
      <w:pPr>
        <w:widowControl w:val="0"/>
        <w:shd w:val="clear" w:color="auto" w:fill="FFFFFF"/>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ПОСТАНОВЛЯЕТ:</w:t>
      </w:r>
    </w:p>
    <w:p w:rsidR="005C0658" w:rsidRDefault="005C0658" w:rsidP="00B1674B">
      <w:pPr>
        <w:widowControl w:val="0"/>
        <w:shd w:val="clear" w:color="auto" w:fill="FFFFFF"/>
        <w:tabs>
          <w:tab w:val="left" w:pos="567"/>
        </w:tabs>
        <w:spacing w:after="0" w:line="360" w:lineRule="auto"/>
        <w:jc w:val="both"/>
        <w:rPr>
          <w:rFonts w:ascii="Times New Roman" w:hAnsi="Times New Roman" w:cs="Times New Roman"/>
          <w:sz w:val="26"/>
          <w:szCs w:val="26"/>
        </w:rPr>
      </w:pPr>
    </w:p>
    <w:p w:rsidR="00ED614C" w:rsidRPr="00ED614C" w:rsidRDefault="00B1674B" w:rsidP="00ED614C">
      <w:pPr>
        <w:pStyle w:val="ac"/>
        <w:spacing w:line="360" w:lineRule="auto"/>
        <w:ind w:left="28" w:firstLine="691"/>
        <w:jc w:val="both"/>
        <w:rPr>
          <w:sz w:val="26"/>
          <w:szCs w:val="26"/>
        </w:rPr>
      </w:pPr>
      <w:r w:rsidRPr="00ED614C">
        <w:rPr>
          <w:sz w:val="26"/>
          <w:szCs w:val="26"/>
        </w:rPr>
        <w:t xml:space="preserve">1. </w:t>
      </w:r>
      <w:r w:rsidR="00ED614C" w:rsidRPr="00ED614C">
        <w:rPr>
          <w:sz w:val="26"/>
          <w:szCs w:val="26"/>
        </w:rPr>
        <w:t>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Золотодолинского сельского поселения Партизанского муниципального района» (прилагается).</w:t>
      </w:r>
    </w:p>
    <w:p w:rsidR="00B1674B" w:rsidRPr="00ED614C" w:rsidRDefault="00ED614C" w:rsidP="00ED614C">
      <w:pPr>
        <w:widowControl w:val="0"/>
        <w:shd w:val="clear" w:color="auto" w:fill="FFFFFF"/>
        <w:tabs>
          <w:tab w:val="left" w:pos="-2694"/>
        </w:tabs>
        <w:spacing w:after="0" w:line="360" w:lineRule="auto"/>
        <w:ind w:firstLine="709"/>
        <w:jc w:val="both"/>
        <w:rPr>
          <w:rFonts w:ascii="Times New Roman" w:hAnsi="Times New Roman" w:cs="Times New Roman"/>
          <w:sz w:val="26"/>
          <w:szCs w:val="26"/>
        </w:rPr>
      </w:pPr>
      <w:r w:rsidRPr="00ED614C">
        <w:rPr>
          <w:rFonts w:ascii="Times New Roman" w:hAnsi="Times New Roman" w:cs="Times New Roman"/>
          <w:sz w:val="26"/>
          <w:szCs w:val="26"/>
        </w:rPr>
        <w:lastRenderedPageBreak/>
        <w:t xml:space="preserve">2. Опубликовать настоящее постановление в газете «Золотодолинский вестник» и разместить на официальном сайте органов местного самоуправления </w:t>
      </w:r>
      <w:r w:rsidR="00261305" w:rsidRPr="00ED614C">
        <w:rPr>
          <w:rFonts w:ascii="Times New Roman" w:hAnsi="Times New Roman" w:cs="Times New Roman"/>
          <w:sz w:val="26"/>
          <w:szCs w:val="26"/>
        </w:rPr>
        <w:t>Золотодолинского</w:t>
      </w:r>
      <w:r w:rsidR="00B1674B" w:rsidRPr="00ED614C">
        <w:rPr>
          <w:rFonts w:ascii="Times New Roman" w:hAnsi="Times New Roman" w:cs="Times New Roman"/>
          <w:sz w:val="26"/>
          <w:szCs w:val="26"/>
        </w:rPr>
        <w:t xml:space="preserve"> сельского поселения Партизанского муниципального района в сети «Интернет».</w:t>
      </w:r>
    </w:p>
    <w:p w:rsidR="00B1674B" w:rsidRPr="004F2C86" w:rsidRDefault="00B1674B" w:rsidP="00ED614C">
      <w:pPr>
        <w:suppressLineNumbers/>
        <w:spacing w:after="0" w:line="360" w:lineRule="auto"/>
        <w:ind w:firstLine="539"/>
        <w:jc w:val="both"/>
        <w:rPr>
          <w:rFonts w:ascii="Times New Roman" w:hAnsi="Times New Roman" w:cs="Times New Roman"/>
          <w:sz w:val="26"/>
          <w:szCs w:val="26"/>
        </w:rPr>
      </w:pPr>
      <w:r w:rsidRPr="00ED614C">
        <w:rPr>
          <w:rFonts w:ascii="Times New Roman" w:hAnsi="Times New Roman" w:cs="Times New Roman"/>
          <w:sz w:val="26"/>
          <w:szCs w:val="26"/>
        </w:rPr>
        <w:t>3. Контроль над исполнением настоящего</w:t>
      </w:r>
      <w:r w:rsidRPr="004F2C86">
        <w:rPr>
          <w:rFonts w:ascii="Times New Roman" w:hAnsi="Times New Roman" w:cs="Times New Roman"/>
          <w:sz w:val="26"/>
          <w:szCs w:val="26"/>
        </w:rPr>
        <w:t xml:space="preserve"> постановления оставляю за собой.</w:t>
      </w:r>
    </w:p>
    <w:p w:rsidR="00B1674B" w:rsidRDefault="00B1674B" w:rsidP="00B1674B">
      <w:pPr>
        <w:suppressLineNumbers/>
        <w:spacing w:after="0" w:line="360" w:lineRule="auto"/>
        <w:jc w:val="both"/>
        <w:rPr>
          <w:rFonts w:ascii="Times New Roman" w:hAnsi="Times New Roman" w:cs="Times New Roman"/>
          <w:sz w:val="26"/>
          <w:szCs w:val="26"/>
        </w:rPr>
      </w:pPr>
    </w:p>
    <w:p w:rsidR="00097D54" w:rsidRPr="004F2C86" w:rsidRDefault="00097D54" w:rsidP="00B1674B">
      <w:pPr>
        <w:suppressLineNumbers/>
        <w:spacing w:after="0" w:line="360" w:lineRule="auto"/>
        <w:jc w:val="both"/>
        <w:rPr>
          <w:rFonts w:ascii="Times New Roman" w:hAnsi="Times New Roman" w:cs="Times New Roman"/>
          <w:sz w:val="26"/>
          <w:szCs w:val="26"/>
        </w:rPr>
      </w:pPr>
    </w:p>
    <w:p w:rsidR="007E35EE" w:rsidRDefault="00B1674B" w:rsidP="007E35EE">
      <w:pPr>
        <w:spacing w:after="0" w:line="240" w:lineRule="auto"/>
        <w:ind w:left="709"/>
        <w:jc w:val="both"/>
        <w:rPr>
          <w:rFonts w:ascii="Times New Roman" w:hAnsi="Times New Roman" w:cs="Times New Roman"/>
          <w:sz w:val="26"/>
          <w:szCs w:val="26"/>
        </w:rPr>
      </w:pPr>
      <w:r w:rsidRPr="004F2C86">
        <w:rPr>
          <w:rFonts w:ascii="Times New Roman" w:hAnsi="Times New Roman" w:cs="Times New Roman"/>
          <w:sz w:val="26"/>
          <w:szCs w:val="26"/>
        </w:rPr>
        <w:t>Глава</w:t>
      </w:r>
      <w:r w:rsidR="007E35EE">
        <w:rPr>
          <w:rFonts w:ascii="Times New Roman" w:hAnsi="Times New Roman" w:cs="Times New Roman"/>
          <w:sz w:val="26"/>
          <w:szCs w:val="26"/>
        </w:rPr>
        <w:t xml:space="preserve"> Золотодолинского</w:t>
      </w:r>
      <w:r w:rsidRPr="004F2C86">
        <w:rPr>
          <w:rFonts w:ascii="Times New Roman" w:hAnsi="Times New Roman" w:cs="Times New Roman"/>
          <w:sz w:val="26"/>
          <w:szCs w:val="26"/>
        </w:rPr>
        <w:t xml:space="preserve"> </w:t>
      </w:r>
    </w:p>
    <w:p w:rsidR="00ED614C" w:rsidRDefault="00B1674B" w:rsidP="007E35EE">
      <w:pPr>
        <w:spacing w:after="0" w:line="240" w:lineRule="auto"/>
        <w:ind w:left="709"/>
        <w:jc w:val="both"/>
        <w:rPr>
          <w:rFonts w:ascii="Times New Roman" w:hAnsi="Times New Roman" w:cs="Times New Roman"/>
          <w:sz w:val="26"/>
          <w:szCs w:val="26"/>
        </w:rPr>
      </w:pPr>
      <w:r w:rsidRPr="004F2C86">
        <w:rPr>
          <w:rFonts w:ascii="Times New Roman" w:hAnsi="Times New Roman" w:cs="Times New Roman"/>
          <w:sz w:val="26"/>
          <w:szCs w:val="26"/>
        </w:rPr>
        <w:t xml:space="preserve">сельского поселения </w:t>
      </w:r>
      <w:r w:rsidR="007E35EE">
        <w:rPr>
          <w:rFonts w:ascii="Times New Roman" w:hAnsi="Times New Roman" w:cs="Times New Roman"/>
          <w:sz w:val="26"/>
          <w:szCs w:val="26"/>
        </w:rPr>
        <w:tab/>
      </w:r>
      <w:r w:rsidR="007E35EE">
        <w:rPr>
          <w:rFonts w:ascii="Times New Roman" w:hAnsi="Times New Roman" w:cs="Times New Roman"/>
          <w:sz w:val="26"/>
          <w:szCs w:val="26"/>
        </w:rPr>
        <w:tab/>
      </w:r>
      <w:r w:rsidR="007E35EE">
        <w:rPr>
          <w:rFonts w:ascii="Times New Roman" w:hAnsi="Times New Roman" w:cs="Times New Roman"/>
          <w:sz w:val="26"/>
          <w:szCs w:val="26"/>
        </w:rPr>
        <w:tab/>
      </w:r>
      <w:r w:rsidR="007E35EE">
        <w:rPr>
          <w:rFonts w:ascii="Times New Roman" w:hAnsi="Times New Roman" w:cs="Times New Roman"/>
          <w:sz w:val="26"/>
          <w:szCs w:val="26"/>
        </w:rPr>
        <w:tab/>
      </w:r>
      <w:r w:rsidR="007E35EE">
        <w:rPr>
          <w:rFonts w:ascii="Times New Roman" w:hAnsi="Times New Roman" w:cs="Times New Roman"/>
          <w:sz w:val="26"/>
          <w:szCs w:val="26"/>
        </w:rPr>
        <w:tab/>
      </w:r>
      <w:r w:rsidR="007E35EE">
        <w:rPr>
          <w:rFonts w:ascii="Times New Roman" w:hAnsi="Times New Roman" w:cs="Times New Roman"/>
          <w:sz w:val="26"/>
          <w:szCs w:val="26"/>
        </w:rPr>
        <w:tab/>
        <w:t>М.И. Матвеенко</w:t>
      </w:r>
    </w:p>
    <w:p w:rsidR="00ED614C" w:rsidRDefault="00ED614C" w:rsidP="00ED614C">
      <w:pPr>
        <w:rPr>
          <w:rFonts w:ascii="Times New Roman" w:hAnsi="Times New Roman" w:cs="Times New Roman"/>
          <w:sz w:val="26"/>
          <w:szCs w:val="26"/>
        </w:rPr>
      </w:pPr>
      <w:r>
        <w:rPr>
          <w:rFonts w:ascii="Times New Roman" w:hAnsi="Times New Roman" w:cs="Times New Roman"/>
          <w:sz w:val="26"/>
          <w:szCs w:val="26"/>
        </w:rPr>
        <w:br w:type="page"/>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2"/>
      </w:tblGrid>
      <w:tr w:rsidR="00ED614C" w:rsidRPr="009456C3" w:rsidTr="00093CC4">
        <w:tc>
          <w:tcPr>
            <w:tcW w:w="4501" w:type="dxa"/>
            <w:tcBorders>
              <w:top w:val="nil"/>
              <w:left w:val="nil"/>
              <w:bottom w:val="nil"/>
              <w:right w:val="nil"/>
            </w:tcBorders>
          </w:tcPr>
          <w:p w:rsidR="00ED614C" w:rsidRPr="00ED614C" w:rsidRDefault="00ED614C" w:rsidP="00ED614C">
            <w:pPr>
              <w:pageBreakBefore/>
              <w:spacing w:after="0"/>
              <w:jc w:val="right"/>
              <w:rPr>
                <w:rFonts w:ascii="Times New Roman" w:hAnsi="Times New Roman" w:cs="Times New Roman"/>
              </w:rPr>
            </w:pPr>
            <w:r w:rsidRPr="00ED614C">
              <w:rPr>
                <w:rFonts w:ascii="Times New Roman" w:hAnsi="Times New Roman" w:cs="Times New Roman"/>
              </w:rPr>
              <w:t>УТВЕРЖДЕН</w:t>
            </w:r>
          </w:p>
          <w:p w:rsidR="00ED614C" w:rsidRPr="00ED614C" w:rsidRDefault="00ED614C" w:rsidP="00ED614C">
            <w:pPr>
              <w:spacing w:after="0"/>
              <w:jc w:val="right"/>
              <w:rPr>
                <w:rFonts w:ascii="Times New Roman" w:hAnsi="Times New Roman" w:cs="Times New Roman"/>
              </w:rPr>
            </w:pPr>
          </w:p>
          <w:p w:rsidR="00ED614C" w:rsidRPr="00ED614C" w:rsidRDefault="00ED614C" w:rsidP="00ED614C">
            <w:pPr>
              <w:spacing w:after="0"/>
              <w:jc w:val="right"/>
              <w:rPr>
                <w:rFonts w:ascii="Times New Roman" w:hAnsi="Times New Roman" w:cs="Times New Roman"/>
              </w:rPr>
            </w:pPr>
            <w:r w:rsidRPr="00ED614C">
              <w:rPr>
                <w:rFonts w:ascii="Times New Roman" w:hAnsi="Times New Roman" w:cs="Times New Roman"/>
              </w:rPr>
              <w:t xml:space="preserve">постановлением Администрации </w:t>
            </w:r>
          </w:p>
          <w:p w:rsidR="00ED614C" w:rsidRDefault="00ED614C" w:rsidP="00ED614C">
            <w:pPr>
              <w:spacing w:after="0"/>
              <w:jc w:val="right"/>
              <w:rPr>
                <w:rFonts w:ascii="Times New Roman" w:hAnsi="Times New Roman" w:cs="Times New Roman"/>
              </w:rPr>
            </w:pPr>
            <w:r w:rsidRPr="00ED614C">
              <w:rPr>
                <w:rFonts w:ascii="Times New Roman" w:hAnsi="Times New Roman" w:cs="Times New Roman"/>
              </w:rPr>
              <w:t xml:space="preserve"> </w:t>
            </w:r>
            <w:r>
              <w:rPr>
                <w:rFonts w:ascii="Times New Roman" w:hAnsi="Times New Roman" w:cs="Times New Roman"/>
              </w:rPr>
              <w:t>Золотодолинского сельского поселения</w:t>
            </w:r>
          </w:p>
          <w:p w:rsidR="00ED614C" w:rsidRPr="00ED614C" w:rsidRDefault="00ED614C" w:rsidP="00ED614C">
            <w:pPr>
              <w:spacing w:after="0"/>
              <w:jc w:val="right"/>
              <w:rPr>
                <w:rFonts w:ascii="Times New Roman" w:hAnsi="Times New Roman" w:cs="Times New Roman"/>
              </w:rPr>
            </w:pPr>
            <w:r>
              <w:rPr>
                <w:rFonts w:ascii="Times New Roman" w:hAnsi="Times New Roman" w:cs="Times New Roman"/>
              </w:rPr>
              <w:t>Партизанского муниципального района</w:t>
            </w:r>
          </w:p>
          <w:p w:rsidR="00ED614C" w:rsidRPr="009456C3" w:rsidRDefault="00ED614C" w:rsidP="002748BF">
            <w:pPr>
              <w:spacing w:after="0"/>
              <w:jc w:val="right"/>
              <w:rPr>
                <w:rFonts w:ascii="Times New Roman" w:hAnsi="Times New Roman" w:cs="Times New Roman"/>
                <w:sz w:val="26"/>
                <w:szCs w:val="26"/>
              </w:rPr>
            </w:pPr>
            <w:r w:rsidRPr="00ED614C">
              <w:rPr>
                <w:rFonts w:ascii="Times New Roman" w:hAnsi="Times New Roman" w:cs="Times New Roman"/>
              </w:rPr>
              <w:t xml:space="preserve">от  </w:t>
            </w:r>
            <w:r>
              <w:rPr>
                <w:rFonts w:ascii="Times New Roman" w:hAnsi="Times New Roman" w:cs="Times New Roman"/>
              </w:rPr>
              <w:t>26.09.2016</w:t>
            </w:r>
            <w:r w:rsidRPr="00ED614C">
              <w:rPr>
                <w:rFonts w:ascii="Times New Roman" w:hAnsi="Times New Roman" w:cs="Times New Roman"/>
              </w:rPr>
              <w:t xml:space="preserve">   № </w:t>
            </w:r>
            <w:r w:rsidR="002748BF">
              <w:rPr>
                <w:rFonts w:ascii="Times New Roman" w:hAnsi="Times New Roman" w:cs="Times New Roman"/>
              </w:rPr>
              <w:t>122</w:t>
            </w:r>
            <w:r w:rsidRPr="00ED614C">
              <w:rPr>
                <w:rFonts w:ascii="Times New Roman" w:hAnsi="Times New Roman" w:cs="Times New Roman"/>
              </w:rPr>
              <w:t>-п</w:t>
            </w:r>
          </w:p>
        </w:tc>
      </w:tr>
    </w:tbl>
    <w:p w:rsidR="00ED614C" w:rsidRPr="009456C3" w:rsidRDefault="00ED614C" w:rsidP="00ED614C">
      <w:pPr>
        <w:widowControl w:val="0"/>
        <w:autoSpaceDE w:val="0"/>
        <w:autoSpaceDN w:val="0"/>
        <w:adjustRightInd w:val="0"/>
        <w:ind w:firstLine="540"/>
        <w:jc w:val="center"/>
        <w:rPr>
          <w:rFonts w:ascii="Times New Roman" w:hAnsi="Times New Roman" w:cs="Times New Roman"/>
          <w:sz w:val="26"/>
          <w:szCs w:val="26"/>
        </w:rPr>
      </w:pPr>
    </w:p>
    <w:p w:rsidR="00ED614C" w:rsidRPr="001E28E4" w:rsidRDefault="00ED614C" w:rsidP="001E28E4">
      <w:pPr>
        <w:widowControl w:val="0"/>
        <w:autoSpaceDE w:val="0"/>
        <w:autoSpaceDN w:val="0"/>
        <w:adjustRightInd w:val="0"/>
        <w:spacing w:after="0"/>
        <w:ind w:firstLine="540"/>
        <w:jc w:val="center"/>
        <w:rPr>
          <w:rFonts w:ascii="Times New Roman" w:eastAsia="Calibri" w:hAnsi="Times New Roman" w:cs="Times New Roman"/>
          <w:sz w:val="26"/>
          <w:szCs w:val="26"/>
          <w:lang w:eastAsia="en-US"/>
        </w:rPr>
      </w:pPr>
    </w:p>
    <w:p w:rsidR="00ED614C" w:rsidRPr="001E28E4" w:rsidRDefault="00ED614C" w:rsidP="001E28E4">
      <w:pPr>
        <w:shd w:val="clear" w:color="auto" w:fill="FFFFFF"/>
        <w:autoSpaceDE w:val="0"/>
        <w:autoSpaceDN w:val="0"/>
        <w:adjustRightInd w:val="0"/>
        <w:spacing w:after="0"/>
        <w:jc w:val="center"/>
        <w:rPr>
          <w:rFonts w:ascii="Times New Roman" w:hAnsi="Times New Roman" w:cs="Times New Roman"/>
          <w:b/>
          <w:sz w:val="26"/>
          <w:szCs w:val="26"/>
        </w:rPr>
      </w:pPr>
      <w:r w:rsidRPr="001E28E4">
        <w:rPr>
          <w:rFonts w:ascii="Times New Roman" w:hAnsi="Times New Roman" w:cs="Times New Roman"/>
          <w:b/>
          <w:sz w:val="26"/>
          <w:szCs w:val="26"/>
        </w:rPr>
        <w:t xml:space="preserve">АДМИНИСТРАТИВНЫЙ РЕГЛАМЕНТ </w:t>
      </w:r>
    </w:p>
    <w:p w:rsidR="00ED614C" w:rsidRPr="001E28E4" w:rsidRDefault="00ED614C" w:rsidP="001E28E4">
      <w:pPr>
        <w:shd w:val="clear" w:color="auto" w:fill="FFFFFF"/>
        <w:autoSpaceDE w:val="0"/>
        <w:autoSpaceDN w:val="0"/>
        <w:adjustRightInd w:val="0"/>
        <w:spacing w:after="0"/>
        <w:jc w:val="center"/>
        <w:rPr>
          <w:rFonts w:ascii="Times New Roman" w:hAnsi="Times New Roman" w:cs="Times New Roman"/>
          <w:b/>
          <w:sz w:val="26"/>
          <w:szCs w:val="26"/>
        </w:rPr>
      </w:pPr>
      <w:r w:rsidRPr="001E28E4">
        <w:rPr>
          <w:rFonts w:ascii="Times New Roman" w:hAnsi="Times New Roman" w:cs="Times New Roman"/>
          <w:b/>
          <w:sz w:val="26"/>
          <w:szCs w:val="26"/>
        </w:rPr>
        <w:t xml:space="preserve">ПРЕДОСТАВЛЕНИЯ МУНИЦИПАЛЬНОЙ УСЛУГИ </w:t>
      </w:r>
    </w:p>
    <w:p w:rsidR="00ED614C" w:rsidRPr="001E28E4" w:rsidRDefault="00ED614C" w:rsidP="001E28E4">
      <w:pPr>
        <w:shd w:val="clear" w:color="auto" w:fill="FFFFFF"/>
        <w:autoSpaceDE w:val="0"/>
        <w:autoSpaceDN w:val="0"/>
        <w:adjustRightInd w:val="0"/>
        <w:spacing w:after="0"/>
        <w:jc w:val="center"/>
        <w:rPr>
          <w:rFonts w:ascii="Times New Roman" w:hAnsi="Times New Roman" w:cs="Times New Roman"/>
          <w:b/>
          <w:sz w:val="26"/>
          <w:szCs w:val="26"/>
        </w:rPr>
      </w:pPr>
      <w:r w:rsidRPr="001E28E4">
        <w:rPr>
          <w:rFonts w:ascii="Times New Roman" w:hAnsi="Times New Roman" w:cs="Times New Roman"/>
          <w:b/>
          <w:sz w:val="26"/>
          <w:szCs w:val="26"/>
        </w:rPr>
        <w:t>«ПРЕДОСТАВЛЕНИЕ ГРАЖДАНАМ В БЕЗВОЗМЕЗДНОЕ ПОЛЬЗОВАНИЕ ЗЕМЕЛЬНЫХ УЧАСТКОВ, НАХОДЯЩИХСЯ В МУНИЦИПАЛЬНОЙ СОБСТВЕННОСТИ И РАСПОЛОЖЕННЫХ НА ТЕРРИТОРИИ ЗОЛОТОДОЛИНСКОГО СЕЛЬСКОГО ПОСЕЛЕНИЯ ПАРТИЗАНСКОГО МУНИЦИПАЛЬНОГО РАЙОНА»</w:t>
      </w:r>
    </w:p>
    <w:p w:rsidR="00ED614C" w:rsidRPr="001E28E4" w:rsidRDefault="00ED614C" w:rsidP="001E28E4">
      <w:pPr>
        <w:shd w:val="clear" w:color="auto" w:fill="FFFFFF"/>
        <w:autoSpaceDE w:val="0"/>
        <w:autoSpaceDN w:val="0"/>
        <w:adjustRightInd w:val="0"/>
        <w:spacing w:after="0"/>
        <w:ind w:firstLine="709"/>
        <w:jc w:val="center"/>
        <w:rPr>
          <w:rFonts w:ascii="Times New Roman" w:hAnsi="Times New Roman" w:cs="Times New Roman"/>
          <w:sz w:val="26"/>
          <w:szCs w:val="26"/>
        </w:rPr>
      </w:pPr>
    </w:p>
    <w:p w:rsidR="00ED614C" w:rsidRPr="001E28E4" w:rsidRDefault="00ED614C" w:rsidP="001E28E4">
      <w:pPr>
        <w:shd w:val="clear" w:color="auto" w:fill="FFFFFF"/>
        <w:autoSpaceDE w:val="0"/>
        <w:autoSpaceDN w:val="0"/>
        <w:adjustRightInd w:val="0"/>
        <w:spacing w:after="0"/>
        <w:jc w:val="center"/>
        <w:rPr>
          <w:rFonts w:ascii="Times New Roman" w:hAnsi="Times New Roman" w:cs="Times New Roman"/>
          <w:b/>
          <w:sz w:val="26"/>
          <w:szCs w:val="26"/>
        </w:rPr>
      </w:pPr>
      <w:r w:rsidRPr="001E28E4">
        <w:rPr>
          <w:rFonts w:ascii="Times New Roman" w:hAnsi="Times New Roman" w:cs="Times New Roman"/>
          <w:b/>
          <w:sz w:val="26"/>
          <w:szCs w:val="26"/>
        </w:rPr>
        <w:t>I. ОБЩИЕ ПОЛОЖЕНИЯ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 Предмет регулирования административного регламента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1.1. Настоящий административный регламент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Золотодолинского сельского поселения Партизанского муниципального района»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2. Круг заявителей</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2.1. Заявителями муниципальной услуги являются граждане Российской Федерации, обратившиеся в орган, предоставляющий услугу, с запросом (заявлением) о предоставлении муниципальной услуги в письменной или электронной форме. </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2.2. До 1 февраля 2017 года земельные участки, которые находятся в муниципальной собственности и расположены на территории Золотодолинского сельского поселения Партизанского муниципального района, предоставляются в безвозмездное пользование только гражданам Российской Федерации, имеющим регистрацию по месту жительства на территории Приморского края.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3. Требования к порядку информирования о предоставлении муниципальной услуги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3.2. Информирование о предоставлении муниципальной услуги, в том числе о ходе предоставления услуги, осуществляется: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а) при личном обращении заявителя непосредственно в органе, предоставляющем муниципальную услугу;</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при наличии соглашения о взаимодействии между МФЦ и Администрацией </w:t>
      </w:r>
      <w:r w:rsidR="00A41970" w:rsidRPr="001E28E4">
        <w:rPr>
          <w:rFonts w:ascii="Times New Roman" w:hAnsi="Times New Roman" w:cs="Times New Roman"/>
          <w:sz w:val="26"/>
          <w:szCs w:val="26"/>
        </w:rPr>
        <w:t>Золотодолинского сельского поселения Партизанского муниципального района</w:t>
      </w:r>
      <w:r w:rsidRPr="001E28E4">
        <w:rPr>
          <w:rFonts w:ascii="Times New Roman" w:hAnsi="Times New Roman" w:cs="Times New Roman"/>
          <w:sz w:val="26"/>
          <w:szCs w:val="26"/>
        </w:rPr>
        <w:t>;</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в) с использованием средств телефонной, почтовой связи, электронной почты, указанных в Приложении № 1 настоящего Регламента;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г) на Интернет-сайте, указанном в Приложении № 1 настоящего Регламента;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е) с использованием федеральной государственной информационной системы для предоставления гражданам земельных участков (далее - Информационная система)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(далее - официальный сайт) (www.надальнийвосток.рф).</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p>
    <w:p w:rsidR="00ED614C" w:rsidRPr="001E28E4" w:rsidRDefault="00ED614C" w:rsidP="001E28E4">
      <w:pPr>
        <w:shd w:val="clear" w:color="auto" w:fill="FFFFFF"/>
        <w:autoSpaceDE w:val="0"/>
        <w:autoSpaceDN w:val="0"/>
        <w:adjustRightInd w:val="0"/>
        <w:spacing w:after="0"/>
        <w:ind w:firstLine="709"/>
        <w:jc w:val="center"/>
        <w:rPr>
          <w:rFonts w:ascii="Times New Roman" w:hAnsi="Times New Roman" w:cs="Times New Roman"/>
          <w:b/>
          <w:sz w:val="26"/>
          <w:szCs w:val="26"/>
        </w:rPr>
      </w:pPr>
      <w:r w:rsidRPr="001E28E4">
        <w:rPr>
          <w:rFonts w:ascii="Times New Roman" w:hAnsi="Times New Roman" w:cs="Times New Roman"/>
          <w:b/>
          <w:sz w:val="26"/>
          <w:szCs w:val="26"/>
        </w:rPr>
        <w:t>II. СТАНДАРТ ПРЕДОСТАВЛЕНИЯ МУНИЦИПАЛЬНОЙ УСЛУГИ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4.Наименование муниципальной услуги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41970" w:rsidRPr="001E28E4">
        <w:rPr>
          <w:rFonts w:ascii="Times New Roman" w:hAnsi="Times New Roman" w:cs="Times New Roman"/>
          <w:sz w:val="26"/>
          <w:szCs w:val="26"/>
        </w:rPr>
        <w:t>Золотодолинского сельского поселения Партизанского муниципального района</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 xml:space="preserve">5. Наименование органа, предоставляющего муниципальную услугу </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5.1. Предоставление муниципальной услуги осуществляется Администрацией </w:t>
      </w:r>
      <w:r w:rsidR="00A41970" w:rsidRPr="001E28E4">
        <w:rPr>
          <w:rFonts w:ascii="Times New Roman" w:hAnsi="Times New Roman" w:cs="Times New Roman"/>
          <w:sz w:val="26"/>
          <w:szCs w:val="26"/>
        </w:rPr>
        <w:t xml:space="preserve">Золотодолинского сельского поселения Партизанского муниципального района </w:t>
      </w:r>
      <w:r w:rsidRPr="001E28E4">
        <w:rPr>
          <w:rFonts w:ascii="Times New Roman" w:hAnsi="Times New Roman" w:cs="Times New Roman"/>
          <w:sz w:val="26"/>
          <w:szCs w:val="26"/>
        </w:rPr>
        <w:t>(далее – уполномоченный орган);</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5.2. При предоставлении муниципальной услуги уполномоченный орган 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5.3. Уполномоченному органу, непосредственно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6. Описание результатов предоставления муниципальной услуги</w:t>
      </w:r>
    </w:p>
    <w:p w:rsidR="00ED614C" w:rsidRPr="001E28E4" w:rsidRDefault="00ED614C" w:rsidP="001E28E4">
      <w:pPr>
        <w:pStyle w:val="ConsPlusNormal"/>
        <w:shd w:val="clear" w:color="auto" w:fill="FFFFFF"/>
        <w:ind w:firstLine="708"/>
        <w:jc w:val="both"/>
        <w:rPr>
          <w:rFonts w:ascii="Times New Roman" w:hAnsi="Times New Roman" w:cs="Times New Roman"/>
          <w:sz w:val="26"/>
          <w:szCs w:val="26"/>
        </w:rPr>
      </w:pPr>
      <w:r w:rsidRPr="001E28E4">
        <w:rPr>
          <w:rFonts w:ascii="Times New Roman" w:hAnsi="Times New Roman" w:cs="Times New Roman"/>
          <w:sz w:val="26"/>
          <w:szCs w:val="26"/>
        </w:rPr>
        <w:t>6.1. Результатом предоставления муниципальной услуги, в случае принятия решения о предоставлении земельного участка, находящегося в муниципальной собственности, является:</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а) направление для подписания заявителю проекта договора безвозмездного пользования земельным участком (сроком на 5 лет) в трех экземплярах;</w:t>
      </w:r>
    </w:p>
    <w:p w:rsidR="00ED614C" w:rsidRPr="001E28E4" w:rsidRDefault="00ED614C" w:rsidP="001E28E4">
      <w:pPr>
        <w:pStyle w:val="ConsPlusNormal"/>
        <w:shd w:val="clear" w:color="auto" w:fill="FFFFFF"/>
        <w:ind w:firstLine="708"/>
        <w:jc w:val="both"/>
        <w:rPr>
          <w:rFonts w:ascii="Times New Roman" w:hAnsi="Times New Roman" w:cs="Times New Roman"/>
          <w:sz w:val="26"/>
          <w:szCs w:val="26"/>
        </w:rPr>
      </w:pPr>
      <w:r w:rsidRPr="001E28E4">
        <w:rPr>
          <w:rFonts w:ascii="Times New Roman" w:hAnsi="Times New Roman" w:cs="Times New Roman"/>
          <w:sz w:val="26"/>
          <w:szCs w:val="26"/>
        </w:rPr>
        <w:t>6.2. Результатом предоставления муниципальной услуги, в случае принятия решения об отказе в предоставлении земельного участка, находящегося в муниципальной собственности, является:</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б) направление заявителю решения об отказе в предоставлении земельного участка, находящегося в муниципальной собственности.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6.3. Результаты предоставления муниципальной услуги, могут быть:</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а) выданы лично заявителю в форме документа на бумажном носителе или в форме электронного документа;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б) направлены заявителю в форме документа на бумажном носителе по почтовому адресу;</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в)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г) направлены заявителю в форме электронного документа с использованием Информационной системы.</w:t>
      </w:r>
    </w:p>
    <w:p w:rsidR="00ED614C" w:rsidRPr="001E28E4" w:rsidRDefault="00ED614C" w:rsidP="001E28E4">
      <w:pPr>
        <w:pStyle w:val="a4"/>
        <w:shd w:val="clear" w:color="auto" w:fill="FFFFFF"/>
        <w:tabs>
          <w:tab w:val="left" w:pos="1276"/>
        </w:tabs>
        <w:autoSpaceDE w:val="0"/>
        <w:autoSpaceDN w:val="0"/>
        <w:adjustRightInd w:val="0"/>
        <w:spacing w:after="0"/>
        <w:ind w:left="709"/>
        <w:jc w:val="both"/>
        <w:rPr>
          <w:rFonts w:ascii="Times New Roman" w:hAnsi="Times New Roman" w:cs="Times New Roman"/>
          <w:sz w:val="26"/>
          <w:szCs w:val="26"/>
        </w:rPr>
      </w:pPr>
      <w:r w:rsidRPr="001E28E4">
        <w:rPr>
          <w:rFonts w:ascii="Times New Roman" w:hAnsi="Times New Roman" w:cs="Times New Roman"/>
          <w:sz w:val="26"/>
          <w:szCs w:val="26"/>
        </w:rPr>
        <w:t>7. Срок предоставления муниципальной услуги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 xml:space="preserve">7.1. Общий срок предоставления муниципальной услуги, в случае, если сведения об испрашиваемом участке внесены в государственный кадастр недвижимости: </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Уполномоченный орган принимает решение об отказе в предоставлении земельного участка в безвозмездное пользование либо решение о предоставлении земельного участка в безвозмездное пользование и направляет проект договора безвозмездного пользования земельным участком для подписания заявителю в срок не более чем 20 рабочих дней со дня поступления заявления о предоставлении земельного участка в безвозмездное пользование.</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7.2. Общий срок предоставления муниципальной услуги, в случае, если испрашиваемый участок предстоит образовывать:</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7.2.1. Уполномоченный орган принимает решение об утверждении схемы 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заявления о предоставлении земельного участка в безвозмездное пользование.</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7.2.2. Орган регистрации прав принимает решение об осуществлении государственного кадастрового учета земельного участка, а также о государственной регистрации права муниципальной) 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10 рабочих дней со дня передачи из уполномоченного органа в орган регистрации прав заявления и утвержденной схемы размещения земельного участка.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7.2.3. Уполномоченный орган в срок, не превышающий 3 рабочих дней с момента осуществления государственного кадастрового учета земельного участка направляет проект договора безвозмездного пользования земельным участком для подписания заявителю;</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 xml:space="preserve">7.2.4. 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абзацами 2 – 5 пункта 12.2 или </w:t>
      </w:r>
      <w:r w:rsidRPr="001E28E4">
        <w:rPr>
          <w:rFonts w:ascii="Times New Roman" w:hAnsi="Times New Roman" w:cs="Times New Roman"/>
          <w:sz w:val="26"/>
          <w:szCs w:val="26"/>
          <w:shd w:val="clear" w:color="auto" w:fill="FFFFFF"/>
        </w:rPr>
        <w:t>абзацами 2 - 4 пункта 12.3</w:t>
      </w:r>
      <w:r w:rsidRPr="001E28E4">
        <w:rPr>
          <w:rFonts w:ascii="Times New Roman" w:hAnsi="Times New Roman" w:cs="Times New Roman"/>
          <w:sz w:val="26"/>
          <w:szCs w:val="26"/>
        </w:rPr>
        <w:t xml:space="preserve"> настоящего регламента, в течение 3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7.2.5. 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абзацами 6 – 11 пункта 12.2 или абзацами 5 - 12 пункта 12.3 настоящего регламента, в течение 3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7.2.6.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7.3.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ED614C" w:rsidRPr="001E28E4" w:rsidRDefault="00ED614C" w:rsidP="001E28E4">
      <w:pPr>
        <w:pStyle w:val="a4"/>
        <w:numPr>
          <w:ilvl w:val="0"/>
          <w:numId w:val="6"/>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1E28E4">
        <w:rPr>
          <w:rFonts w:ascii="Times New Roman" w:hAnsi="Times New Roman" w:cs="Times New Roman"/>
          <w:sz w:val="26"/>
          <w:szCs w:val="26"/>
        </w:rPr>
        <w:t>Правовые основания для предоставления муниципальной услуги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9.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9.1.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2) страховой номер индивидуального лицевого счета гражданина в системе обязательного пенсионного страхования;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4) площадь испрашиваемого земельного участка;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6) почтовый адрес и (или) адрес электронной почты для связи с заявителем;</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ED614C" w:rsidRPr="001E28E4" w:rsidRDefault="00ED614C" w:rsidP="001E28E4">
      <w:pPr>
        <w:shd w:val="clear" w:color="auto" w:fill="FFFFFF"/>
        <w:autoSpaceDE w:val="0"/>
        <w:autoSpaceDN w:val="0"/>
        <w:adjustRightInd w:val="0"/>
        <w:spacing w:after="0"/>
        <w:ind w:firstLine="567"/>
        <w:jc w:val="both"/>
        <w:rPr>
          <w:rFonts w:ascii="Times New Roman" w:hAnsi="Times New Roman" w:cs="Times New Roman"/>
          <w:sz w:val="26"/>
          <w:szCs w:val="26"/>
        </w:rPr>
      </w:pPr>
      <w:r w:rsidRPr="001E28E4">
        <w:rPr>
          <w:rFonts w:ascii="Times New Roman" w:hAnsi="Times New Roman" w:cs="Times New Roman"/>
          <w:sz w:val="26"/>
          <w:szCs w:val="26"/>
        </w:rPr>
        <w:t>9.2. К заявлению о предоставлении земельного участка в безвозмездное пользование прилагаются: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 копия документа, удостоверяющего личность заявителя (с отметкой о регистрации по мету жительства);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2) схема размещения земельного участка в случае, если испрашиваемый земельный участок предстоит образовать. </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9.3.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 xml:space="preserve">- лично; </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 посредством почтовой связи или через МФЦ на бумажном носителе;</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в форме электронного документа с использованием Информационной системы. </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9.4.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ED614C" w:rsidRPr="001E28E4" w:rsidRDefault="00ED614C" w:rsidP="001E28E4">
      <w:pPr>
        <w:shd w:val="clear" w:color="auto" w:fill="FFFFFF"/>
        <w:autoSpaceDE w:val="0"/>
        <w:autoSpaceDN w:val="0"/>
        <w:adjustRightInd w:val="0"/>
        <w:spacing w:after="0"/>
        <w:ind w:firstLine="567"/>
        <w:jc w:val="both"/>
        <w:rPr>
          <w:rFonts w:ascii="Times New Roman" w:hAnsi="Times New Roman" w:cs="Times New Roman"/>
          <w:sz w:val="26"/>
          <w:szCs w:val="26"/>
        </w:rPr>
      </w:pPr>
      <w:r w:rsidRPr="001E28E4">
        <w:rPr>
          <w:rFonts w:ascii="Times New Roman" w:hAnsi="Times New Roman" w:cs="Times New Roman"/>
          <w:sz w:val="26"/>
          <w:szCs w:val="26"/>
        </w:rPr>
        <w:t>9.5. Истребование у гражданина документов и информации, предоставление которых не предусмотрено подпунктами 9.1. - 9.2. настоящего регламента, а также осуществления действий, осуществление которых не предусмотрено настоящим регламентом, не допускается.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не предусмотрено.</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11. Исчерпывающий перечень оснований для отказа в приеме документов, необходимых для предоставления муниципальной услуги.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 заявление не соответствует требованиям, установленным подпунктом 9.1 настоящего регламента;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2) к заявлению не приложены документы, предусмотренные подпунктом 9.2 настоящего регламента;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3) заявление подано лицом, не являющимся гражданином Российской Федерации;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4) заявление подано с нарушением требований, предусмотренных подпунктом 9.3. настоящего регламента;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5)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6) заявление подано до 01 февраля 2017 лицом, не имеющим регистрацию по месту жительства на территории Приморского края.</w:t>
      </w:r>
    </w:p>
    <w:p w:rsidR="00ED614C" w:rsidRPr="001E28E4" w:rsidRDefault="00ED614C" w:rsidP="001E28E4">
      <w:pPr>
        <w:pStyle w:val="a4"/>
        <w:shd w:val="clear" w:color="auto" w:fill="FFFFFF"/>
        <w:autoSpaceDE w:val="0"/>
        <w:autoSpaceDN w:val="0"/>
        <w:adjustRightInd w:val="0"/>
        <w:spacing w:after="0"/>
        <w:ind w:left="0" w:firstLine="720"/>
        <w:jc w:val="both"/>
        <w:rPr>
          <w:rFonts w:ascii="Times New Roman" w:hAnsi="Times New Roman" w:cs="Times New Roman"/>
          <w:sz w:val="26"/>
          <w:szCs w:val="26"/>
        </w:rPr>
      </w:pPr>
      <w:bookmarkStart w:id="0" w:name="Par0"/>
      <w:bookmarkEnd w:id="0"/>
      <w:r w:rsidRPr="001E28E4">
        <w:rPr>
          <w:rFonts w:ascii="Times New Roman" w:hAnsi="Times New Roman" w:cs="Times New Roman"/>
          <w:sz w:val="26"/>
          <w:szCs w:val="26"/>
        </w:rPr>
        <w:t>12. Исчерпывающий перечень оснований для приостановления предоставления муниципальной услуги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12.1. Основания для приостановления уполномоченным органом процедуры утверждения схемы размещения земельного участка: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12.2. Основания для приостановления органом регистрации прав осуществления государственного кадастрового учета земельного участка до 1 января 2017 года: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от 24.07.2007 № 221-ФЗ «О государственном кадастре недвижимости»;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истек </w:t>
      </w:r>
      <w:hyperlink r:id="rId8" w:history="1">
        <w:r w:rsidRPr="001E28E4">
          <w:rPr>
            <w:rFonts w:ascii="Times New Roman" w:hAnsi="Times New Roman" w:cs="Times New Roman"/>
            <w:sz w:val="26"/>
            <w:szCs w:val="26"/>
          </w:rPr>
          <w:t>срок</w:t>
        </w:r>
      </w:hyperlink>
      <w:r w:rsidRPr="001E28E4">
        <w:rPr>
          <w:rFonts w:ascii="Times New Roman" w:hAnsi="Times New Roman" w:cs="Times New Roman"/>
          <w:sz w:val="26"/>
          <w:szCs w:val="26"/>
        </w:rP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12.3. Основания для приостановления органом регистрации прав осуществления государственного кадастрового учета земельного участка после 1 января 2017 года: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не представлены документы, необходимые для осуществления государственного кадастрового учета и (или) государственной регистрации прав;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В случае приостановления осуществления государственного кадастрового учета земельного участка по основаниям, предусмотренным </w:t>
      </w:r>
      <w:r w:rsidRPr="001E28E4">
        <w:rPr>
          <w:rFonts w:ascii="Times New Roman" w:hAnsi="Times New Roman" w:cs="Times New Roman"/>
          <w:sz w:val="26"/>
          <w:szCs w:val="26"/>
          <w:shd w:val="clear" w:color="auto" w:fill="FFFFFF"/>
        </w:rPr>
        <w:t>абзацами 6 - 11 пункта 12.2 или</w:t>
      </w:r>
      <w:r w:rsidRPr="001E28E4">
        <w:rPr>
          <w:rFonts w:ascii="Times New Roman" w:hAnsi="Times New Roman" w:cs="Times New Roman"/>
          <w:sz w:val="26"/>
          <w:szCs w:val="26"/>
        </w:rPr>
        <w:t xml:space="preserve"> абзацами </w:t>
      </w:r>
      <w:r w:rsidRPr="001E28E4">
        <w:rPr>
          <w:rFonts w:ascii="Times New Roman" w:hAnsi="Times New Roman" w:cs="Times New Roman"/>
          <w:sz w:val="26"/>
          <w:szCs w:val="26"/>
          <w:shd w:val="clear" w:color="auto" w:fill="FFFFFF"/>
        </w:rPr>
        <w:t>5 – 12 пункта 12.3</w:t>
      </w:r>
      <w:r w:rsidRPr="001E28E4">
        <w:rPr>
          <w:rFonts w:ascii="Times New Roman" w:hAnsi="Times New Roman" w:cs="Times New Roman"/>
          <w:sz w:val="26"/>
          <w:szCs w:val="26"/>
        </w:rPr>
        <w:t xml:space="preserve"> настоящего Регламента, уполномоченный орган, при наличии в письменной форме согласия гражданина,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13. Исчерпывающий перечень оснований для отказа в предоставлении муниципальной услуги.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13.1. 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а)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б)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в) испрашиваемый земельный участок находится в собственности гражданина или юридического лица; </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г)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д) испрашиваемый земельный участок является зарезервированным для государственных или муниципальных нужд;</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е)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ж)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з)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и)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к)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л)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м)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н)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о)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п) под поверхностью испрашиваемого земельного участка расположен участок недр, включенный в федеральный фонд резервных участков недр;</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р)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с) на испрашиваемый земельный участок не зарегистрировано право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т)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у)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ф) испрашиваемый земельный участок изъят для государственных или муниципальных нужд;</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х)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ц)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ч)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(администрация Приморского края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ш)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«а» - «ш»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ED614C" w:rsidRPr="001E28E4" w:rsidRDefault="00ED614C" w:rsidP="001E28E4">
      <w:pPr>
        <w:pStyle w:val="a4"/>
        <w:shd w:val="clear" w:color="auto" w:fill="FFFFFF"/>
        <w:tabs>
          <w:tab w:val="left" w:pos="1134"/>
        </w:tabs>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щ) заявление подано гражданином, с которым ранее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 xml:space="preserve">13.2. До 1 января 2018 года основаниями для отказа в предоставлении гражданину земельного участка в безвозмездное пользование помимо оснований, предусмотренных </w:t>
      </w:r>
      <w:hyperlink r:id="rId9" w:history="1">
        <w:r w:rsidRPr="001E28E4">
          <w:rPr>
            <w:rFonts w:ascii="Times New Roman" w:hAnsi="Times New Roman" w:cs="Times New Roman"/>
            <w:sz w:val="26"/>
            <w:szCs w:val="26"/>
          </w:rPr>
          <w:t>подпунктом</w:t>
        </w:r>
      </w:hyperlink>
      <w:r w:rsidRPr="001E28E4">
        <w:rPr>
          <w:rFonts w:ascii="Times New Roman" w:hAnsi="Times New Roman" w:cs="Times New Roman"/>
          <w:sz w:val="26"/>
          <w:szCs w:val="26"/>
        </w:rPr>
        <w:t xml:space="preserve"> 13.1 настоящего Регламента, являются также следующие основания:</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а)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б) в отношении испрашиваемого земельного участка до 1 марта 2015 года в соответствии со статьей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в) в отношении испрашиваемого земельного участка до 1 марта 2015 года в соответствии со статьей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г) в отношении испрашиваемого земельного участка до 1 марта 2015 года в соответствии с пунктом 2 статьи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ED614C" w:rsidRPr="001E28E4" w:rsidRDefault="00ED614C" w:rsidP="001E28E4">
      <w:pPr>
        <w:pStyle w:val="ConsPlusNormal"/>
        <w:widowControl/>
        <w:shd w:val="clear" w:color="auto" w:fill="FFFFFF"/>
        <w:jc w:val="both"/>
        <w:rPr>
          <w:rFonts w:ascii="Times New Roman" w:hAnsi="Times New Roman" w:cs="Times New Roman"/>
          <w:sz w:val="26"/>
          <w:szCs w:val="26"/>
        </w:rPr>
      </w:pPr>
      <w:r w:rsidRPr="001E28E4">
        <w:rPr>
          <w:rFonts w:ascii="Times New Roman" w:hAnsi="Times New Roman" w:cs="Times New Roman"/>
          <w:sz w:val="26"/>
          <w:szCs w:val="26"/>
        </w:rPr>
        <w:t>д)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статьи 12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14. Размер платы, взимаемой с заявителя при предоставлении муниципальной услуги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Муниципальная услуга предоставляется бесплатно.</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bookmarkStart w:id="1" w:name="Par193"/>
      <w:bookmarkEnd w:id="1"/>
      <w:r w:rsidRPr="001E28E4">
        <w:rPr>
          <w:rFonts w:ascii="Times New Roman" w:hAnsi="Times New Roman" w:cs="Times New Roman"/>
          <w:sz w:val="26"/>
          <w:szCs w:val="26"/>
        </w:rPr>
        <w:t xml:space="preserve">16. Срок регистрации заявления о предоставлении муниципальной услуги </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16.1. Заявления о предоставлении муниципальной услуги, поданные заявителем при личном обращении в уполномоченный орган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16.2. Заявления о предоставлении муниципальной, поступившие в уполномоченный орган с использованием Информационной системы для предоставления гражданам земельных участков, регистрируются в течение 1 рабочего дня с момента поступления заявления.</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16.3.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614C" w:rsidRPr="001E28E4" w:rsidRDefault="00ED614C" w:rsidP="001E28E4">
      <w:pPr>
        <w:pStyle w:val="ConsPlusNorma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ED614C" w:rsidRPr="001E28E4" w:rsidRDefault="00ED614C" w:rsidP="001E28E4">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настоящего административного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D614C" w:rsidRPr="001E28E4" w:rsidRDefault="00ED614C" w:rsidP="001E28E4">
      <w:pPr>
        <w:widowControl w:val="0"/>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D614C" w:rsidRPr="001E28E4" w:rsidRDefault="00ED614C" w:rsidP="001E28E4">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17.2. Требования к обеспечению условий доступности для инвалидов объектов,  мест ожидания, информационных стендов</w:t>
      </w:r>
    </w:p>
    <w:p w:rsidR="00ED614C" w:rsidRPr="001E28E4" w:rsidRDefault="00ED614C" w:rsidP="001E28E4">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Уполномоченный орган обеспечивает инвалидам (включая инвалидов, использующих кресла-коляски и собак-проводников):</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 возможность самостоятельного передвижения по территории, на которой 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8) допуск собаки-проводника при наличии документа, подтверждающего ее специальное обучение и выдаваемого по </w:t>
      </w:r>
      <w:hyperlink r:id="rId10" w:history="1">
        <w:r w:rsidRPr="001E28E4">
          <w:rPr>
            <w:rFonts w:ascii="Times New Roman" w:hAnsi="Times New Roman" w:cs="Times New Roman"/>
            <w:sz w:val="26"/>
            <w:szCs w:val="26"/>
          </w:rPr>
          <w:t>форме</w:t>
        </w:r>
      </w:hyperlink>
      <w:r w:rsidRPr="001E28E4">
        <w:rPr>
          <w:rFonts w:ascii="Times New Roman" w:hAnsi="Times New Roman" w:cs="Times New Roman"/>
          <w:sz w:val="26"/>
          <w:szCs w:val="26"/>
        </w:rPr>
        <w:t xml:space="preserve"> и в </w:t>
      </w:r>
      <w:hyperlink r:id="rId11" w:history="1">
        <w:r w:rsidRPr="001E28E4">
          <w:rPr>
            <w:rFonts w:ascii="Times New Roman" w:hAnsi="Times New Roman" w:cs="Times New Roman"/>
            <w:sz w:val="26"/>
            <w:szCs w:val="26"/>
          </w:rPr>
          <w:t>порядке</w:t>
        </w:r>
      </w:hyperlink>
      <w:r w:rsidRPr="001E28E4">
        <w:rPr>
          <w:rFonts w:ascii="Times New Roman" w:hAnsi="Times New Roman" w:cs="Times New Roman"/>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9) оказание помощи инвалидам в преодолении барьеров, мешающих получению ими услуг наравне с другими лицами.</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18. Показатели доступности и качества муниципальной услуги</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18.1.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 xml:space="preserve">а) доступность: </w:t>
      </w:r>
    </w:p>
    <w:p w:rsidR="00ED614C" w:rsidRPr="001E28E4" w:rsidRDefault="00ED614C" w:rsidP="001E28E4">
      <w:pPr>
        <w:pStyle w:val="Default"/>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ED614C" w:rsidRPr="001E28E4" w:rsidRDefault="00ED614C" w:rsidP="001E28E4">
      <w:pPr>
        <w:pStyle w:val="Default"/>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D614C" w:rsidRPr="001E28E4" w:rsidRDefault="00ED614C" w:rsidP="001E28E4">
      <w:pPr>
        <w:pStyle w:val="Default"/>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D614C" w:rsidRPr="001E28E4" w:rsidRDefault="00ED614C" w:rsidP="001E28E4">
      <w:pPr>
        <w:pStyle w:val="Default"/>
        <w:shd w:val="clear" w:color="auto" w:fill="FFFFFF"/>
        <w:ind w:firstLine="709"/>
        <w:jc w:val="both"/>
        <w:rPr>
          <w:rFonts w:ascii="Times New Roman" w:hAnsi="Times New Roman" w:cs="Times New Roman"/>
          <w:color w:val="auto"/>
          <w:sz w:val="26"/>
          <w:szCs w:val="26"/>
        </w:rPr>
      </w:pPr>
      <w:r w:rsidRPr="001E28E4">
        <w:rPr>
          <w:rFonts w:ascii="Times New Roman" w:hAnsi="Times New Roman" w:cs="Times New Roman"/>
          <w:color w:val="auto"/>
          <w:sz w:val="26"/>
          <w:szCs w:val="26"/>
        </w:rPr>
        <w:t xml:space="preserve">% (доля) случаев предоставления </w:t>
      </w:r>
      <w:r w:rsidRPr="001E28E4">
        <w:rPr>
          <w:rFonts w:ascii="Times New Roman" w:hAnsi="Times New Roman" w:cs="Times New Roman"/>
          <w:sz w:val="26"/>
          <w:szCs w:val="26"/>
        </w:rPr>
        <w:t xml:space="preserve">муниципальной </w:t>
      </w:r>
      <w:r w:rsidRPr="001E28E4">
        <w:rPr>
          <w:rFonts w:ascii="Times New Roman" w:hAnsi="Times New Roman" w:cs="Times New Roman"/>
          <w:color w:val="auto"/>
          <w:sz w:val="26"/>
          <w:szCs w:val="26"/>
        </w:rPr>
        <w:t xml:space="preserve">услуги в установленные сроки со дня поступления заявки - 100 процентов; </w:t>
      </w:r>
    </w:p>
    <w:p w:rsidR="00ED614C" w:rsidRPr="001E28E4" w:rsidRDefault="00ED614C" w:rsidP="001E28E4">
      <w:pPr>
        <w:pStyle w:val="Default"/>
        <w:shd w:val="clear" w:color="auto" w:fill="FFFFFF"/>
        <w:ind w:firstLine="709"/>
        <w:jc w:val="both"/>
        <w:rPr>
          <w:rFonts w:ascii="Times New Roman" w:hAnsi="Times New Roman" w:cs="Times New Roman"/>
          <w:color w:val="auto"/>
          <w:sz w:val="26"/>
          <w:szCs w:val="26"/>
        </w:rPr>
      </w:pPr>
      <w:r w:rsidRPr="001E28E4">
        <w:rPr>
          <w:rFonts w:ascii="Times New Roman" w:hAnsi="Times New Roman" w:cs="Times New Roman"/>
          <w:color w:val="auto"/>
          <w:sz w:val="26"/>
          <w:szCs w:val="26"/>
        </w:rPr>
        <w:t xml:space="preserve">% (доля) случаев предоставления </w:t>
      </w:r>
      <w:r w:rsidRPr="001E28E4">
        <w:rPr>
          <w:rFonts w:ascii="Times New Roman" w:hAnsi="Times New Roman" w:cs="Times New Roman"/>
          <w:sz w:val="26"/>
          <w:szCs w:val="26"/>
        </w:rPr>
        <w:t>муниципальной</w:t>
      </w:r>
      <w:r w:rsidRPr="001E28E4">
        <w:rPr>
          <w:rFonts w:ascii="Times New Roman" w:hAnsi="Times New Roman" w:cs="Times New Roman"/>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Pr="001E28E4">
        <w:rPr>
          <w:rFonts w:ascii="Times New Roman" w:hAnsi="Times New Roman" w:cs="Times New Roman"/>
          <w:sz w:val="26"/>
          <w:szCs w:val="26"/>
        </w:rPr>
        <w:t>муниципальной</w:t>
      </w:r>
      <w:r w:rsidRPr="001E28E4">
        <w:rPr>
          <w:rFonts w:ascii="Times New Roman" w:hAnsi="Times New Roman" w:cs="Times New Roman"/>
          <w:color w:val="auto"/>
          <w:sz w:val="26"/>
          <w:szCs w:val="26"/>
        </w:rPr>
        <w:t xml:space="preserve"> услуги через МФЦ – 90 процентов;</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 xml:space="preserve">б) качество: </w:t>
      </w:r>
    </w:p>
    <w:p w:rsidR="00ED614C" w:rsidRPr="001E28E4" w:rsidRDefault="00ED614C" w:rsidP="001E28E4">
      <w:pPr>
        <w:pStyle w:val="Default"/>
        <w:shd w:val="clear" w:color="auto" w:fill="FFFFFF"/>
        <w:ind w:firstLine="709"/>
        <w:jc w:val="both"/>
        <w:rPr>
          <w:rFonts w:ascii="Times New Roman" w:hAnsi="Times New Roman" w:cs="Times New Roman"/>
          <w:color w:val="auto"/>
          <w:sz w:val="26"/>
          <w:szCs w:val="26"/>
        </w:rPr>
      </w:pPr>
      <w:r w:rsidRPr="001E28E4">
        <w:rPr>
          <w:rFonts w:ascii="Times New Roman" w:hAnsi="Times New Roman" w:cs="Times New Roman"/>
          <w:color w:val="auto"/>
          <w:sz w:val="26"/>
          <w:szCs w:val="26"/>
        </w:rPr>
        <w:t xml:space="preserve">% (доля) заявителей (представителей заявителя), удовлетворенных качеством информирования о порядке предоставления </w:t>
      </w:r>
      <w:r w:rsidRPr="001E28E4">
        <w:rPr>
          <w:rFonts w:ascii="Times New Roman" w:hAnsi="Times New Roman" w:cs="Times New Roman"/>
          <w:sz w:val="26"/>
          <w:szCs w:val="26"/>
        </w:rPr>
        <w:t>муниципальной</w:t>
      </w:r>
      <w:r w:rsidRPr="001E28E4">
        <w:rPr>
          <w:rFonts w:ascii="Times New Roman" w:hAnsi="Times New Roman" w:cs="Times New Roman"/>
          <w:color w:val="auto"/>
          <w:sz w:val="26"/>
          <w:szCs w:val="26"/>
        </w:rPr>
        <w:t xml:space="preserve"> услуги, в том числе в электронном виде - 90 процентов; </w:t>
      </w:r>
    </w:p>
    <w:p w:rsidR="00ED614C" w:rsidRPr="001E28E4" w:rsidRDefault="00ED614C" w:rsidP="001E28E4">
      <w:pPr>
        <w:pStyle w:val="Default"/>
        <w:shd w:val="clear" w:color="auto" w:fill="FFFFFF"/>
        <w:ind w:firstLine="709"/>
        <w:jc w:val="both"/>
        <w:rPr>
          <w:rFonts w:ascii="Times New Roman" w:hAnsi="Times New Roman" w:cs="Times New Roman"/>
          <w:color w:val="auto"/>
          <w:sz w:val="26"/>
          <w:szCs w:val="26"/>
        </w:rPr>
      </w:pPr>
      <w:r w:rsidRPr="001E28E4">
        <w:rPr>
          <w:rFonts w:ascii="Times New Roman" w:hAnsi="Times New Roman" w:cs="Times New Roman"/>
          <w:color w:val="auto"/>
          <w:sz w:val="26"/>
          <w:szCs w:val="26"/>
        </w:rPr>
        <w:t xml:space="preserve">% (доля) заявителей (представителей заявителя), удовлетворенных качеством предоставления </w:t>
      </w:r>
      <w:r w:rsidRPr="001E28E4">
        <w:rPr>
          <w:rFonts w:ascii="Times New Roman" w:hAnsi="Times New Roman" w:cs="Times New Roman"/>
          <w:sz w:val="26"/>
          <w:szCs w:val="26"/>
        </w:rPr>
        <w:t>муниципальной</w:t>
      </w:r>
      <w:r w:rsidRPr="001E28E4">
        <w:rPr>
          <w:rFonts w:ascii="Times New Roman" w:hAnsi="Times New Roman" w:cs="Times New Roman"/>
          <w:color w:val="auto"/>
          <w:sz w:val="26"/>
          <w:szCs w:val="26"/>
        </w:rPr>
        <w:t xml:space="preserve"> услуги, - 90 процентов. </w:t>
      </w:r>
    </w:p>
    <w:p w:rsidR="00ED614C" w:rsidRPr="001E28E4" w:rsidRDefault="00ED614C" w:rsidP="001E28E4">
      <w:pPr>
        <w:pStyle w:val="Default"/>
        <w:shd w:val="clear" w:color="auto" w:fill="FFFFFF"/>
        <w:ind w:firstLine="709"/>
        <w:jc w:val="both"/>
        <w:rPr>
          <w:rFonts w:ascii="Times New Roman" w:hAnsi="Times New Roman" w:cs="Times New Roman"/>
          <w:color w:val="auto"/>
          <w:sz w:val="26"/>
          <w:szCs w:val="26"/>
        </w:rPr>
      </w:pPr>
      <w:r w:rsidRPr="001E28E4">
        <w:rPr>
          <w:rFonts w:ascii="Times New Roman" w:hAnsi="Times New Roman" w:cs="Times New Roman"/>
          <w:sz w:val="26"/>
          <w:szCs w:val="26"/>
        </w:rPr>
        <w:t xml:space="preserve"> 19.Особенности предоставления муниципальной услуги в МФЦ</w:t>
      </w:r>
    </w:p>
    <w:p w:rsidR="00ED614C" w:rsidRPr="001E28E4" w:rsidRDefault="00ED614C" w:rsidP="001E28E4">
      <w:pPr>
        <w:pStyle w:val="a4"/>
        <w:shd w:val="clear" w:color="auto" w:fill="FFFFFF"/>
        <w:autoSpaceDE w:val="0"/>
        <w:autoSpaceDN w:val="0"/>
        <w:adjustRightInd w:val="0"/>
        <w:spacing w:after="0"/>
        <w:ind w:left="709"/>
        <w:jc w:val="both"/>
        <w:rPr>
          <w:rFonts w:ascii="Times New Roman" w:hAnsi="Times New Roman" w:cs="Times New Roman"/>
          <w:sz w:val="26"/>
          <w:szCs w:val="26"/>
        </w:rPr>
      </w:pPr>
      <w:r w:rsidRPr="001E28E4">
        <w:rPr>
          <w:rFonts w:ascii="Times New Roman" w:hAnsi="Times New Roman" w:cs="Times New Roman"/>
          <w:sz w:val="26"/>
          <w:szCs w:val="26"/>
        </w:rPr>
        <w:t>19.1. Предоставление муниципальной услуги через МФЦ осуществляется при наличии соглашения о взаимодействии между КГАУ «МФЦ Приморского края» и уполномоченным органом в порядке, определенном соглашением.</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19.2. Прием документов специалистом МФЦ включает в себя следующие административные действия: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а) проверку полномочий заявителя, обратившегося с заявлением о предоставлении муниципальной услуги и прилагаемыми к нему документами;</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б) проверку соответствия представленных документов, требованиям настоящего регламента. При отсутствии необходимых документов заявителю разъясняется, какие документы необходимо представить;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в) прием заявления о предоставлении муниципальной  услуги и прилагаемых к нему документов;</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г) выдачу заявителю (представителю заявителя), обратившемуся за предоставлением муниципальной услуги, расписки о получении указанного заявления и документов;</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д) уведомление заявителя (представителя заявителя), обратившегося с заявлением о предоставлении муниципальной услуги и прилагаемыми к нему документами, о сроках оказания услуги;</w:t>
      </w:r>
    </w:p>
    <w:p w:rsidR="00ED614C" w:rsidRPr="001E28E4" w:rsidRDefault="00ED614C" w:rsidP="001E28E4">
      <w:pPr>
        <w:pStyle w:val="a4"/>
        <w:shd w:val="clear" w:color="auto" w:fill="FFFFFF"/>
        <w:autoSpaceDE w:val="0"/>
        <w:autoSpaceDN w:val="0"/>
        <w:adjustRightInd w:val="0"/>
        <w:spacing w:after="0"/>
        <w:ind w:left="0" w:firstLine="709"/>
        <w:jc w:val="both"/>
        <w:rPr>
          <w:rStyle w:val="FontStyle83"/>
          <w:rFonts w:eastAsia="Calibri"/>
          <w:sz w:val="26"/>
          <w:szCs w:val="26"/>
        </w:rPr>
      </w:pPr>
      <w:r w:rsidRPr="001E28E4">
        <w:rPr>
          <w:rFonts w:ascii="Times New Roman" w:hAnsi="Times New Roman" w:cs="Times New Roman"/>
          <w:sz w:val="26"/>
          <w:szCs w:val="26"/>
        </w:rPr>
        <w:t>е) передачу пакета документов, принятых от заявителя должностному лицу уполномоченного органа.</w:t>
      </w:r>
    </w:p>
    <w:p w:rsidR="00ED614C" w:rsidRPr="001E28E4" w:rsidRDefault="00ED614C" w:rsidP="001E28E4">
      <w:pPr>
        <w:shd w:val="clear" w:color="auto" w:fill="FFFFFF"/>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19.3. Выдача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а) 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б) изготовление, заверение экземпляра электронного документа на бумажном носителе в порядке, определенном  Постановлением Правительства Российской Федерации от 18.03.2015 № 250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в) выдачу документа, являющегося результатом предоставления муниципальной услуги, Заявителю (или его представителю); </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г) фиксацию в журнале (бумажном или электронном) факта получения документа, являющегося результатом предоставления муниципальной  услуги, в том числе путем сохранения в АИС МФЦ электронного образа подписи, фамилии, инициалов Заявителя и даты получения;</w:t>
      </w:r>
    </w:p>
    <w:p w:rsidR="00ED614C" w:rsidRPr="001E28E4" w:rsidRDefault="00ED614C" w:rsidP="001E28E4">
      <w:pPr>
        <w:pStyle w:val="a4"/>
        <w:shd w:val="clear" w:color="auto" w:fill="FFFFFF"/>
        <w:autoSpaceDE w:val="0"/>
        <w:autoSpaceDN w:val="0"/>
        <w:adjustRightInd w:val="0"/>
        <w:spacing w:after="0"/>
        <w:jc w:val="both"/>
        <w:rPr>
          <w:rFonts w:ascii="Times New Roman" w:hAnsi="Times New Roman" w:cs="Times New Roman"/>
          <w:sz w:val="26"/>
          <w:szCs w:val="26"/>
        </w:rPr>
      </w:pPr>
      <w:r w:rsidRPr="001E28E4">
        <w:rPr>
          <w:rFonts w:ascii="Times New Roman" w:hAnsi="Times New Roman" w:cs="Times New Roman"/>
          <w:sz w:val="26"/>
          <w:szCs w:val="26"/>
        </w:rPr>
        <w:t>20. Особенности предоставления муниципальной услуги в электронной форме</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20.1. Предоставление муниципальной услуги может осуществляться в электронной форме, в том числе с использованием Информационной системы.</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20.2. 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D614C" w:rsidRPr="001E28E4" w:rsidRDefault="00ED614C" w:rsidP="001E28E4">
      <w:pPr>
        <w:shd w:val="clear" w:color="auto" w:fill="FFFFFF"/>
        <w:autoSpaceDE w:val="0"/>
        <w:autoSpaceDN w:val="0"/>
        <w:adjustRightInd w:val="0"/>
        <w:spacing w:after="0"/>
        <w:ind w:firstLine="709"/>
        <w:jc w:val="center"/>
        <w:rPr>
          <w:rFonts w:ascii="Times New Roman" w:hAnsi="Times New Roman" w:cs="Times New Roman"/>
          <w:sz w:val="26"/>
          <w:szCs w:val="26"/>
        </w:rPr>
      </w:pPr>
    </w:p>
    <w:p w:rsidR="00ED614C" w:rsidRPr="001E28E4" w:rsidRDefault="00ED614C" w:rsidP="001E28E4">
      <w:pPr>
        <w:shd w:val="clear" w:color="auto" w:fill="FFFFFF"/>
        <w:autoSpaceDE w:val="0"/>
        <w:autoSpaceDN w:val="0"/>
        <w:adjustRightInd w:val="0"/>
        <w:spacing w:after="0"/>
        <w:ind w:firstLine="709"/>
        <w:jc w:val="center"/>
        <w:rPr>
          <w:rFonts w:ascii="Times New Roman" w:hAnsi="Times New Roman" w:cs="Times New Roman"/>
          <w:b/>
          <w:sz w:val="26"/>
          <w:szCs w:val="26"/>
        </w:rPr>
      </w:pPr>
      <w:r w:rsidRPr="001E28E4">
        <w:rPr>
          <w:rFonts w:ascii="Times New Roman" w:hAnsi="Times New Roman" w:cs="Times New Roman"/>
          <w:b/>
          <w:sz w:val="26"/>
          <w:szCs w:val="26"/>
        </w:rPr>
        <w:t xml:space="preserve">III. СОСТАВ, ПОСЛЕДОВАТЕЛЬНОСТЬ И СРОКИ ВЫПОЛНЕНИЯ </w:t>
      </w:r>
    </w:p>
    <w:p w:rsidR="00ED614C" w:rsidRPr="001E28E4" w:rsidRDefault="00ED614C" w:rsidP="001E28E4">
      <w:pPr>
        <w:shd w:val="clear" w:color="auto" w:fill="FFFFFF"/>
        <w:autoSpaceDE w:val="0"/>
        <w:autoSpaceDN w:val="0"/>
        <w:adjustRightInd w:val="0"/>
        <w:spacing w:after="0"/>
        <w:ind w:firstLine="709"/>
        <w:jc w:val="center"/>
        <w:rPr>
          <w:rFonts w:ascii="Times New Roman" w:hAnsi="Times New Roman" w:cs="Times New Roman"/>
          <w:b/>
          <w:sz w:val="26"/>
          <w:szCs w:val="26"/>
        </w:rPr>
      </w:pPr>
      <w:r w:rsidRPr="001E28E4">
        <w:rPr>
          <w:rFonts w:ascii="Times New Roman" w:hAnsi="Times New Roman" w:cs="Times New Roman"/>
          <w:b/>
          <w:sz w:val="26"/>
          <w:szCs w:val="26"/>
        </w:rPr>
        <w:t>АДМИНИСТРАТИВНЫХ ПРОЦЕДУР, ТРЕБОВАНИЯ К ПОРЯДКУ</w:t>
      </w:r>
    </w:p>
    <w:p w:rsidR="00ED614C" w:rsidRPr="001E28E4" w:rsidRDefault="00ED614C" w:rsidP="001E28E4">
      <w:pPr>
        <w:shd w:val="clear" w:color="auto" w:fill="FFFFFF"/>
        <w:autoSpaceDE w:val="0"/>
        <w:autoSpaceDN w:val="0"/>
        <w:adjustRightInd w:val="0"/>
        <w:spacing w:after="0"/>
        <w:ind w:firstLine="709"/>
        <w:jc w:val="center"/>
        <w:rPr>
          <w:rFonts w:ascii="Times New Roman" w:hAnsi="Times New Roman" w:cs="Times New Roman"/>
          <w:b/>
          <w:sz w:val="26"/>
          <w:szCs w:val="26"/>
        </w:rPr>
      </w:pPr>
      <w:r w:rsidRPr="001E28E4">
        <w:rPr>
          <w:rFonts w:ascii="Times New Roman" w:hAnsi="Times New Roman" w:cs="Times New Roman"/>
          <w:b/>
          <w:sz w:val="26"/>
          <w:szCs w:val="26"/>
        </w:rPr>
        <w:t xml:space="preserve"> ИХ ВЫПОЛНЕНИЯ</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21. Исчерпывающий перечень административных процедур</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прием и регистрация запросов в письменной либо электронной форме;</w:t>
      </w:r>
    </w:p>
    <w:p w:rsidR="00ED614C" w:rsidRPr="001E28E4" w:rsidRDefault="00ED614C" w:rsidP="001E28E4">
      <w:pPr>
        <w:pStyle w:val="a4"/>
        <w:shd w:val="clear" w:color="auto" w:fill="FFFFFF"/>
        <w:autoSpaceDE w:val="0"/>
        <w:autoSpaceDN w:val="0"/>
        <w:adjustRightInd w:val="0"/>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рассмотрение запросов;</w:t>
      </w:r>
    </w:p>
    <w:p w:rsidR="00ED614C" w:rsidRPr="001E28E4" w:rsidRDefault="00ED614C" w:rsidP="001E28E4">
      <w:pPr>
        <w:pStyle w:val="a4"/>
        <w:shd w:val="clear" w:color="auto" w:fill="FFFFFF"/>
        <w:autoSpaceDE w:val="0"/>
        <w:autoSpaceDN w:val="0"/>
        <w:adjustRightInd w:val="0"/>
        <w:spacing w:after="0"/>
        <w:ind w:left="0" w:firstLine="720"/>
        <w:jc w:val="both"/>
        <w:rPr>
          <w:rFonts w:ascii="Times New Roman" w:hAnsi="Times New Roman" w:cs="Times New Roman"/>
          <w:sz w:val="26"/>
          <w:szCs w:val="26"/>
        </w:rPr>
      </w:pPr>
      <w:r w:rsidRPr="001E28E4">
        <w:rPr>
          <w:rFonts w:ascii="Times New Roman" w:hAnsi="Times New Roman" w:cs="Times New Roman"/>
          <w:sz w:val="26"/>
          <w:szCs w:val="26"/>
        </w:rPr>
        <w:t>- принятие решения о предоставлении заявителю земельного участка в безвозмездное пользование либо об отказе в предоставлении заявителю земельного участка в безвозмездное пользование.</w:t>
      </w:r>
    </w:p>
    <w:p w:rsidR="00ED614C" w:rsidRPr="001E28E4" w:rsidRDefault="00ED614C" w:rsidP="001E28E4">
      <w:pPr>
        <w:shd w:val="clear" w:color="auto" w:fill="FFFFFF"/>
        <w:autoSpaceDE w:val="0"/>
        <w:autoSpaceDN w:val="0"/>
        <w:adjustRightInd w:val="0"/>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D614C" w:rsidRPr="001E28E4" w:rsidRDefault="00ED614C" w:rsidP="001E28E4">
      <w:pPr>
        <w:shd w:val="clear" w:color="auto" w:fill="FFFFFF"/>
        <w:spacing w:after="0"/>
        <w:jc w:val="center"/>
        <w:rPr>
          <w:rFonts w:ascii="Times New Roman" w:hAnsi="Times New Roman" w:cs="Times New Roman"/>
          <w:sz w:val="26"/>
          <w:szCs w:val="26"/>
        </w:rPr>
      </w:pPr>
    </w:p>
    <w:p w:rsidR="00ED614C" w:rsidRPr="001E28E4" w:rsidRDefault="00ED614C" w:rsidP="001E28E4">
      <w:pPr>
        <w:shd w:val="clear" w:color="auto" w:fill="FFFFFF"/>
        <w:spacing w:after="0"/>
        <w:jc w:val="center"/>
        <w:outlineLvl w:val="0"/>
        <w:rPr>
          <w:rFonts w:ascii="Times New Roman" w:hAnsi="Times New Roman" w:cs="Times New Roman"/>
          <w:b/>
          <w:sz w:val="26"/>
          <w:szCs w:val="26"/>
        </w:rPr>
      </w:pPr>
      <w:r w:rsidRPr="001E28E4">
        <w:rPr>
          <w:rFonts w:ascii="Times New Roman" w:hAnsi="Times New Roman" w:cs="Times New Roman"/>
          <w:b/>
          <w:sz w:val="26"/>
          <w:szCs w:val="26"/>
        </w:rPr>
        <w:t>IV. ФОРМЫ КОНТРОЛЯ ЗА ИСПОЛНЕНИЕМ АДМИНИСТРАТИВНОГО</w:t>
      </w:r>
    </w:p>
    <w:p w:rsidR="00ED614C" w:rsidRPr="001E28E4" w:rsidRDefault="00ED614C" w:rsidP="001E28E4">
      <w:pPr>
        <w:shd w:val="clear" w:color="auto" w:fill="FFFFFF"/>
        <w:spacing w:after="0"/>
        <w:jc w:val="center"/>
        <w:outlineLvl w:val="0"/>
        <w:rPr>
          <w:rFonts w:ascii="Times New Roman" w:hAnsi="Times New Roman" w:cs="Times New Roman"/>
          <w:b/>
          <w:sz w:val="26"/>
          <w:szCs w:val="26"/>
        </w:rPr>
      </w:pPr>
      <w:r w:rsidRPr="001E28E4">
        <w:rPr>
          <w:rFonts w:ascii="Times New Roman" w:hAnsi="Times New Roman" w:cs="Times New Roman"/>
          <w:b/>
          <w:sz w:val="26"/>
          <w:szCs w:val="26"/>
        </w:rPr>
        <w:t xml:space="preserve"> РЕГЛАМЕНТА</w:t>
      </w:r>
    </w:p>
    <w:p w:rsidR="00ED614C" w:rsidRPr="001E28E4" w:rsidRDefault="00ED614C" w:rsidP="001E28E4">
      <w:pPr>
        <w:shd w:val="clear" w:color="auto" w:fill="FFFFFF"/>
        <w:spacing w:after="0"/>
        <w:ind w:firstLine="709"/>
        <w:jc w:val="both"/>
        <w:outlineLvl w:val="1"/>
        <w:rPr>
          <w:rFonts w:ascii="Times New Roman" w:hAnsi="Times New Roman" w:cs="Times New Roman"/>
          <w:sz w:val="26"/>
          <w:szCs w:val="26"/>
        </w:rPr>
      </w:pPr>
      <w:r w:rsidRPr="001E28E4">
        <w:rPr>
          <w:rFonts w:ascii="Times New Roman" w:hAnsi="Times New Roman" w:cs="Times New Roman"/>
          <w:sz w:val="26"/>
          <w:szCs w:val="26"/>
        </w:rPr>
        <w:t>22. Порядок осуществления текущего контроля за исполнением настоящего регламента.</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vertAlign w:val="superscript"/>
        </w:rPr>
      </w:pPr>
      <w:r w:rsidRPr="001E28E4">
        <w:rPr>
          <w:rFonts w:ascii="Times New Roman" w:hAnsi="Times New Roman" w:cs="Times New Roman"/>
          <w:sz w:val="26"/>
          <w:szCs w:val="26"/>
        </w:rPr>
        <w:t>22.1.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 лицом уполномоченного органа.</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22.2.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22.3.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22.5. Проверки могут быть плановыми (осуществляться на основании годовых планов работы) и внеплановыми.</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Плановые проверки проводятся в соответствии с графиком работы, но не чаще одного раза в два года. Внеплановые проверки проводятся в случае поступления в обращений физических или юридических лиц с жалобами на нарушения их прав и законных интересов.</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22.6.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ED614C" w:rsidRPr="001E28E4" w:rsidRDefault="00ED614C" w:rsidP="001E28E4">
      <w:pPr>
        <w:shd w:val="clear" w:color="auto" w:fill="FFFFFF"/>
        <w:autoSpaceDE w:val="0"/>
        <w:autoSpaceDN w:val="0"/>
        <w:adjustRightInd w:val="0"/>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ED614C" w:rsidRPr="001E28E4" w:rsidRDefault="00ED614C" w:rsidP="001E28E4">
      <w:pPr>
        <w:shd w:val="clear" w:color="auto" w:fill="FFFFFF"/>
        <w:spacing w:after="0"/>
        <w:jc w:val="both"/>
        <w:textAlignment w:val="baseline"/>
        <w:rPr>
          <w:rFonts w:ascii="Times New Roman" w:hAnsi="Times New Roman" w:cs="Times New Roman"/>
          <w:sz w:val="26"/>
          <w:szCs w:val="26"/>
        </w:rPr>
      </w:pPr>
    </w:p>
    <w:p w:rsidR="00ED614C" w:rsidRPr="001E28E4" w:rsidRDefault="00ED614C" w:rsidP="001E28E4">
      <w:pPr>
        <w:shd w:val="clear" w:color="auto" w:fill="FFFFFF"/>
        <w:tabs>
          <w:tab w:val="left" w:pos="720"/>
          <w:tab w:val="left" w:pos="1260"/>
        </w:tabs>
        <w:spacing w:after="0"/>
        <w:jc w:val="center"/>
        <w:outlineLvl w:val="0"/>
        <w:rPr>
          <w:rFonts w:ascii="Times New Roman" w:hAnsi="Times New Roman" w:cs="Times New Roman"/>
          <w:b/>
          <w:sz w:val="26"/>
          <w:szCs w:val="26"/>
        </w:rPr>
      </w:pPr>
      <w:r w:rsidRPr="001E28E4">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ED614C" w:rsidRPr="001E28E4" w:rsidRDefault="00ED614C" w:rsidP="001E28E4">
      <w:pPr>
        <w:shd w:val="clear" w:color="auto" w:fill="FFFFFF"/>
        <w:tabs>
          <w:tab w:val="left" w:pos="720"/>
          <w:tab w:val="left" w:pos="1260"/>
        </w:tabs>
        <w:spacing w:after="0"/>
        <w:jc w:val="center"/>
        <w:outlineLvl w:val="0"/>
        <w:rPr>
          <w:rFonts w:ascii="Times New Roman" w:hAnsi="Times New Roman" w:cs="Times New Roman"/>
          <w:b/>
          <w:sz w:val="26"/>
          <w:szCs w:val="26"/>
        </w:rPr>
      </w:pPr>
      <w:r w:rsidRPr="001E28E4">
        <w:rPr>
          <w:rFonts w:ascii="Times New Roman" w:hAnsi="Times New Roman" w:cs="Times New Roman"/>
          <w:b/>
          <w:sz w:val="26"/>
          <w:szCs w:val="26"/>
        </w:rPr>
        <w:t xml:space="preserve">СЛУЖАЩИХ, УЧАСТВУЮЩИХ В ПРЕДОСТАВЛЕНИИ </w:t>
      </w:r>
    </w:p>
    <w:p w:rsidR="00ED614C" w:rsidRPr="001E28E4" w:rsidRDefault="00ED614C" w:rsidP="001E28E4">
      <w:pPr>
        <w:shd w:val="clear" w:color="auto" w:fill="FFFFFF"/>
        <w:tabs>
          <w:tab w:val="left" w:pos="720"/>
          <w:tab w:val="left" w:pos="1260"/>
        </w:tabs>
        <w:spacing w:after="0"/>
        <w:jc w:val="center"/>
        <w:outlineLvl w:val="0"/>
        <w:rPr>
          <w:rFonts w:ascii="Times New Roman" w:hAnsi="Times New Roman" w:cs="Times New Roman"/>
          <w:b/>
          <w:sz w:val="26"/>
          <w:szCs w:val="26"/>
        </w:rPr>
      </w:pPr>
      <w:r w:rsidRPr="001E28E4">
        <w:rPr>
          <w:rFonts w:ascii="Times New Roman" w:hAnsi="Times New Roman" w:cs="Times New Roman"/>
          <w:b/>
          <w:sz w:val="26"/>
          <w:szCs w:val="26"/>
        </w:rPr>
        <w:t>МУНИЦИПАЛЬНОЙ УСЛУГИ</w:t>
      </w:r>
    </w:p>
    <w:p w:rsidR="00ED614C" w:rsidRPr="001E28E4" w:rsidRDefault="00ED614C" w:rsidP="001E28E4">
      <w:pPr>
        <w:shd w:val="clear" w:color="auto" w:fill="FFFFFF"/>
        <w:spacing w:after="0"/>
        <w:ind w:firstLine="709"/>
        <w:jc w:val="both"/>
        <w:outlineLvl w:val="1"/>
        <w:rPr>
          <w:rFonts w:ascii="Times New Roman" w:hAnsi="Times New Roman" w:cs="Times New Roman"/>
          <w:sz w:val="26"/>
          <w:szCs w:val="26"/>
        </w:rPr>
      </w:pPr>
      <w:r w:rsidRPr="001E28E4">
        <w:rPr>
          <w:rFonts w:ascii="Times New Roman" w:hAnsi="Times New Roman" w:cs="Times New Roman"/>
          <w:sz w:val="26"/>
          <w:szCs w:val="26"/>
        </w:rPr>
        <w:t>23. Информация для заявителя о его праве подать жалобу</w:t>
      </w:r>
    </w:p>
    <w:p w:rsidR="00ED614C" w:rsidRPr="001E28E4" w:rsidRDefault="00ED614C" w:rsidP="001E28E4">
      <w:pPr>
        <w:shd w:val="clear" w:color="auto" w:fill="FFFFFF"/>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23.1. Заявитель имеет право на обжалование действий (бездействия) структурного подразделения, предоставляющего муниципальную услуги, а также должностных лиц или муниципальных служащих, предоставляющих муниципальную услугу, в досудебном (внесудебном) и судебном порядке.</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23.2.  Жалоба  заявителя может быть направлена по почте, через МФЦ, с использованием информационно-телекоммуникационной сети «Интернет», официального сайта структурного подразделения,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23.3.  Досудебный (внесудебный) порядок обжалования действий (бездействия) должностных лиц, предоставляющих муниципальную услугу, включает в себя подачу жалобы на действия (бездействие) должностных лиц в орган, предоставляющий муниципальную (далее – жалоба). Жалобы на решения, принятые руководителем структурного подразделения, предоставляющего муниципальную услугу, может подаваться в вышестоящий орган.</w:t>
      </w:r>
    </w:p>
    <w:p w:rsidR="00ED614C" w:rsidRPr="001E28E4" w:rsidRDefault="00ED614C" w:rsidP="001E28E4">
      <w:pPr>
        <w:pStyle w:val="ConsPlusNormal"/>
        <w:shd w:val="clear" w:color="auto" w:fill="FFFFFF"/>
        <w:ind w:firstLine="708"/>
        <w:jc w:val="both"/>
        <w:rPr>
          <w:rFonts w:ascii="Times New Roman" w:hAnsi="Times New Roman" w:cs="Times New Roman"/>
          <w:sz w:val="26"/>
          <w:szCs w:val="26"/>
        </w:rPr>
      </w:pPr>
      <w:r w:rsidRPr="001E28E4">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нарушения срока регистрации заявления о предоставлении муниципальной услуги;</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нарушения срока предоставления муниципальной услуги;</w:t>
      </w:r>
    </w:p>
    <w:p w:rsidR="00ED614C" w:rsidRPr="001E28E4" w:rsidRDefault="00ED614C" w:rsidP="001E28E4">
      <w:pPr>
        <w:pStyle w:val="ConsPlusNorma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требования у заявителя документов, не предусмотренных нормативными правовыми актами Российской Федерации для предоставления муниципальной услуги;</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отказа заявителю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для предоставления муниципальной услуги;</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требования у заявителя при предоставлении муниципальной услуги платы, не предусмотренной нормативными правовыми актами Российской Федерации;</w:t>
      </w:r>
    </w:p>
    <w:p w:rsidR="00ED614C" w:rsidRPr="001E28E4" w:rsidRDefault="00ED614C" w:rsidP="001E28E4">
      <w:pPr>
        <w:pStyle w:val="ConsPlusNormal"/>
        <w:widowControl/>
        <w:shd w:val="clear" w:color="auto" w:fill="FFFFFF"/>
        <w:ind w:firstLine="709"/>
        <w:jc w:val="both"/>
        <w:rPr>
          <w:rFonts w:ascii="Times New Roman" w:hAnsi="Times New Roman" w:cs="Times New Roman"/>
          <w:sz w:val="26"/>
          <w:szCs w:val="26"/>
        </w:rPr>
      </w:pPr>
      <w:r w:rsidRPr="001E28E4">
        <w:rPr>
          <w:rFonts w:ascii="Times New Roman" w:hAnsi="Times New Roman" w:cs="Times New Roman"/>
          <w:sz w:val="26"/>
          <w:szCs w:val="26"/>
        </w:rPr>
        <w:t>- отказа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614C" w:rsidRPr="001E28E4" w:rsidRDefault="00ED614C" w:rsidP="001E28E4">
      <w:pPr>
        <w:shd w:val="clear" w:color="auto" w:fill="FFFFFF"/>
        <w:tabs>
          <w:tab w:val="left" w:pos="720"/>
          <w:tab w:val="left" w:pos="1260"/>
        </w:tabs>
        <w:spacing w:after="0"/>
        <w:ind w:firstLine="709"/>
        <w:jc w:val="both"/>
        <w:outlineLvl w:val="1"/>
        <w:rPr>
          <w:rFonts w:ascii="Times New Roman" w:hAnsi="Times New Roman" w:cs="Times New Roman"/>
          <w:sz w:val="26"/>
          <w:szCs w:val="26"/>
        </w:rPr>
      </w:pPr>
      <w:r w:rsidRPr="001E28E4">
        <w:rPr>
          <w:rFonts w:ascii="Times New Roman" w:hAnsi="Times New Roman" w:cs="Times New Roman"/>
          <w:sz w:val="26"/>
          <w:szCs w:val="26"/>
        </w:rPr>
        <w:t>24. Порядок подачи и рассмотрения жалобы</w:t>
      </w:r>
    </w:p>
    <w:p w:rsidR="00ED614C" w:rsidRPr="001E28E4" w:rsidRDefault="00ED614C" w:rsidP="001E28E4">
      <w:pPr>
        <w:shd w:val="clear" w:color="auto" w:fill="FFFFFF"/>
        <w:tabs>
          <w:tab w:val="left" w:pos="720"/>
          <w:tab w:val="left" w:pos="1260"/>
        </w:tabs>
        <w:spacing w:after="0"/>
        <w:ind w:firstLine="709"/>
        <w:jc w:val="both"/>
        <w:rPr>
          <w:rFonts w:ascii="Times New Roman" w:hAnsi="Times New Roman" w:cs="Times New Roman"/>
          <w:sz w:val="26"/>
          <w:szCs w:val="26"/>
        </w:rPr>
      </w:pPr>
      <w:r w:rsidRPr="001E28E4">
        <w:rPr>
          <w:rFonts w:ascii="Times New Roman" w:hAnsi="Times New Roman" w:cs="Times New Roman"/>
          <w:sz w:val="26"/>
          <w:szCs w:val="26"/>
        </w:rPr>
        <w:t>24.1.Жалоба должна содержать:</w:t>
      </w:r>
    </w:p>
    <w:p w:rsidR="00ED614C" w:rsidRPr="001E28E4" w:rsidRDefault="00ED614C" w:rsidP="001E28E4">
      <w:pPr>
        <w:pStyle w:val="a4"/>
        <w:shd w:val="clear" w:color="auto" w:fill="FFFFFF"/>
        <w:tabs>
          <w:tab w:val="left" w:pos="720"/>
          <w:tab w:val="left" w:pos="1260"/>
        </w:tabs>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наименование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 решения и действия (бездействие) которых обжалуются;</w:t>
      </w:r>
    </w:p>
    <w:p w:rsidR="00ED614C" w:rsidRPr="001E28E4" w:rsidRDefault="00ED614C" w:rsidP="001E28E4">
      <w:pPr>
        <w:pStyle w:val="a4"/>
        <w:shd w:val="clear" w:color="auto" w:fill="FFFFFF"/>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14C" w:rsidRPr="001E28E4" w:rsidRDefault="00ED614C" w:rsidP="001E28E4">
      <w:pPr>
        <w:pStyle w:val="a4"/>
        <w:shd w:val="clear" w:color="auto" w:fill="FFFFFF"/>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сведения об обжалуемых решениях и действиях (бездействии)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w:t>
      </w:r>
    </w:p>
    <w:p w:rsidR="00ED614C" w:rsidRPr="001E28E4" w:rsidRDefault="00ED614C" w:rsidP="001E28E4">
      <w:pPr>
        <w:pStyle w:val="ConsPlusTitle"/>
        <w:shd w:val="clear" w:color="auto" w:fill="FFFFFF"/>
        <w:suppressAutoHyphens w:val="0"/>
        <w:autoSpaceDE w:val="0"/>
        <w:autoSpaceDN w:val="0"/>
        <w:adjustRightInd w:val="0"/>
        <w:spacing w:line="240" w:lineRule="auto"/>
        <w:ind w:firstLine="709"/>
        <w:rPr>
          <w:rFonts w:ascii="Times New Roman" w:eastAsia="Calibri" w:hAnsi="Times New Roman" w:cs="Times New Roman"/>
          <w:bCs/>
          <w:sz w:val="26"/>
          <w:szCs w:val="26"/>
          <w:lang w:eastAsia="en-US"/>
        </w:rPr>
      </w:pPr>
      <w:r w:rsidRPr="001E28E4">
        <w:rPr>
          <w:rFonts w:ascii="Times New Roman" w:eastAsia="Calibri" w:hAnsi="Times New Roman" w:cs="Times New Roman"/>
          <w:bCs/>
          <w:sz w:val="26"/>
          <w:szCs w:val="26"/>
          <w:lang w:eastAsia="en-US"/>
        </w:rPr>
        <w:t xml:space="preserve">- доводы, на основании которых заявитель (представитель заявителя) не согласен с решением и действием (бездействием) </w:t>
      </w:r>
      <w:r w:rsidRPr="001E28E4">
        <w:rPr>
          <w:rFonts w:ascii="Times New Roman" w:hAnsi="Times New Roman" w:cs="Times New Roman"/>
          <w:sz w:val="26"/>
          <w:szCs w:val="26"/>
        </w:rPr>
        <w:t>органа</w:t>
      </w:r>
      <w:r w:rsidRPr="001E28E4">
        <w:rPr>
          <w:rFonts w:ascii="Times New Roman" w:eastAsia="Calibri" w:hAnsi="Times New Roman" w:cs="Times New Roman"/>
          <w:bCs/>
          <w:sz w:val="26"/>
          <w:szCs w:val="26"/>
          <w:lang w:eastAsia="en-US"/>
        </w:rPr>
        <w:t>, должностного лица либо муниципального служащего.</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24.2. Перечень оснований для отказа в рассмотрении жалобы и случаев, в которых ответ на жалобу не дается.</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24.2.1.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 xml:space="preserve">24.2.2.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 xml:space="preserve">24.2.3.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24.2.4.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 xml:space="preserve">24.2.5. 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структурное подразделение. </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24.3. Права заинтересованных лиц на получение информации и документов, необходимых для обоснования и рассмотрения жалобы.</w:t>
      </w:r>
    </w:p>
    <w:p w:rsidR="00ED614C" w:rsidRPr="001E28E4" w:rsidRDefault="00ED614C" w:rsidP="001E28E4">
      <w:pPr>
        <w:pStyle w:val="a4"/>
        <w:shd w:val="clear" w:color="auto" w:fill="FFFFFF"/>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заявитель имеет право на получение в структурном подразделении информацию и документы, необходимые для обоснования и рассмотрения жалобы (претензии).</w:t>
      </w:r>
    </w:p>
    <w:p w:rsidR="00ED614C" w:rsidRPr="001E28E4" w:rsidRDefault="00ED614C" w:rsidP="001E28E4">
      <w:pPr>
        <w:pStyle w:val="a4"/>
        <w:shd w:val="clear" w:color="auto" w:fill="FFFFFF"/>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в ходе проведения служебной проверки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 xml:space="preserve">При проверке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 </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структурного подразделения, подача жалобы признается обоснованной.</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 xml:space="preserve">На основании принятого решения принимаются меры по привлечению виновных лиц к ответственности и восстановлению нарушенных прав заявителя. </w:t>
      </w:r>
    </w:p>
    <w:p w:rsidR="00ED614C" w:rsidRPr="001E28E4" w:rsidRDefault="00ED614C" w:rsidP="001E28E4">
      <w:pPr>
        <w:shd w:val="clear" w:color="auto" w:fill="FFFFFF"/>
        <w:spacing w:after="0"/>
        <w:ind w:firstLine="708"/>
        <w:jc w:val="both"/>
        <w:rPr>
          <w:rFonts w:ascii="Times New Roman" w:hAnsi="Times New Roman" w:cs="Times New Roman"/>
          <w:bCs/>
          <w:sz w:val="26"/>
          <w:szCs w:val="26"/>
        </w:rPr>
      </w:pPr>
      <w:r w:rsidRPr="001E28E4">
        <w:rPr>
          <w:rFonts w:ascii="Times New Roman" w:hAnsi="Times New Roman" w:cs="Times New Roman"/>
          <w:bCs/>
          <w:sz w:val="26"/>
          <w:szCs w:val="26"/>
        </w:rPr>
        <w:t xml:space="preserve">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 </w:t>
      </w:r>
    </w:p>
    <w:p w:rsidR="00ED614C" w:rsidRPr="001E28E4" w:rsidRDefault="00ED614C" w:rsidP="001E28E4">
      <w:pPr>
        <w:pStyle w:val="ConsPlusNormal"/>
        <w:shd w:val="clear" w:color="auto" w:fill="FFFFFF"/>
        <w:ind w:firstLine="708"/>
        <w:jc w:val="both"/>
        <w:rPr>
          <w:rFonts w:ascii="Times New Roman" w:hAnsi="Times New Roman" w:cs="Times New Roman"/>
          <w:sz w:val="26"/>
          <w:szCs w:val="26"/>
        </w:rPr>
      </w:pPr>
      <w:r w:rsidRPr="001E28E4">
        <w:rPr>
          <w:rFonts w:ascii="Times New Roman" w:hAnsi="Times New Roman" w:cs="Times New Roman"/>
          <w:sz w:val="26"/>
          <w:szCs w:val="26"/>
        </w:rPr>
        <w:t xml:space="preserve">24.4. Жалоба подлежит регистрации в течение трех рабочих дней со дня поступления. </w:t>
      </w:r>
    </w:p>
    <w:p w:rsidR="00ED614C" w:rsidRPr="001E28E4" w:rsidRDefault="00ED614C" w:rsidP="001E28E4">
      <w:pPr>
        <w:pStyle w:val="ConsPlusNormal"/>
        <w:shd w:val="clear" w:color="auto" w:fill="FFFFFF"/>
        <w:ind w:firstLine="708"/>
        <w:rPr>
          <w:rFonts w:ascii="Times New Roman" w:hAnsi="Times New Roman" w:cs="Times New Roman"/>
          <w:sz w:val="26"/>
          <w:szCs w:val="26"/>
        </w:rPr>
      </w:pPr>
      <w:r w:rsidRPr="001E28E4">
        <w:rPr>
          <w:rFonts w:ascii="Times New Roman" w:hAnsi="Times New Roman" w:cs="Times New Roman"/>
          <w:sz w:val="26"/>
          <w:szCs w:val="26"/>
        </w:rPr>
        <w:t xml:space="preserve">24.5.Жалоба подлежит рассмотрению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 </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24.6. По результатам рассмотрения жалобы орган, предоставляющий муниципальную услугу, принимает одно из следующих решений:</w:t>
      </w:r>
    </w:p>
    <w:p w:rsidR="00ED614C" w:rsidRPr="001E28E4" w:rsidRDefault="00ED614C" w:rsidP="001E28E4">
      <w:pPr>
        <w:pStyle w:val="a4"/>
        <w:shd w:val="clear" w:color="auto" w:fill="FFFFFF"/>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ED614C" w:rsidRPr="001E28E4" w:rsidRDefault="00ED614C" w:rsidP="001E28E4">
      <w:pPr>
        <w:pStyle w:val="a4"/>
        <w:shd w:val="clear" w:color="auto" w:fill="FFFFFF"/>
        <w:spacing w:after="0"/>
        <w:ind w:left="0" w:firstLine="709"/>
        <w:jc w:val="both"/>
        <w:rPr>
          <w:rFonts w:ascii="Times New Roman" w:hAnsi="Times New Roman" w:cs="Times New Roman"/>
          <w:sz w:val="26"/>
          <w:szCs w:val="26"/>
        </w:rPr>
      </w:pPr>
      <w:r w:rsidRPr="001E28E4">
        <w:rPr>
          <w:rFonts w:ascii="Times New Roman" w:hAnsi="Times New Roman" w:cs="Times New Roman"/>
          <w:sz w:val="26"/>
          <w:szCs w:val="26"/>
        </w:rPr>
        <w:t>2) отказывает в удовлетворении жалобы.</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14C" w:rsidRPr="001E28E4" w:rsidRDefault="00ED614C" w:rsidP="001E28E4">
      <w:pPr>
        <w:shd w:val="clear" w:color="auto" w:fill="FFFFFF"/>
        <w:spacing w:after="0"/>
        <w:ind w:firstLine="708"/>
        <w:jc w:val="both"/>
        <w:rPr>
          <w:rFonts w:ascii="Times New Roman" w:hAnsi="Times New Roman" w:cs="Times New Roman"/>
          <w:sz w:val="26"/>
          <w:szCs w:val="26"/>
        </w:rPr>
      </w:pPr>
      <w:r w:rsidRPr="001E28E4">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ED614C" w:rsidRDefault="00ED614C" w:rsidP="00ED614C">
      <w:pPr>
        <w:shd w:val="clear" w:color="auto" w:fill="FFFFFF"/>
        <w:rPr>
          <w:rFonts w:ascii="Times New Roman" w:hAnsi="Times New Roman" w:cs="Times New Roman"/>
          <w:sz w:val="26"/>
          <w:szCs w:val="26"/>
          <w:lang w:eastAsia="ar-SA"/>
        </w:rPr>
      </w:pPr>
    </w:p>
    <w:p w:rsidR="00A41970" w:rsidRDefault="00A41970">
      <w:pPr>
        <w:rPr>
          <w:rFonts w:ascii="Times New Roman" w:hAnsi="Times New Roman" w:cs="Times New Roman"/>
          <w:lang w:eastAsia="ar-SA"/>
        </w:rPr>
      </w:pPr>
      <w:r>
        <w:rPr>
          <w:rFonts w:ascii="Times New Roman" w:hAnsi="Times New Roman" w:cs="Times New Roman"/>
          <w:lang w:eastAsia="ar-SA"/>
        </w:rPr>
        <w:br w:type="page"/>
      </w:r>
    </w:p>
    <w:p w:rsidR="00ED614C" w:rsidRPr="00E506BC" w:rsidRDefault="00ED614C" w:rsidP="00ED614C">
      <w:pPr>
        <w:shd w:val="clear" w:color="auto" w:fill="FFFFFF"/>
        <w:tabs>
          <w:tab w:val="num" w:pos="432"/>
        </w:tabs>
        <w:ind w:left="1066" w:hanging="357"/>
        <w:jc w:val="right"/>
        <w:outlineLvl w:val="0"/>
        <w:rPr>
          <w:rFonts w:ascii="Times New Roman" w:hAnsi="Times New Roman" w:cs="Times New Roman"/>
          <w:lang w:eastAsia="ar-SA"/>
        </w:rPr>
      </w:pPr>
      <w:r w:rsidRPr="00E506BC">
        <w:rPr>
          <w:rFonts w:ascii="Times New Roman" w:hAnsi="Times New Roman" w:cs="Times New Roman"/>
          <w:lang w:eastAsia="ar-SA"/>
        </w:rPr>
        <w:t>Приложение № 1</w:t>
      </w:r>
    </w:p>
    <w:p w:rsidR="00ED614C" w:rsidRPr="00E506BC" w:rsidRDefault="00ED614C" w:rsidP="001E28E4">
      <w:pPr>
        <w:shd w:val="clear" w:color="auto" w:fill="FFFFFF"/>
        <w:tabs>
          <w:tab w:val="num" w:pos="432"/>
        </w:tabs>
        <w:spacing w:after="0"/>
        <w:ind w:left="1066" w:hanging="357"/>
        <w:jc w:val="center"/>
        <w:outlineLvl w:val="0"/>
        <w:rPr>
          <w:rFonts w:ascii="Times New Roman" w:hAnsi="Times New Roman" w:cs="Times New Roman"/>
          <w:b/>
          <w:lang w:eastAsia="ar-SA"/>
        </w:rPr>
      </w:pPr>
    </w:p>
    <w:p w:rsidR="00ED614C" w:rsidRPr="00E506BC" w:rsidRDefault="00ED614C" w:rsidP="001E28E4">
      <w:pPr>
        <w:shd w:val="clear" w:color="auto" w:fill="FFFFFF"/>
        <w:tabs>
          <w:tab w:val="num" w:pos="432"/>
        </w:tabs>
        <w:spacing w:after="0"/>
        <w:ind w:left="1066" w:hanging="357"/>
        <w:jc w:val="center"/>
        <w:outlineLvl w:val="0"/>
        <w:rPr>
          <w:rFonts w:ascii="Times New Roman" w:hAnsi="Times New Roman" w:cs="Times New Roman"/>
          <w:b/>
          <w:lang w:eastAsia="ar-SA"/>
        </w:rPr>
      </w:pPr>
      <w:r w:rsidRPr="00E506BC">
        <w:rPr>
          <w:rFonts w:ascii="Times New Roman" w:hAnsi="Times New Roman" w:cs="Times New Roman"/>
          <w:b/>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E506BC">
        <w:rPr>
          <w:rFonts w:ascii="Times New Roman" w:hAnsi="Times New Roman" w:cs="Times New Roman"/>
          <w:b/>
        </w:rPr>
        <w:t>муниципальную</w:t>
      </w:r>
      <w:r w:rsidRPr="00E506BC">
        <w:rPr>
          <w:rFonts w:ascii="Times New Roman" w:hAnsi="Times New Roman" w:cs="Times New Roman"/>
          <w:b/>
          <w:lang w:eastAsia="ar-SA"/>
        </w:rPr>
        <w:t xml:space="preserve"> услугу, организаций, участвующих в предоставлении </w:t>
      </w:r>
      <w:r w:rsidRPr="00E506BC">
        <w:rPr>
          <w:rFonts w:ascii="Times New Roman" w:hAnsi="Times New Roman" w:cs="Times New Roman"/>
          <w:b/>
        </w:rPr>
        <w:t>муниципальной</w:t>
      </w:r>
      <w:r w:rsidRPr="00E506BC">
        <w:rPr>
          <w:rFonts w:ascii="Times New Roman" w:hAnsi="Times New Roman" w:cs="Times New Roman"/>
          <w:b/>
          <w:lang w:eastAsia="ar-SA"/>
        </w:rPr>
        <w:t xml:space="preserve"> услуги и многофункциональных центров предоставления государственных и муниципальных услуг</w:t>
      </w:r>
    </w:p>
    <w:p w:rsidR="00ED614C" w:rsidRPr="00E506BC" w:rsidRDefault="00ED614C" w:rsidP="001E28E4">
      <w:pPr>
        <w:shd w:val="clear" w:color="auto" w:fill="FFFFFF"/>
        <w:tabs>
          <w:tab w:val="num" w:pos="432"/>
        </w:tabs>
        <w:spacing w:after="0"/>
        <w:ind w:left="1066" w:hanging="357"/>
        <w:jc w:val="center"/>
        <w:outlineLvl w:val="0"/>
        <w:rPr>
          <w:rFonts w:ascii="Times New Roman" w:hAnsi="Times New Roman" w:cs="Times New Roman"/>
          <w:b/>
          <w:lang w:eastAsia="ar-SA"/>
        </w:rPr>
      </w:pPr>
    </w:p>
    <w:tbl>
      <w:tblPr>
        <w:tblW w:w="10314" w:type="dxa"/>
        <w:tblLook w:val="04A0"/>
      </w:tblPr>
      <w:tblGrid>
        <w:gridCol w:w="363"/>
        <w:gridCol w:w="23"/>
        <w:gridCol w:w="630"/>
        <w:gridCol w:w="40"/>
        <w:gridCol w:w="2572"/>
        <w:gridCol w:w="6261"/>
        <w:gridCol w:w="425"/>
      </w:tblGrid>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numPr>
                <w:ilvl w:val="0"/>
                <w:numId w:val="4"/>
              </w:numPr>
              <w:shd w:val="clear" w:color="auto" w:fill="FFFFFF"/>
              <w:autoSpaceDE w:val="0"/>
              <w:autoSpaceDN w:val="0"/>
              <w:adjustRightInd w:val="0"/>
              <w:spacing w:after="0" w:line="240" w:lineRule="auto"/>
              <w:ind w:left="0" w:firstLine="0"/>
              <w:jc w:val="center"/>
              <w:rPr>
                <w:sz w:val="28"/>
                <w:szCs w:val="28"/>
              </w:rPr>
            </w:pPr>
          </w:p>
        </w:tc>
        <w:tc>
          <w:tcPr>
            <w:tcW w:w="9503" w:type="dxa"/>
            <w:gridSpan w:val="4"/>
            <w:tcBorders>
              <w:bottom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r w:rsidRPr="00E506BC">
              <w:rPr>
                <w:rFonts w:ascii="Times New Roman" w:hAnsi="Times New Roman" w:cs="Times New Roman"/>
              </w:rPr>
              <w:t xml:space="preserve">Администрация </w:t>
            </w:r>
            <w:r w:rsidR="00A41970" w:rsidRPr="00A41970">
              <w:rPr>
                <w:rFonts w:ascii="Times New Roman" w:hAnsi="Times New Roman" w:cs="Times New Roman"/>
              </w:rPr>
              <w:t>Золотодолинского сельского поселения Партизанского муниципального района</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tcBorders>
              <w:top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vertAlign w:val="superscript"/>
              </w:rPr>
            </w:pPr>
          </w:p>
        </w:tc>
        <w:tc>
          <w:tcPr>
            <w:tcW w:w="8833" w:type="dxa"/>
            <w:gridSpan w:val="2"/>
            <w:tcBorders>
              <w:top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vertAlign w:val="superscript"/>
              </w:rPr>
            </w:pPr>
            <w:r w:rsidRPr="00E506BC">
              <w:rPr>
                <w:rFonts w:ascii="Times New Roman" w:hAnsi="Times New Roman" w:cs="Times New Roman"/>
                <w:vertAlign w:val="superscript"/>
              </w:rPr>
              <w:t>(наименование органа, предоставляющего муниципальную услугу)</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tabs>
                <w:tab w:val="left" w:pos="288"/>
              </w:tabs>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1.1.</w:t>
            </w:r>
          </w:p>
        </w:tc>
        <w:tc>
          <w:tcPr>
            <w:tcW w:w="8833"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Место нахождения органа, предоставляющего муниципальную услугу:</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tabs>
                <w:tab w:val="left" w:pos="288"/>
              </w:tabs>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p>
        </w:tc>
        <w:tc>
          <w:tcPr>
            <w:tcW w:w="8833" w:type="dxa"/>
            <w:gridSpan w:val="2"/>
            <w:tcBorders>
              <w:bottom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r w:rsidRPr="00E506BC">
              <w:rPr>
                <w:rFonts w:ascii="Times New Roman" w:hAnsi="Times New Roman" w:cs="Times New Roman"/>
              </w:rPr>
              <w:t xml:space="preserve">с. </w:t>
            </w:r>
            <w:r w:rsidR="00A41970">
              <w:rPr>
                <w:rFonts w:ascii="Times New Roman" w:hAnsi="Times New Roman" w:cs="Times New Roman"/>
              </w:rPr>
              <w:t>Золотая Долина</w:t>
            </w:r>
            <w:r w:rsidRPr="00E506BC">
              <w:rPr>
                <w:rFonts w:ascii="Times New Roman" w:hAnsi="Times New Roman" w:cs="Times New Roman"/>
              </w:rPr>
              <w:t xml:space="preserve">, ул. </w:t>
            </w:r>
            <w:r w:rsidR="00A41970">
              <w:rPr>
                <w:rFonts w:ascii="Times New Roman" w:hAnsi="Times New Roman" w:cs="Times New Roman"/>
              </w:rPr>
              <w:t>Центральная</w:t>
            </w:r>
            <w:r w:rsidRPr="00E506BC">
              <w:rPr>
                <w:rFonts w:ascii="Times New Roman" w:hAnsi="Times New Roman" w:cs="Times New Roman"/>
              </w:rPr>
              <w:t xml:space="preserve">, </w:t>
            </w:r>
            <w:r w:rsidR="00A41970">
              <w:rPr>
                <w:rFonts w:ascii="Times New Roman" w:hAnsi="Times New Roman" w:cs="Times New Roman"/>
              </w:rPr>
              <w:t>66</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1.2.</w:t>
            </w:r>
          </w:p>
        </w:tc>
        <w:tc>
          <w:tcPr>
            <w:tcW w:w="8833"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vertAlign w:val="superscript"/>
              </w:rPr>
            </w:pPr>
            <w:r w:rsidRPr="00E506BC">
              <w:rPr>
                <w:rFonts w:ascii="Times New Roman" w:hAnsi="Times New Roman" w:cs="Times New Roman"/>
              </w:rPr>
              <w:t xml:space="preserve">График работы органа, предоставляющего муниципальную услугу: </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rPr>
            </w:pPr>
            <w:r w:rsidRPr="00E506BC">
              <w:rPr>
                <w:rFonts w:ascii="Times New Roman" w:hAnsi="Times New Roman" w:cs="Times New Roman"/>
                <w:noProof/>
              </w:rPr>
              <w:t>Понедельник:</w:t>
            </w:r>
          </w:p>
        </w:tc>
        <w:tc>
          <w:tcPr>
            <w:tcW w:w="6261" w:type="dxa"/>
            <w:tcBorders>
              <w:bottom w:val="single" w:sz="4" w:space="0" w:color="auto"/>
            </w:tcBorders>
            <w:shd w:val="clear" w:color="auto" w:fill="auto"/>
          </w:tcPr>
          <w:p w:rsidR="00ED614C" w:rsidRPr="00E506BC" w:rsidRDefault="00A41970" w:rsidP="001E28E4">
            <w:pPr>
              <w:shd w:val="clear" w:color="auto" w:fill="FFFFFF"/>
              <w:tabs>
                <w:tab w:val="left" w:pos="1276"/>
              </w:tabs>
              <w:spacing w:after="0"/>
              <w:jc w:val="both"/>
              <w:rPr>
                <w:rFonts w:ascii="Times New Roman" w:hAnsi="Times New Roman" w:cs="Times New Roman"/>
              </w:rPr>
            </w:pPr>
            <w:r>
              <w:rPr>
                <w:rFonts w:ascii="Times New Roman" w:hAnsi="Times New Roman" w:cs="Times New Roman"/>
              </w:rPr>
              <w:t>с 9.00 до 13.00, с 14.00 до 17</w:t>
            </w:r>
            <w:r w:rsidR="00ED614C" w:rsidRPr="00E506BC">
              <w:rPr>
                <w:rFonts w:ascii="Times New Roman" w:hAnsi="Times New Roman" w:cs="Times New Roman"/>
              </w:rPr>
              <w:t>.</w:t>
            </w:r>
            <w:r>
              <w:rPr>
                <w:rFonts w:ascii="Times New Roman" w:hAnsi="Times New Roman" w:cs="Times New Roman"/>
              </w:rPr>
              <w:t>15</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rPr>
            </w:pPr>
            <w:r w:rsidRPr="00E506BC">
              <w:rPr>
                <w:rFonts w:ascii="Times New Roman" w:hAnsi="Times New Roman" w:cs="Times New Roman"/>
                <w:noProof/>
              </w:rPr>
              <w:t>Вторник:</w:t>
            </w:r>
          </w:p>
        </w:tc>
        <w:tc>
          <w:tcPr>
            <w:tcW w:w="6261" w:type="dxa"/>
            <w:tcBorders>
              <w:top w:val="single" w:sz="4" w:space="0" w:color="auto"/>
              <w:bottom w:val="single" w:sz="4" w:space="0" w:color="auto"/>
            </w:tcBorders>
            <w:shd w:val="clear" w:color="auto" w:fill="auto"/>
          </w:tcPr>
          <w:p w:rsidR="00ED614C" w:rsidRPr="00E506BC" w:rsidRDefault="00ED614C" w:rsidP="001E28E4">
            <w:pPr>
              <w:shd w:val="clear" w:color="auto" w:fill="FFFFFF"/>
              <w:tabs>
                <w:tab w:val="left" w:pos="1276"/>
              </w:tabs>
              <w:spacing w:after="0"/>
              <w:jc w:val="both"/>
              <w:rPr>
                <w:rFonts w:ascii="Times New Roman" w:hAnsi="Times New Roman" w:cs="Times New Roman"/>
              </w:rPr>
            </w:pPr>
            <w:r w:rsidRPr="00E506BC">
              <w:rPr>
                <w:rFonts w:ascii="Times New Roman" w:hAnsi="Times New Roman" w:cs="Times New Roman"/>
              </w:rPr>
              <w:t xml:space="preserve">с </w:t>
            </w:r>
            <w:r w:rsidR="00A41970">
              <w:rPr>
                <w:rFonts w:ascii="Times New Roman" w:hAnsi="Times New Roman" w:cs="Times New Roman"/>
              </w:rPr>
              <w:t>9.00 до 13.00, с 14.00 до 17</w:t>
            </w:r>
            <w:r w:rsidR="00A41970" w:rsidRPr="00E506BC">
              <w:rPr>
                <w:rFonts w:ascii="Times New Roman" w:hAnsi="Times New Roman" w:cs="Times New Roman"/>
              </w:rPr>
              <w:t>.</w:t>
            </w:r>
            <w:r w:rsidR="00A41970">
              <w:rPr>
                <w:rFonts w:ascii="Times New Roman" w:hAnsi="Times New Roman" w:cs="Times New Roman"/>
              </w:rPr>
              <w:t>15</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lang w:val="en-US"/>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rPr>
            </w:pPr>
            <w:r w:rsidRPr="00E506BC">
              <w:rPr>
                <w:rFonts w:ascii="Times New Roman" w:hAnsi="Times New Roman" w:cs="Times New Roman"/>
                <w:noProof/>
                <w:lang w:val="en-US"/>
              </w:rPr>
              <w:t>С</w:t>
            </w:r>
            <w:r w:rsidRPr="00E506BC">
              <w:rPr>
                <w:rFonts w:ascii="Times New Roman" w:hAnsi="Times New Roman" w:cs="Times New Roman"/>
                <w:noProof/>
              </w:rPr>
              <w:t>реда:</w:t>
            </w:r>
          </w:p>
        </w:tc>
        <w:tc>
          <w:tcPr>
            <w:tcW w:w="6261" w:type="dxa"/>
            <w:tcBorders>
              <w:top w:val="single" w:sz="4" w:space="0" w:color="auto"/>
              <w:bottom w:val="single" w:sz="4" w:space="0" w:color="auto"/>
            </w:tcBorders>
            <w:shd w:val="clear" w:color="auto" w:fill="auto"/>
          </w:tcPr>
          <w:p w:rsidR="00ED614C" w:rsidRPr="00E506BC" w:rsidRDefault="00ED614C" w:rsidP="001E28E4">
            <w:pPr>
              <w:shd w:val="clear" w:color="auto" w:fill="FFFFFF"/>
              <w:tabs>
                <w:tab w:val="left" w:pos="1276"/>
              </w:tabs>
              <w:spacing w:after="0"/>
              <w:jc w:val="both"/>
              <w:rPr>
                <w:rFonts w:ascii="Times New Roman" w:hAnsi="Times New Roman" w:cs="Times New Roman"/>
              </w:rPr>
            </w:pPr>
            <w:r w:rsidRPr="00E506BC">
              <w:rPr>
                <w:rFonts w:ascii="Times New Roman" w:hAnsi="Times New Roman" w:cs="Times New Roman"/>
              </w:rPr>
              <w:t xml:space="preserve">с </w:t>
            </w:r>
            <w:r w:rsidR="00A41970">
              <w:rPr>
                <w:rFonts w:ascii="Times New Roman" w:hAnsi="Times New Roman" w:cs="Times New Roman"/>
              </w:rPr>
              <w:t>9.00 до 13.00, с 14.00 до 17</w:t>
            </w:r>
            <w:r w:rsidR="00A41970" w:rsidRPr="00E506BC">
              <w:rPr>
                <w:rFonts w:ascii="Times New Roman" w:hAnsi="Times New Roman" w:cs="Times New Roman"/>
              </w:rPr>
              <w:t>.</w:t>
            </w:r>
            <w:r w:rsidR="00A41970">
              <w:rPr>
                <w:rFonts w:ascii="Times New Roman" w:hAnsi="Times New Roman" w:cs="Times New Roman"/>
              </w:rPr>
              <w:t>15</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lang w:val="en-US"/>
              </w:rPr>
            </w:pPr>
            <w:r w:rsidRPr="00E506BC">
              <w:rPr>
                <w:rFonts w:ascii="Times New Roman" w:hAnsi="Times New Roman" w:cs="Times New Roman"/>
                <w:noProof/>
              </w:rPr>
              <w:t>Четверг</w:t>
            </w:r>
            <w:r w:rsidRPr="00E506BC">
              <w:rPr>
                <w:rFonts w:ascii="Times New Roman" w:hAnsi="Times New Roman" w:cs="Times New Roman"/>
                <w:noProof/>
                <w:lang w:val="en-US"/>
              </w:rPr>
              <w:t>:</w:t>
            </w:r>
          </w:p>
        </w:tc>
        <w:tc>
          <w:tcPr>
            <w:tcW w:w="6261" w:type="dxa"/>
            <w:tcBorders>
              <w:top w:val="single" w:sz="4" w:space="0" w:color="auto"/>
              <w:bottom w:val="single" w:sz="4" w:space="0" w:color="auto"/>
            </w:tcBorders>
            <w:shd w:val="clear" w:color="auto" w:fill="auto"/>
          </w:tcPr>
          <w:p w:rsidR="00ED614C" w:rsidRPr="00E506BC" w:rsidRDefault="00ED614C" w:rsidP="001E28E4">
            <w:pPr>
              <w:shd w:val="clear" w:color="auto" w:fill="FFFFFF"/>
              <w:tabs>
                <w:tab w:val="left" w:pos="1276"/>
              </w:tabs>
              <w:spacing w:after="0"/>
              <w:jc w:val="both"/>
              <w:rPr>
                <w:rFonts w:ascii="Times New Roman" w:hAnsi="Times New Roman" w:cs="Times New Roman"/>
              </w:rPr>
            </w:pPr>
            <w:r w:rsidRPr="00E506BC">
              <w:rPr>
                <w:rFonts w:ascii="Times New Roman" w:hAnsi="Times New Roman" w:cs="Times New Roman"/>
              </w:rPr>
              <w:t xml:space="preserve">с </w:t>
            </w:r>
            <w:r w:rsidR="00A41970">
              <w:rPr>
                <w:rFonts w:ascii="Times New Roman" w:hAnsi="Times New Roman" w:cs="Times New Roman"/>
              </w:rPr>
              <w:t>9.00 до 13.00, с 14.00 до 17</w:t>
            </w:r>
            <w:r w:rsidR="00A41970" w:rsidRPr="00E506BC">
              <w:rPr>
                <w:rFonts w:ascii="Times New Roman" w:hAnsi="Times New Roman" w:cs="Times New Roman"/>
              </w:rPr>
              <w:t>.</w:t>
            </w:r>
            <w:r w:rsidR="00A41970">
              <w:rPr>
                <w:rFonts w:ascii="Times New Roman" w:hAnsi="Times New Roman" w:cs="Times New Roman"/>
              </w:rPr>
              <w:t>15</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lang w:val="en-US"/>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lang w:val="en-US"/>
              </w:rPr>
            </w:pPr>
            <w:r w:rsidRPr="00E506BC">
              <w:rPr>
                <w:rFonts w:ascii="Times New Roman" w:hAnsi="Times New Roman" w:cs="Times New Roman"/>
                <w:noProof/>
                <w:lang w:val="en-US"/>
              </w:rPr>
              <w:t>Пятница:</w:t>
            </w:r>
          </w:p>
        </w:tc>
        <w:tc>
          <w:tcPr>
            <w:tcW w:w="6261" w:type="dxa"/>
            <w:tcBorders>
              <w:top w:val="single" w:sz="4" w:space="0" w:color="auto"/>
              <w:bottom w:val="single" w:sz="4" w:space="0" w:color="auto"/>
            </w:tcBorders>
            <w:shd w:val="clear" w:color="auto" w:fill="auto"/>
          </w:tcPr>
          <w:p w:rsidR="00ED614C" w:rsidRPr="00E506BC" w:rsidRDefault="00ED614C" w:rsidP="001E28E4">
            <w:pPr>
              <w:shd w:val="clear" w:color="auto" w:fill="FFFFFF"/>
              <w:tabs>
                <w:tab w:val="left" w:pos="1276"/>
              </w:tabs>
              <w:spacing w:after="0"/>
              <w:jc w:val="both"/>
              <w:rPr>
                <w:rFonts w:ascii="Times New Roman" w:hAnsi="Times New Roman" w:cs="Times New Roman"/>
              </w:rPr>
            </w:pPr>
            <w:r w:rsidRPr="00E506BC">
              <w:rPr>
                <w:rFonts w:ascii="Times New Roman" w:hAnsi="Times New Roman" w:cs="Times New Roman"/>
              </w:rPr>
              <w:t xml:space="preserve">с </w:t>
            </w:r>
            <w:r w:rsidR="00A41970">
              <w:rPr>
                <w:rFonts w:ascii="Times New Roman" w:hAnsi="Times New Roman" w:cs="Times New Roman"/>
              </w:rPr>
              <w:t>9.00 до 13.00, с 14.00 до 17</w:t>
            </w:r>
            <w:r w:rsidR="00A41970" w:rsidRPr="00E506BC">
              <w:rPr>
                <w:rFonts w:ascii="Times New Roman" w:hAnsi="Times New Roman" w:cs="Times New Roman"/>
              </w:rPr>
              <w:t>.</w:t>
            </w:r>
            <w:r w:rsidR="00A41970">
              <w:rPr>
                <w:rFonts w:ascii="Times New Roman" w:hAnsi="Times New Roman" w:cs="Times New Roman"/>
              </w:rPr>
              <w:t>00</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lang w:val="en-US"/>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rPr>
            </w:pPr>
            <w:r w:rsidRPr="00E506BC">
              <w:rPr>
                <w:rFonts w:ascii="Times New Roman" w:hAnsi="Times New Roman" w:cs="Times New Roman"/>
                <w:noProof/>
                <w:lang w:val="en-US"/>
              </w:rPr>
              <w:t>Суббота</w:t>
            </w:r>
            <w:r w:rsidRPr="00E506BC">
              <w:rPr>
                <w:rFonts w:ascii="Times New Roman" w:hAnsi="Times New Roman" w:cs="Times New Roman"/>
                <w:noProof/>
              </w:rPr>
              <w:t>:</w:t>
            </w:r>
          </w:p>
        </w:tc>
        <w:tc>
          <w:tcPr>
            <w:tcW w:w="6261" w:type="dxa"/>
            <w:tcBorders>
              <w:top w:val="single" w:sz="4" w:space="0" w:color="auto"/>
              <w:bottom w:val="single" w:sz="4" w:space="0" w:color="auto"/>
            </w:tcBorders>
            <w:shd w:val="clear" w:color="auto" w:fill="auto"/>
          </w:tcPr>
          <w:p w:rsidR="00ED614C" w:rsidRPr="00E506BC" w:rsidRDefault="00ED614C" w:rsidP="001E28E4">
            <w:pPr>
              <w:shd w:val="clear" w:color="auto" w:fill="FFFFFF"/>
              <w:tabs>
                <w:tab w:val="left" w:pos="1276"/>
              </w:tabs>
              <w:spacing w:after="0"/>
              <w:jc w:val="both"/>
              <w:rPr>
                <w:rFonts w:ascii="Times New Roman" w:hAnsi="Times New Roman" w:cs="Times New Roman"/>
                <w:noProof/>
              </w:rPr>
            </w:pPr>
            <w:r w:rsidRPr="00E506BC">
              <w:rPr>
                <w:rFonts w:ascii="Times New Roman" w:hAnsi="Times New Roman" w:cs="Times New Roman"/>
                <w:noProof/>
              </w:rPr>
              <w:t>выходной день</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lang w:val="en-US"/>
              </w:rPr>
            </w:pPr>
          </w:p>
        </w:tc>
        <w:tc>
          <w:tcPr>
            <w:tcW w:w="2572" w:type="dxa"/>
            <w:shd w:val="clear" w:color="auto" w:fill="auto"/>
          </w:tcPr>
          <w:p w:rsidR="00ED614C" w:rsidRPr="00E506BC" w:rsidRDefault="00ED614C" w:rsidP="001E28E4">
            <w:pPr>
              <w:shd w:val="clear" w:color="auto" w:fill="FFFFFF"/>
              <w:tabs>
                <w:tab w:val="left" w:pos="1276"/>
              </w:tabs>
              <w:spacing w:after="0"/>
              <w:ind w:left="596"/>
              <w:jc w:val="both"/>
              <w:rPr>
                <w:rFonts w:ascii="Times New Roman" w:hAnsi="Times New Roman" w:cs="Times New Roman"/>
                <w:noProof/>
                <w:lang w:val="en-US"/>
              </w:rPr>
            </w:pPr>
            <w:r w:rsidRPr="00E506BC">
              <w:rPr>
                <w:rFonts w:ascii="Times New Roman" w:hAnsi="Times New Roman" w:cs="Times New Roman"/>
                <w:noProof/>
                <w:lang w:val="en-US"/>
              </w:rPr>
              <w:t>Воскресенье:</w:t>
            </w:r>
          </w:p>
        </w:tc>
        <w:tc>
          <w:tcPr>
            <w:tcW w:w="6261" w:type="dxa"/>
            <w:tcBorders>
              <w:top w:val="single" w:sz="4" w:space="0" w:color="auto"/>
              <w:bottom w:val="single" w:sz="4" w:space="0" w:color="auto"/>
            </w:tcBorders>
            <w:shd w:val="clear" w:color="auto" w:fill="auto"/>
          </w:tcPr>
          <w:p w:rsidR="00ED614C" w:rsidRPr="00E506BC" w:rsidRDefault="00ED614C" w:rsidP="001E28E4">
            <w:pPr>
              <w:shd w:val="clear" w:color="auto" w:fill="FFFFFF"/>
              <w:tabs>
                <w:tab w:val="left" w:pos="1276"/>
              </w:tabs>
              <w:spacing w:after="0"/>
              <w:jc w:val="both"/>
              <w:rPr>
                <w:rFonts w:ascii="Times New Roman" w:hAnsi="Times New Roman" w:cs="Times New Roman"/>
                <w:noProof/>
              </w:rPr>
            </w:pPr>
            <w:r w:rsidRPr="00E506BC">
              <w:rPr>
                <w:rFonts w:ascii="Times New Roman" w:hAnsi="Times New Roman" w:cs="Times New Roman"/>
                <w:noProof/>
              </w:rPr>
              <w:t>выходной день</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1.3.</w:t>
            </w: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1.4.</w:t>
            </w:r>
          </w:p>
        </w:tc>
        <w:tc>
          <w:tcPr>
            <w:tcW w:w="8833"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График приема заявителей:</w:t>
            </w:r>
          </w:p>
          <w:p w:rsidR="00ED614C" w:rsidRPr="00E506BC" w:rsidRDefault="00ED614C" w:rsidP="001E28E4">
            <w:pPr>
              <w:widowControl w:val="0"/>
              <w:shd w:val="clear" w:color="auto" w:fill="FFFFFF"/>
              <w:autoSpaceDE w:val="0"/>
              <w:autoSpaceDN w:val="0"/>
              <w:adjustRightInd w:val="0"/>
              <w:spacing w:after="0"/>
              <w:ind w:firstLine="548"/>
              <w:rPr>
                <w:rFonts w:ascii="Times New Roman" w:hAnsi="Times New Roman" w:cs="Times New Roman"/>
              </w:rPr>
            </w:pPr>
            <w:r w:rsidRPr="00E506BC">
              <w:rPr>
                <w:rFonts w:ascii="Times New Roman" w:hAnsi="Times New Roman" w:cs="Times New Roman"/>
              </w:rPr>
              <w:t>Понедельник: с 9.00 до 13.00, с 14.00 до 1</w:t>
            </w:r>
            <w:r w:rsidR="00A41970">
              <w:rPr>
                <w:rFonts w:ascii="Times New Roman" w:hAnsi="Times New Roman" w:cs="Times New Roman"/>
              </w:rPr>
              <w:t>7</w:t>
            </w:r>
            <w:r w:rsidRPr="00E506BC">
              <w:rPr>
                <w:rFonts w:ascii="Times New Roman" w:hAnsi="Times New Roman" w:cs="Times New Roman"/>
              </w:rPr>
              <w:t>.</w:t>
            </w:r>
            <w:r w:rsidR="00A41970">
              <w:rPr>
                <w:rFonts w:ascii="Times New Roman" w:hAnsi="Times New Roman" w:cs="Times New Roman"/>
              </w:rPr>
              <w:t>15</w:t>
            </w:r>
          </w:p>
          <w:p w:rsidR="00ED614C" w:rsidRPr="00E506BC" w:rsidRDefault="00ED614C" w:rsidP="001E28E4">
            <w:pPr>
              <w:widowControl w:val="0"/>
              <w:shd w:val="clear" w:color="auto" w:fill="FFFFFF"/>
              <w:autoSpaceDE w:val="0"/>
              <w:autoSpaceDN w:val="0"/>
              <w:adjustRightInd w:val="0"/>
              <w:spacing w:after="0"/>
              <w:ind w:firstLine="548"/>
              <w:rPr>
                <w:rFonts w:ascii="Times New Roman" w:hAnsi="Times New Roman" w:cs="Times New Roman"/>
              </w:rPr>
            </w:pPr>
            <w:r w:rsidRPr="00E506BC">
              <w:rPr>
                <w:rFonts w:ascii="Times New Roman" w:hAnsi="Times New Roman" w:cs="Times New Roman"/>
              </w:rPr>
              <w:t>Среда: с 9.00 до 13.00, с 14.00 до 1</w:t>
            </w:r>
            <w:r w:rsidR="00A41970">
              <w:rPr>
                <w:rFonts w:ascii="Times New Roman" w:hAnsi="Times New Roman" w:cs="Times New Roman"/>
              </w:rPr>
              <w:t>7</w:t>
            </w:r>
            <w:r w:rsidRPr="00E506BC">
              <w:rPr>
                <w:rFonts w:ascii="Times New Roman" w:hAnsi="Times New Roman" w:cs="Times New Roman"/>
              </w:rPr>
              <w:t>.</w:t>
            </w:r>
            <w:r w:rsidR="00A41970">
              <w:rPr>
                <w:rFonts w:ascii="Times New Roman" w:hAnsi="Times New Roman" w:cs="Times New Roman"/>
              </w:rPr>
              <w:t>15</w:t>
            </w:r>
            <w:r w:rsidRPr="00E506BC">
              <w:rPr>
                <w:rFonts w:ascii="Times New Roman" w:hAnsi="Times New Roman" w:cs="Times New Roman"/>
              </w:rPr>
              <w:t xml:space="preserve">               </w:t>
            </w:r>
          </w:p>
          <w:p w:rsidR="00ED614C" w:rsidRPr="00E506BC" w:rsidRDefault="00ED614C" w:rsidP="001E28E4">
            <w:pPr>
              <w:widowControl w:val="0"/>
              <w:shd w:val="clear" w:color="auto" w:fill="FFFFFF"/>
              <w:autoSpaceDE w:val="0"/>
              <w:autoSpaceDN w:val="0"/>
              <w:adjustRightInd w:val="0"/>
              <w:spacing w:after="0"/>
              <w:ind w:firstLine="548"/>
              <w:rPr>
                <w:rFonts w:ascii="Times New Roman" w:hAnsi="Times New Roman" w:cs="Times New Roman"/>
              </w:rPr>
            </w:pPr>
            <w:r w:rsidRPr="00E506BC">
              <w:rPr>
                <w:rFonts w:ascii="Times New Roman" w:hAnsi="Times New Roman" w:cs="Times New Roman"/>
              </w:rPr>
              <w:t xml:space="preserve">Пятница: с 9.00 до 13.00, с 14.00 до 18.00           </w:t>
            </w:r>
          </w:p>
          <w:p w:rsidR="00ED614C" w:rsidRPr="00E506BC" w:rsidRDefault="00ED614C" w:rsidP="001E28E4">
            <w:pPr>
              <w:widowControl w:val="0"/>
              <w:shd w:val="clear" w:color="auto" w:fill="FFFFFF"/>
              <w:autoSpaceDE w:val="0"/>
              <w:autoSpaceDN w:val="0"/>
              <w:adjustRightInd w:val="0"/>
              <w:spacing w:after="0"/>
              <w:ind w:firstLine="548"/>
              <w:rPr>
                <w:rFonts w:ascii="Times New Roman" w:hAnsi="Times New Roman" w:cs="Times New Roman"/>
              </w:rPr>
            </w:pPr>
            <w:r w:rsidRPr="00E506BC">
              <w:rPr>
                <w:rFonts w:ascii="Times New Roman" w:hAnsi="Times New Roman" w:cs="Times New Roman"/>
              </w:rPr>
              <w:t xml:space="preserve">Суббота: выходной день           </w:t>
            </w:r>
          </w:p>
          <w:p w:rsidR="00ED614C" w:rsidRPr="00E506BC" w:rsidRDefault="00ED614C" w:rsidP="001E28E4">
            <w:pPr>
              <w:widowControl w:val="0"/>
              <w:shd w:val="clear" w:color="auto" w:fill="FFFFFF"/>
              <w:autoSpaceDE w:val="0"/>
              <w:autoSpaceDN w:val="0"/>
              <w:adjustRightInd w:val="0"/>
              <w:spacing w:after="0"/>
              <w:ind w:firstLine="548"/>
              <w:rPr>
                <w:rFonts w:ascii="Times New Roman" w:hAnsi="Times New Roman" w:cs="Times New Roman"/>
              </w:rPr>
            </w:pPr>
            <w:r w:rsidRPr="00E506BC">
              <w:rPr>
                <w:rFonts w:ascii="Times New Roman" w:hAnsi="Times New Roman" w:cs="Times New Roman"/>
              </w:rPr>
              <w:t xml:space="preserve">Воскресенье: выходной день    </w:t>
            </w:r>
          </w:p>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Контактный телефон органа, предоставляющего муниципальную услугу:</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p>
        </w:tc>
        <w:tc>
          <w:tcPr>
            <w:tcW w:w="8833" w:type="dxa"/>
            <w:gridSpan w:val="2"/>
            <w:tcBorders>
              <w:bottom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r w:rsidRPr="00E506BC">
              <w:rPr>
                <w:rFonts w:ascii="Times New Roman" w:hAnsi="Times New Roman" w:cs="Times New Roman"/>
              </w:rPr>
              <w:t>8 (423</w:t>
            </w:r>
            <w:r w:rsidR="00A41970">
              <w:rPr>
                <w:rFonts w:ascii="Times New Roman" w:hAnsi="Times New Roman" w:cs="Times New Roman"/>
              </w:rPr>
              <w:t>65</w:t>
            </w:r>
            <w:r w:rsidRPr="00E506BC">
              <w:rPr>
                <w:rFonts w:ascii="Times New Roman" w:hAnsi="Times New Roman" w:cs="Times New Roman"/>
              </w:rPr>
              <w:t>)</w:t>
            </w:r>
            <w:r w:rsidR="00A41970">
              <w:rPr>
                <w:rFonts w:ascii="Times New Roman" w:hAnsi="Times New Roman" w:cs="Times New Roman"/>
              </w:rPr>
              <w:t>24134</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vertAlign w:val="superscript"/>
              </w:rPr>
            </w:pPr>
          </w:p>
        </w:tc>
        <w:tc>
          <w:tcPr>
            <w:tcW w:w="8833" w:type="dxa"/>
            <w:gridSpan w:val="2"/>
            <w:tcBorders>
              <w:top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vertAlign w:val="superscript"/>
              </w:rPr>
            </w:pP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1.5.</w:t>
            </w:r>
          </w:p>
        </w:tc>
        <w:tc>
          <w:tcPr>
            <w:tcW w:w="8833"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p>
        </w:tc>
        <w:tc>
          <w:tcPr>
            <w:tcW w:w="8833" w:type="dxa"/>
            <w:gridSpan w:val="2"/>
            <w:tcBorders>
              <w:bottom w:val="single" w:sz="4" w:space="0" w:color="auto"/>
            </w:tcBorders>
            <w:shd w:val="clear" w:color="auto" w:fill="auto"/>
          </w:tcPr>
          <w:p w:rsidR="00ED614C" w:rsidRPr="00E506BC" w:rsidRDefault="00A41970" w:rsidP="001E28E4">
            <w:pPr>
              <w:widowControl w:val="0"/>
              <w:shd w:val="clear" w:color="auto" w:fill="FFFFFF"/>
              <w:autoSpaceDE w:val="0"/>
              <w:autoSpaceDN w:val="0"/>
              <w:adjustRightInd w:val="0"/>
              <w:spacing w:after="0"/>
              <w:jc w:val="center"/>
              <w:rPr>
                <w:rFonts w:ascii="Times New Roman" w:hAnsi="Times New Roman" w:cs="Times New Roman"/>
              </w:rPr>
            </w:pPr>
            <w:r w:rsidRPr="00A41970">
              <w:rPr>
                <w:rFonts w:ascii="Times New Roman" w:hAnsi="Times New Roman" w:cs="Times New Roman"/>
              </w:rPr>
              <w:t>http://zolotay.partizansky.ru/</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tc>
        <w:tc>
          <w:tcPr>
            <w:tcW w:w="8833" w:type="dxa"/>
            <w:gridSpan w:val="2"/>
            <w:tcBorders>
              <w:top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1.6.</w:t>
            </w:r>
          </w:p>
        </w:tc>
        <w:tc>
          <w:tcPr>
            <w:tcW w:w="8833"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Адрес электронной почты органа, предоставляющего муниципальную услугу:</w:t>
            </w:r>
          </w:p>
        </w:tc>
      </w:tr>
      <w:tr w:rsidR="00ED614C" w:rsidRPr="00E506BC" w:rsidTr="00093CC4">
        <w:trPr>
          <w:gridAfter w:val="1"/>
          <w:wAfter w:w="425" w:type="dxa"/>
        </w:trPr>
        <w:tc>
          <w:tcPr>
            <w:tcW w:w="386"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70" w:type="dxa"/>
            <w:gridSpan w:val="2"/>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p>
        </w:tc>
        <w:tc>
          <w:tcPr>
            <w:tcW w:w="8833" w:type="dxa"/>
            <w:gridSpan w:val="2"/>
            <w:tcBorders>
              <w:bottom w:val="single" w:sz="4" w:space="0" w:color="auto"/>
            </w:tcBorders>
            <w:shd w:val="clear" w:color="auto" w:fill="auto"/>
          </w:tcPr>
          <w:p w:rsidR="00ED614C" w:rsidRPr="00E506BC" w:rsidRDefault="00A41970" w:rsidP="001E28E4">
            <w:pPr>
              <w:widowControl w:val="0"/>
              <w:shd w:val="clear" w:color="auto" w:fill="FFFFFF"/>
              <w:autoSpaceDE w:val="0"/>
              <w:autoSpaceDN w:val="0"/>
              <w:adjustRightInd w:val="0"/>
              <w:spacing w:after="0"/>
              <w:jc w:val="center"/>
              <w:rPr>
                <w:rFonts w:ascii="Times New Roman" w:hAnsi="Times New Roman" w:cs="Times New Roman"/>
              </w:rPr>
            </w:pPr>
            <w:r>
              <w:rPr>
                <w:rFonts w:ascii="Times New Roman" w:hAnsi="Times New Roman" w:cs="Times New Roman"/>
                <w:lang w:val="en-US"/>
              </w:rPr>
              <w:t>Adm</w:t>
            </w:r>
            <w:r w:rsidRPr="00A41970">
              <w:rPr>
                <w:rFonts w:ascii="Times New Roman" w:hAnsi="Times New Roman" w:cs="Times New Roman"/>
              </w:rPr>
              <w:t>_</w:t>
            </w:r>
            <w:r>
              <w:rPr>
                <w:rFonts w:ascii="Times New Roman" w:hAnsi="Times New Roman" w:cs="Times New Roman"/>
                <w:lang w:val="en-US"/>
              </w:rPr>
              <w:t>zd</w:t>
            </w:r>
            <w:r w:rsidRPr="00A41970">
              <w:rPr>
                <w:rFonts w:ascii="Times New Roman" w:hAnsi="Times New Roman" w:cs="Times New Roman"/>
              </w:rPr>
              <w:t>_</w:t>
            </w:r>
            <w:r>
              <w:rPr>
                <w:rFonts w:ascii="Times New Roman" w:hAnsi="Times New Roman" w:cs="Times New Roman"/>
                <w:lang w:val="en-US"/>
              </w:rPr>
              <w:t>new</w:t>
            </w:r>
            <w:r w:rsidRPr="00A41970">
              <w:rPr>
                <w:rFonts w:ascii="Times New Roman" w:hAnsi="Times New Roman" w:cs="Times New Roman"/>
              </w:rPr>
              <w:t>2010@</w:t>
            </w:r>
            <w:r>
              <w:rPr>
                <w:rFonts w:ascii="Times New Roman" w:hAnsi="Times New Roman" w:cs="Times New Roman"/>
                <w:lang w:val="en-US"/>
              </w:rPr>
              <w:t>mail</w:t>
            </w:r>
            <w:r w:rsidRPr="00A41970">
              <w:rPr>
                <w:rFonts w:ascii="Times New Roman" w:hAnsi="Times New Roman" w:cs="Times New Roman"/>
              </w:rPr>
              <w:t>.</w:t>
            </w:r>
            <w:r>
              <w:rPr>
                <w:rFonts w:ascii="Times New Roman" w:hAnsi="Times New Roman" w:cs="Times New Roman"/>
                <w:lang w:val="en-US"/>
              </w:rPr>
              <w:t>ru</w:t>
            </w: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0"/>
              <w:rPr>
                <w:sz w:val="28"/>
                <w:szCs w:val="28"/>
              </w:rPr>
            </w:pPr>
          </w:p>
        </w:tc>
        <w:tc>
          <w:tcPr>
            <w:tcW w:w="9951" w:type="dxa"/>
            <w:gridSpan w:val="6"/>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p>
        </w:tc>
      </w:tr>
      <w:tr w:rsidR="00ED614C" w:rsidRPr="00E506BC" w:rsidTr="00093CC4">
        <w:tc>
          <w:tcPr>
            <w:tcW w:w="363" w:type="dxa"/>
            <w:shd w:val="clear" w:color="auto" w:fill="auto"/>
          </w:tcPr>
          <w:p w:rsidR="00ED614C" w:rsidRPr="00E506BC" w:rsidRDefault="00ED614C" w:rsidP="001E28E4">
            <w:pPr>
              <w:pStyle w:val="a4"/>
              <w:widowControl w:val="0"/>
              <w:numPr>
                <w:ilvl w:val="0"/>
                <w:numId w:val="4"/>
              </w:numPr>
              <w:shd w:val="clear" w:color="auto" w:fill="FFFFFF"/>
              <w:autoSpaceDE w:val="0"/>
              <w:autoSpaceDN w:val="0"/>
              <w:adjustRightInd w:val="0"/>
              <w:spacing w:after="0" w:line="240" w:lineRule="auto"/>
              <w:ind w:left="0" w:firstLine="0"/>
              <w:jc w:val="center"/>
              <w:rPr>
                <w:sz w:val="28"/>
                <w:szCs w:val="28"/>
              </w:rPr>
            </w:pPr>
          </w:p>
        </w:tc>
        <w:tc>
          <w:tcPr>
            <w:tcW w:w="9951" w:type="dxa"/>
            <w:gridSpan w:val="6"/>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Многофункциональные центры предоставления государственных и муниципальных услуг,  Приморского края (далее – МФЦ)</w:t>
            </w:r>
          </w:p>
        </w:tc>
      </w:tr>
      <w:tr w:rsidR="00ED614C" w:rsidRPr="00A9798B" w:rsidTr="00093CC4">
        <w:tc>
          <w:tcPr>
            <w:tcW w:w="363" w:type="dxa"/>
            <w:shd w:val="clear" w:color="auto" w:fill="auto"/>
          </w:tcPr>
          <w:p w:rsidR="00ED614C" w:rsidRPr="00A9798B"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A9798B" w:rsidRDefault="00ED614C" w:rsidP="001E28E4">
            <w:pPr>
              <w:pStyle w:val="a4"/>
              <w:widowControl w:val="0"/>
              <w:shd w:val="clear" w:color="auto" w:fill="FFFFFF"/>
              <w:autoSpaceDE w:val="0"/>
              <w:autoSpaceDN w:val="0"/>
              <w:adjustRightInd w:val="0"/>
              <w:spacing w:after="0"/>
              <w:ind w:left="142"/>
              <w:rPr>
                <w:sz w:val="28"/>
                <w:szCs w:val="28"/>
              </w:rPr>
            </w:pPr>
          </w:p>
        </w:tc>
        <w:tc>
          <w:tcPr>
            <w:tcW w:w="9298" w:type="dxa"/>
            <w:gridSpan w:val="4"/>
            <w:shd w:val="clear" w:color="auto" w:fill="auto"/>
          </w:tcPr>
          <w:p w:rsidR="00ED614C" w:rsidRPr="00A9798B" w:rsidRDefault="00ED614C" w:rsidP="001E28E4">
            <w:pPr>
              <w:widowControl w:val="0"/>
              <w:shd w:val="clear" w:color="auto" w:fill="FFFFFF"/>
              <w:autoSpaceDE w:val="0"/>
              <w:autoSpaceDN w:val="0"/>
              <w:adjustRightInd w:val="0"/>
              <w:spacing w:after="0"/>
              <w:jc w:val="center"/>
            </w:pP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0"/>
              <w:rPr>
                <w:sz w:val="28"/>
                <w:szCs w:val="28"/>
              </w:rPr>
            </w:pPr>
            <w:r w:rsidRPr="00E506BC">
              <w:rPr>
                <w:sz w:val="28"/>
                <w:szCs w:val="28"/>
              </w:rPr>
              <w:t>2.1.</w:t>
            </w:r>
          </w:p>
        </w:tc>
        <w:tc>
          <w:tcPr>
            <w:tcW w:w="9298" w:type="dxa"/>
            <w:gridSpan w:val="4"/>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vertAlign w:val="superscript"/>
              </w:rPr>
            </w:pPr>
            <w:r w:rsidRPr="00E506BC">
              <w:rPr>
                <w:rFonts w:ascii="Times New Roman" w:hAnsi="Times New Roman" w:cs="Times New Roman"/>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9298" w:type="dxa"/>
            <w:gridSpan w:val="4"/>
            <w:tcBorders>
              <w:bottom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r w:rsidRPr="00E506BC">
              <w:rPr>
                <w:rFonts w:ascii="Times New Roman" w:hAnsi="Times New Roman" w:cs="Times New Roman"/>
              </w:rPr>
              <w:t>www.mfc-25.ru</w:t>
            </w: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0"/>
              <w:rPr>
                <w:sz w:val="28"/>
                <w:szCs w:val="28"/>
              </w:rPr>
            </w:pPr>
            <w:r w:rsidRPr="00E506BC">
              <w:rPr>
                <w:sz w:val="28"/>
                <w:szCs w:val="28"/>
              </w:rPr>
              <w:t>2.2.</w:t>
            </w:r>
          </w:p>
        </w:tc>
        <w:tc>
          <w:tcPr>
            <w:tcW w:w="9298" w:type="dxa"/>
            <w:gridSpan w:val="4"/>
            <w:tcBorders>
              <w:top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Единый телефон сети МФЦ, расположенных на территории Приморского края:</w:t>
            </w: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9298" w:type="dxa"/>
            <w:gridSpan w:val="4"/>
            <w:tcBorders>
              <w:bottom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rPr>
            </w:pPr>
            <w:r w:rsidRPr="00E506BC">
              <w:rPr>
                <w:rFonts w:ascii="Times New Roman" w:hAnsi="Times New Roman" w:cs="Times New Roman"/>
              </w:rPr>
              <w:t>8(423)201-01-56</w:t>
            </w: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0"/>
              <w:rPr>
                <w:sz w:val="28"/>
                <w:szCs w:val="28"/>
              </w:rPr>
            </w:pPr>
            <w:r w:rsidRPr="00E506BC">
              <w:rPr>
                <w:sz w:val="28"/>
                <w:szCs w:val="28"/>
              </w:rPr>
              <w:t>2.3.</w:t>
            </w:r>
          </w:p>
        </w:tc>
        <w:tc>
          <w:tcPr>
            <w:tcW w:w="9298" w:type="dxa"/>
            <w:gridSpan w:val="4"/>
            <w:tcBorders>
              <w:top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rPr>
                <w:rFonts w:ascii="Times New Roman" w:hAnsi="Times New Roman" w:cs="Times New Roman"/>
              </w:rPr>
            </w:pPr>
            <w:r w:rsidRPr="00E506BC">
              <w:rPr>
                <w:rFonts w:ascii="Times New Roman" w:hAnsi="Times New Roman" w:cs="Times New Roman"/>
              </w:rPr>
              <w:t>Адрес электронной почты:</w:t>
            </w:r>
          </w:p>
        </w:tc>
      </w:tr>
      <w:tr w:rsidR="00ED614C" w:rsidRPr="00E506BC" w:rsidTr="00093CC4">
        <w:tc>
          <w:tcPr>
            <w:tcW w:w="363" w:type="dxa"/>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653" w:type="dxa"/>
            <w:gridSpan w:val="2"/>
            <w:shd w:val="clear" w:color="auto" w:fill="auto"/>
          </w:tcPr>
          <w:p w:rsidR="00ED614C" w:rsidRPr="00E506BC" w:rsidRDefault="00ED614C" w:rsidP="001E28E4">
            <w:pPr>
              <w:pStyle w:val="a4"/>
              <w:widowControl w:val="0"/>
              <w:shd w:val="clear" w:color="auto" w:fill="FFFFFF"/>
              <w:autoSpaceDE w:val="0"/>
              <w:autoSpaceDN w:val="0"/>
              <w:adjustRightInd w:val="0"/>
              <w:spacing w:after="0"/>
              <w:ind w:left="142"/>
              <w:rPr>
                <w:sz w:val="28"/>
                <w:szCs w:val="28"/>
              </w:rPr>
            </w:pPr>
          </w:p>
        </w:tc>
        <w:tc>
          <w:tcPr>
            <w:tcW w:w="9298" w:type="dxa"/>
            <w:gridSpan w:val="4"/>
            <w:tcBorders>
              <w:bottom w:val="single" w:sz="4" w:space="0" w:color="auto"/>
            </w:tcBorders>
            <w:shd w:val="clear" w:color="auto" w:fill="auto"/>
          </w:tcPr>
          <w:p w:rsidR="00ED614C" w:rsidRPr="00E506BC" w:rsidRDefault="00ED614C" w:rsidP="001E28E4">
            <w:pPr>
              <w:widowControl w:val="0"/>
              <w:shd w:val="clear" w:color="auto" w:fill="FFFFFF"/>
              <w:autoSpaceDE w:val="0"/>
              <w:autoSpaceDN w:val="0"/>
              <w:adjustRightInd w:val="0"/>
              <w:spacing w:after="0"/>
              <w:jc w:val="center"/>
              <w:rPr>
                <w:rFonts w:ascii="Times New Roman" w:hAnsi="Times New Roman" w:cs="Times New Roman"/>
                <w:lang w:val="en-US"/>
              </w:rPr>
            </w:pPr>
            <w:r w:rsidRPr="00E506BC">
              <w:rPr>
                <w:rFonts w:ascii="Times New Roman" w:hAnsi="Times New Roman" w:cs="Times New Roman"/>
                <w:lang w:val="en-US"/>
              </w:rPr>
              <w:t>info@mfc-25.ru</w:t>
            </w:r>
          </w:p>
        </w:tc>
      </w:tr>
    </w:tbl>
    <w:p w:rsidR="00ED614C" w:rsidRDefault="00ED614C" w:rsidP="001E28E4">
      <w:pPr>
        <w:shd w:val="clear" w:color="auto" w:fill="FFFFFF"/>
        <w:spacing w:after="0"/>
        <w:jc w:val="right"/>
      </w:pPr>
    </w:p>
    <w:p w:rsidR="00BE5095" w:rsidRDefault="00BE5095">
      <w:pPr>
        <w:rPr>
          <w:rFonts w:ascii="Times New Roman" w:hAnsi="Times New Roman" w:cs="Times New Roman"/>
        </w:rPr>
      </w:pPr>
      <w:r>
        <w:rPr>
          <w:rFonts w:ascii="Times New Roman" w:hAnsi="Times New Roman" w:cs="Times New Roman"/>
        </w:rPr>
        <w:br w:type="page"/>
      </w:r>
    </w:p>
    <w:p w:rsidR="00ED614C" w:rsidRPr="00E506BC" w:rsidRDefault="00ED614C" w:rsidP="00ED614C">
      <w:pPr>
        <w:shd w:val="clear" w:color="auto" w:fill="FFFFFF"/>
        <w:jc w:val="right"/>
        <w:rPr>
          <w:rFonts w:ascii="Times New Roman" w:hAnsi="Times New Roman" w:cs="Times New Roman"/>
        </w:rPr>
      </w:pPr>
      <w:r w:rsidRPr="00E506BC">
        <w:rPr>
          <w:rFonts w:ascii="Times New Roman" w:hAnsi="Times New Roman" w:cs="Times New Roman"/>
        </w:rPr>
        <w:t>Приложение № 2</w:t>
      </w:r>
    </w:p>
    <w:p w:rsidR="00ED614C" w:rsidRPr="00E506BC" w:rsidRDefault="00ED614C" w:rsidP="00ED614C">
      <w:pPr>
        <w:shd w:val="clear" w:color="auto" w:fill="FFFFFF"/>
        <w:autoSpaceDE w:val="0"/>
        <w:autoSpaceDN w:val="0"/>
        <w:adjustRightInd w:val="0"/>
        <w:ind w:firstLine="708"/>
        <w:jc w:val="center"/>
        <w:rPr>
          <w:rFonts w:ascii="Times New Roman" w:hAnsi="Times New Roman" w:cs="Times New Roman"/>
          <w:b/>
        </w:rPr>
      </w:pPr>
    </w:p>
    <w:p w:rsidR="00ED614C" w:rsidRPr="00E506BC" w:rsidRDefault="00ED614C" w:rsidP="00ED614C">
      <w:pPr>
        <w:shd w:val="clear" w:color="auto" w:fill="FFFFFF"/>
        <w:autoSpaceDE w:val="0"/>
        <w:autoSpaceDN w:val="0"/>
        <w:adjustRightInd w:val="0"/>
        <w:ind w:firstLine="708"/>
        <w:jc w:val="center"/>
        <w:rPr>
          <w:rFonts w:ascii="Times New Roman" w:hAnsi="Times New Roman" w:cs="Times New Roman"/>
          <w:b/>
          <w:sz w:val="26"/>
          <w:szCs w:val="26"/>
        </w:rPr>
      </w:pPr>
      <w:r w:rsidRPr="00E506BC">
        <w:rPr>
          <w:rFonts w:ascii="Times New Roman" w:hAnsi="Times New Roman" w:cs="Times New Roman"/>
          <w:b/>
          <w:sz w:val="26"/>
          <w:szCs w:val="26"/>
        </w:rPr>
        <w:t xml:space="preserve">Список нормативных актов, в соответствии с которыми </w:t>
      </w:r>
    </w:p>
    <w:p w:rsidR="00ED614C" w:rsidRPr="00E506BC" w:rsidRDefault="00ED614C" w:rsidP="00ED614C">
      <w:pPr>
        <w:shd w:val="clear" w:color="auto" w:fill="FFFFFF"/>
        <w:autoSpaceDE w:val="0"/>
        <w:autoSpaceDN w:val="0"/>
        <w:adjustRightInd w:val="0"/>
        <w:ind w:firstLine="708"/>
        <w:jc w:val="center"/>
        <w:rPr>
          <w:rFonts w:ascii="Times New Roman" w:hAnsi="Times New Roman" w:cs="Times New Roman"/>
          <w:b/>
          <w:sz w:val="26"/>
          <w:szCs w:val="26"/>
        </w:rPr>
      </w:pPr>
      <w:r w:rsidRPr="00E506BC">
        <w:rPr>
          <w:rFonts w:ascii="Times New Roman" w:hAnsi="Times New Roman" w:cs="Times New Roman"/>
          <w:b/>
          <w:sz w:val="26"/>
          <w:szCs w:val="26"/>
        </w:rPr>
        <w:t>осуществляется оказание муниципальной услуги</w:t>
      </w:r>
    </w:p>
    <w:p w:rsidR="00ED614C" w:rsidRPr="00E506BC" w:rsidRDefault="00ED614C" w:rsidP="00ED614C">
      <w:pPr>
        <w:shd w:val="clear" w:color="auto" w:fill="FFFFFF"/>
        <w:autoSpaceDE w:val="0"/>
        <w:autoSpaceDN w:val="0"/>
        <w:adjustRightInd w:val="0"/>
        <w:rPr>
          <w:rFonts w:ascii="Times New Roman" w:hAnsi="Times New Roman" w:cs="Times New Roman"/>
          <w:b/>
          <w:sz w:val="26"/>
          <w:szCs w:val="26"/>
        </w:rPr>
      </w:pPr>
    </w:p>
    <w:p w:rsidR="00ED614C" w:rsidRPr="00E506BC" w:rsidRDefault="00ED614C" w:rsidP="00ED614C">
      <w:pPr>
        <w:pStyle w:val="ConsPlusNormal"/>
        <w:widowControl/>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xml:space="preserve">1. </w:t>
      </w:r>
      <w:hyperlink r:id="rId12" w:history="1">
        <w:r w:rsidRPr="00E506BC">
          <w:rPr>
            <w:rFonts w:ascii="Times New Roman" w:hAnsi="Times New Roman" w:cs="Times New Roman"/>
            <w:sz w:val="26"/>
            <w:szCs w:val="26"/>
          </w:rPr>
          <w:t>Конституция</w:t>
        </w:r>
      </w:hyperlink>
      <w:r w:rsidRPr="00E506BC">
        <w:rPr>
          <w:rFonts w:ascii="Times New Roman" w:hAnsi="Times New Roman" w:cs="Times New Roman"/>
          <w:sz w:val="26"/>
          <w:szCs w:val="26"/>
        </w:rPr>
        <w:t xml:space="preserve"> Российской Федерации;</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2. </w:t>
      </w:r>
      <w:r w:rsidRPr="00E506BC">
        <w:rPr>
          <w:rFonts w:ascii="Times New Roman" w:hAnsi="Times New Roman" w:cs="Times New Roman"/>
          <w:sz w:val="26"/>
          <w:szCs w:val="26"/>
        </w:rPr>
        <w:t>Земельный кодекс Российской Федерации от 25.10.2001 № 136-ФЗ;</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3. </w:t>
      </w:r>
      <w:r w:rsidRPr="00E506BC">
        <w:rPr>
          <w:rFonts w:ascii="Times New Roman" w:hAnsi="Times New Roman" w:cs="Times New Roman"/>
          <w:sz w:val="26"/>
          <w:szCs w:val="26"/>
        </w:rPr>
        <w:t xml:space="preserve">Гражданский кодекс Российской Федерации; </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4. </w:t>
      </w:r>
      <w:r w:rsidRPr="00E506BC">
        <w:rPr>
          <w:rFonts w:ascii="Times New Roman" w:hAnsi="Times New Roman" w:cs="Times New Roman"/>
          <w:sz w:val="26"/>
          <w:szCs w:val="26"/>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5. </w:t>
      </w:r>
      <w:r w:rsidRPr="00E506BC">
        <w:rPr>
          <w:rFonts w:ascii="Times New Roman" w:hAnsi="Times New Roman" w:cs="Times New Roman"/>
          <w:sz w:val="26"/>
          <w:szCs w:val="26"/>
        </w:rPr>
        <w:t xml:space="preserve">Федеральный закон от 13.07.2015 № 218-ФЗ «О государственной регистрации недвижимости»; </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6. </w:t>
      </w:r>
      <w:r w:rsidRPr="00E506BC">
        <w:rPr>
          <w:rFonts w:ascii="Times New Roman" w:hAnsi="Times New Roman" w:cs="Times New Roman"/>
          <w:sz w:val="26"/>
          <w:szCs w:val="26"/>
        </w:rPr>
        <w:t xml:space="preserve">Федеральный закон от 24.07.2007 № 221-ФЗ «О государственном кадастре недвижимости»; </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7. </w:t>
      </w:r>
      <w:r w:rsidRPr="00E506BC">
        <w:rPr>
          <w:rFonts w:ascii="Times New Roman" w:hAnsi="Times New Roman" w:cs="Times New Roman"/>
          <w:sz w:val="26"/>
          <w:szCs w:val="26"/>
        </w:rPr>
        <w:t xml:space="preserve">Федеральный </w:t>
      </w:r>
      <w:hyperlink r:id="rId13" w:history="1">
        <w:r w:rsidRPr="00E506BC">
          <w:rPr>
            <w:rFonts w:ascii="Times New Roman" w:hAnsi="Times New Roman" w:cs="Times New Roman"/>
            <w:sz w:val="26"/>
            <w:szCs w:val="26"/>
          </w:rPr>
          <w:t>закон</w:t>
        </w:r>
      </w:hyperlink>
      <w:r w:rsidRPr="00E506BC">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8. </w:t>
      </w:r>
      <w:r w:rsidRPr="00E506BC">
        <w:rPr>
          <w:rFonts w:ascii="Times New Roman" w:hAnsi="Times New Roman" w:cs="Times New Roman"/>
          <w:sz w:val="26"/>
          <w:szCs w:val="26"/>
        </w:rPr>
        <w:t xml:space="preserve">Федеральный закон от 02.05.2006 № 59-ФЗ «О порядке рассмотрения обращений граждан Российской Федерации»; </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9. </w:t>
      </w:r>
      <w:r w:rsidRPr="00E506BC">
        <w:rPr>
          <w:rFonts w:ascii="Times New Roman" w:hAnsi="Times New Roman" w:cs="Times New Roman"/>
          <w:sz w:val="26"/>
          <w:szCs w:val="26"/>
        </w:rPr>
        <w:t>Федеральный закон от 24.11.1995 N 181-ФЗ «О социальной защите инвалидов в Российской Федерации»;</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10. </w:t>
      </w:r>
      <w:r w:rsidRPr="00E506BC">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11. </w:t>
      </w:r>
      <w:r w:rsidRPr="00E506BC">
        <w:rPr>
          <w:rFonts w:ascii="Times New Roman" w:hAnsi="Times New Roman" w:cs="Times New Roman"/>
          <w:sz w:val="26"/>
          <w:szCs w:val="26"/>
        </w:rPr>
        <w:t>Федеральный закон от 24.07.2002 № 101-ФЗ «Об обороте земель сельскохозяйственного назначения»;</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12. </w:t>
      </w:r>
      <w:r w:rsidRPr="00E506BC">
        <w:rPr>
          <w:rFonts w:ascii="Times New Roman" w:hAnsi="Times New Roman" w:cs="Times New Roman"/>
          <w:sz w:val="26"/>
          <w:szCs w:val="26"/>
        </w:rPr>
        <w:t>Федеральный закон от 11.06.2003 № 74-ФЗ «О крестьянском (фермерском) хозяйстве»;</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13. </w:t>
      </w:r>
      <w:r w:rsidRPr="00E506BC">
        <w:rPr>
          <w:rFonts w:ascii="Times New Roman" w:hAnsi="Times New Roman" w:cs="Times New Roman"/>
          <w:sz w:val="26"/>
          <w:szCs w:val="26"/>
        </w:rPr>
        <w:t>Закон РФ от 21.02.1992 №  2395-1 «О недрах»;</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14. </w:t>
      </w:r>
      <w:r w:rsidRPr="00E506BC">
        <w:rPr>
          <w:rFonts w:ascii="Times New Roman" w:hAnsi="Times New Roman" w:cs="Times New Roman"/>
          <w:sz w:val="26"/>
          <w:szCs w:val="26"/>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15. </w:t>
      </w:r>
      <w:r w:rsidRPr="00E506BC">
        <w:rPr>
          <w:rFonts w:ascii="Times New Roman" w:hAnsi="Times New Roman" w:cs="Times New Roman"/>
          <w:sz w:val="26"/>
          <w:szCs w:val="26"/>
        </w:rPr>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16. </w:t>
      </w:r>
      <w:r w:rsidRPr="00E506BC">
        <w:rPr>
          <w:rFonts w:ascii="Times New Roman" w:hAnsi="Times New Roman" w:cs="Times New Roman"/>
          <w:sz w:val="26"/>
          <w:szCs w:val="26"/>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17. </w:t>
      </w:r>
      <w:r w:rsidRPr="00E506BC">
        <w:rPr>
          <w:rFonts w:ascii="Times New Roman" w:hAnsi="Times New Roman" w:cs="Times New Roman"/>
          <w:sz w:val="26"/>
          <w:szCs w:val="26"/>
        </w:rPr>
        <w:t>Постановление Правительства РФ от 26.03.2016 № 236 «О требованиях к предоставлению в электронной форме государственных и муниципальных услуг»</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18. </w:t>
      </w:r>
      <w:r w:rsidRPr="00E506BC">
        <w:rPr>
          <w:rFonts w:ascii="Times New Roman" w:hAnsi="Times New Roman" w:cs="Times New Roman"/>
          <w:sz w:val="26"/>
          <w:szCs w:val="26"/>
        </w:rPr>
        <w:t>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D614C" w:rsidRPr="00E506BC" w:rsidRDefault="00ED614C" w:rsidP="00ED614C">
      <w:pPr>
        <w:pStyle w:val="ConsPlusNormal"/>
        <w:widowControl/>
        <w:shd w:val="clear" w:color="auto" w:fill="FFFFFF"/>
        <w:tabs>
          <w:tab w:val="left" w:pos="1134"/>
          <w:tab w:val="left" w:pos="1276"/>
        </w:tabs>
        <w:jc w:val="both"/>
        <w:rPr>
          <w:rFonts w:ascii="Times New Roman" w:hAnsi="Times New Roman" w:cs="Times New Roman"/>
          <w:sz w:val="26"/>
          <w:szCs w:val="26"/>
        </w:rPr>
      </w:pPr>
      <w:r>
        <w:rPr>
          <w:rFonts w:ascii="Times New Roman" w:hAnsi="Times New Roman" w:cs="Times New Roman"/>
          <w:sz w:val="26"/>
          <w:szCs w:val="26"/>
        </w:rPr>
        <w:t xml:space="preserve">19. </w:t>
      </w:r>
      <w:r w:rsidRPr="00E506BC">
        <w:rPr>
          <w:rFonts w:ascii="Times New Roman" w:hAnsi="Times New Roman" w:cs="Times New Roman"/>
          <w:sz w:val="26"/>
          <w:szCs w:val="26"/>
        </w:rPr>
        <w:t xml:space="preserve">Закон Приморского края от 05.05.2004 № 401-КЗ </w:t>
      </w:r>
      <w:r w:rsidRPr="00E506BC">
        <w:rPr>
          <w:rFonts w:ascii="Times New Roman" w:hAnsi="Times New Roman" w:cs="Times New Roman"/>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20. </w:t>
      </w:r>
      <w:hyperlink r:id="rId14" w:history="1">
        <w:r w:rsidRPr="00E506BC">
          <w:rPr>
            <w:rFonts w:ascii="Times New Roman" w:hAnsi="Times New Roman" w:cs="Times New Roman"/>
            <w:sz w:val="26"/>
            <w:szCs w:val="26"/>
          </w:rPr>
          <w:t>Приказ</w:t>
        </w:r>
      </w:hyperlink>
      <w:r w:rsidRPr="00E506BC">
        <w:rPr>
          <w:rFonts w:ascii="Times New Roman" w:hAnsi="Times New Roman" w:cs="Times New Roman"/>
          <w:sz w:val="26"/>
          <w:szCs w:val="26"/>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21. </w:t>
      </w:r>
      <w:r w:rsidRPr="00E506BC">
        <w:rPr>
          <w:rFonts w:ascii="Times New Roman" w:hAnsi="Times New Roman" w:cs="Times New Roman"/>
          <w:sz w:val="26"/>
          <w:szCs w:val="26"/>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 </w:t>
      </w:r>
    </w:p>
    <w:p w:rsidR="00ED614C" w:rsidRPr="00E506BC" w:rsidRDefault="00ED614C" w:rsidP="00ED614C">
      <w:pPr>
        <w:pStyle w:val="ConsPlusNormal"/>
        <w:widowContro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22. </w:t>
      </w:r>
      <w:r w:rsidRPr="00E506BC">
        <w:rPr>
          <w:rFonts w:ascii="Times New Roman" w:hAnsi="Times New Roman" w:cs="Times New Roman"/>
          <w:sz w:val="26"/>
          <w:szCs w:val="26"/>
        </w:rPr>
        <w:t>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ED614C" w:rsidRDefault="00ED614C" w:rsidP="00ED614C">
      <w:pPr>
        <w:shd w:val="clear" w:color="auto" w:fill="FFFFFF"/>
        <w:rPr>
          <w:rFonts w:ascii="Times New Roman" w:hAnsi="Times New Roman" w:cs="Times New Roman"/>
          <w:sz w:val="2"/>
          <w:szCs w:val="2"/>
        </w:rPr>
      </w:pPr>
      <w:r>
        <w:rPr>
          <w:rFonts w:ascii="Times New Roman" w:hAnsi="Times New Roman" w:cs="Times New Roman"/>
          <w:sz w:val="2"/>
          <w:szCs w:val="2"/>
        </w:rPr>
        <w:t>33</w:t>
      </w:r>
    </w:p>
    <w:p w:rsidR="00ED614C" w:rsidRPr="00E506BC" w:rsidRDefault="00ED614C" w:rsidP="00ED614C">
      <w:pPr>
        <w:shd w:val="clear" w:color="auto" w:fill="FFFFFF"/>
        <w:rPr>
          <w:rFonts w:ascii="Times New Roman" w:hAnsi="Times New Roman" w:cs="Times New Roman"/>
          <w:sz w:val="2"/>
          <w:szCs w:val="2"/>
        </w:rPr>
      </w:pPr>
    </w:p>
    <w:p w:rsidR="00ED614C" w:rsidRDefault="00ED614C" w:rsidP="00ED614C">
      <w:pPr>
        <w:shd w:val="clear" w:color="auto" w:fill="FFFFFF"/>
        <w:ind w:left="708" w:firstLine="708"/>
        <w:jc w:val="right"/>
        <w:rPr>
          <w:rFonts w:ascii="Times New Roman" w:hAnsi="Times New Roman" w:cs="Times New Roman"/>
        </w:rPr>
      </w:pPr>
    </w:p>
    <w:p w:rsidR="00ED614C" w:rsidRDefault="00ED614C" w:rsidP="00ED614C">
      <w:pPr>
        <w:shd w:val="clear" w:color="auto" w:fill="FFFFFF"/>
        <w:ind w:left="708" w:firstLine="708"/>
        <w:jc w:val="right"/>
        <w:rPr>
          <w:rFonts w:ascii="Times New Roman" w:hAnsi="Times New Roman" w:cs="Times New Roman"/>
        </w:rPr>
      </w:pPr>
    </w:p>
    <w:p w:rsidR="00BE5095" w:rsidRDefault="00BE5095">
      <w:pPr>
        <w:rPr>
          <w:rFonts w:ascii="Times New Roman" w:hAnsi="Times New Roman" w:cs="Times New Roman"/>
        </w:rPr>
      </w:pPr>
      <w:r>
        <w:rPr>
          <w:rFonts w:ascii="Times New Roman" w:hAnsi="Times New Roman" w:cs="Times New Roman"/>
        </w:rPr>
        <w:br w:type="page"/>
      </w:r>
    </w:p>
    <w:p w:rsidR="00ED614C" w:rsidRPr="00E506BC" w:rsidRDefault="00ED614C" w:rsidP="00ED614C">
      <w:pPr>
        <w:shd w:val="clear" w:color="auto" w:fill="FFFFFF"/>
        <w:ind w:left="708" w:firstLine="708"/>
        <w:jc w:val="right"/>
        <w:rPr>
          <w:rFonts w:ascii="Times New Roman" w:hAnsi="Times New Roman" w:cs="Times New Roman"/>
        </w:rPr>
      </w:pPr>
      <w:r w:rsidRPr="00E506BC">
        <w:rPr>
          <w:rFonts w:ascii="Times New Roman" w:hAnsi="Times New Roman" w:cs="Times New Roman"/>
        </w:rPr>
        <w:t>Приложение № 3</w:t>
      </w:r>
    </w:p>
    <w:p w:rsidR="00ED614C" w:rsidRPr="00E506BC" w:rsidRDefault="00ED614C" w:rsidP="00ED614C">
      <w:pPr>
        <w:rPr>
          <w:rFonts w:ascii="Times New Roman" w:hAnsi="Times New Roman" w:cs="Times New Roman"/>
        </w:rPr>
      </w:pPr>
      <w:bookmarkStart w:id="2" w:name="P270"/>
      <w:bookmarkEnd w:id="2"/>
    </w:p>
    <w:tbl>
      <w:tblPr>
        <w:tblW w:w="0" w:type="auto"/>
        <w:tblInd w:w="3510" w:type="dxa"/>
        <w:tblLayout w:type="fixed"/>
        <w:tblLook w:val="04A0"/>
      </w:tblPr>
      <w:tblGrid>
        <w:gridCol w:w="2694"/>
        <w:gridCol w:w="3366"/>
      </w:tblGrid>
      <w:tr w:rsidR="00ED614C" w:rsidRPr="00E506BC" w:rsidTr="00093CC4">
        <w:trPr>
          <w:trHeight w:val="57"/>
        </w:trPr>
        <w:tc>
          <w:tcPr>
            <w:tcW w:w="2694" w:type="dxa"/>
            <w:shd w:val="clear" w:color="auto" w:fill="auto"/>
          </w:tcPr>
          <w:p w:rsidR="00ED614C" w:rsidRPr="00E506BC" w:rsidRDefault="00ED614C" w:rsidP="00093CC4">
            <w:pPr>
              <w:pStyle w:val="ConsPlusNonformat"/>
              <w:jc w:val="right"/>
              <w:rPr>
                <w:rFonts w:ascii="Times New Roman" w:hAnsi="Times New Roman" w:cs="Times New Roman"/>
                <w:sz w:val="28"/>
                <w:szCs w:val="28"/>
              </w:rPr>
            </w:pPr>
            <w:r w:rsidRPr="00E506BC">
              <w:rPr>
                <w:rFonts w:ascii="Times New Roman" w:hAnsi="Times New Roman" w:cs="Times New Roman"/>
                <w:sz w:val="28"/>
                <w:szCs w:val="28"/>
              </w:rPr>
              <w:t>Руководителю</w:t>
            </w:r>
          </w:p>
        </w:tc>
        <w:tc>
          <w:tcPr>
            <w:tcW w:w="3366" w:type="dxa"/>
            <w:tcBorders>
              <w:bottom w:val="single" w:sz="4" w:space="0" w:color="auto"/>
            </w:tcBorders>
            <w:shd w:val="clear" w:color="auto" w:fill="auto"/>
          </w:tcPr>
          <w:p w:rsidR="00ED614C" w:rsidRPr="00E506BC" w:rsidRDefault="00ED614C" w:rsidP="00093CC4">
            <w:pPr>
              <w:pStyle w:val="ConsPlusNonformat"/>
              <w:jc w:val="both"/>
              <w:rPr>
                <w:rFonts w:ascii="Times New Roman" w:hAnsi="Times New Roman" w:cs="Times New Roman"/>
                <w:sz w:val="28"/>
                <w:szCs w:val="28"/>
              </w:rPr>
            </w:pPr>
          </w:p>
        </w:tc>
      </w:tr>
      <w:tr w:rsidR="00ED614C" w:rsidRPr="00E506BC" w:rsidTr="00093CC4">
        <w:trPr>
          <w:trHeight w:val="57"/>
        </w:trPr>
        <w:tc>
          <w:tcPr>
            <w:tcW w:w="2694" w:type="dxa"/>
            <w:shd w:val="clear" w:color="auto" w:fill="auto"/>
          </w:tcPr>
          <w:p w:rsidR="00ED614C" w:rsidRPr="00E506BC" w:rsidRDefault="00ED614C" w:rsidP="00093CC4">
            <w:pPr>
              <w:pStyle w:val="ConsPlusNonformat"/>
              <w:jc w:val="right"/>
              <w:rPr>
                <w:rFonts w:ascii="Times New Roman" w:hAnsi="Times New Roman" w:cs="Times New Roman"/>
                <w:sz w:val="28"/>
                <w:szCs w:val="28"/>
              </w:rPr>
            </w:pPr>
            <w:r w:rsidRPr="00E506BC">
              <w:rPr>
                <w:rFonts w:ascii="Times New Roman" w:hAnsi="Times New Roman" w:cs="Times New Roman"/>
                <w:sz w:val="28"/>
                <w:szCs w:val="28"/>
              </w:rPr>
              <w:t>От</w:t>
            </w: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both"/>
              <w:rPr>
                <w:rFonts w:ascii="Times New Roman" w:hAnsi="Times New Roman" w:cs="Times New Roman"/>
                <w:sz w:val="28"/>
                <w:szCs w:val="28"/>
                <w:lang w:val="en-US"/>
              </w:rPr>
            </w:pPr>
          </w:p>
        </w:tc>
      </w:tr>
      <w:tr w:rsidR="00ED614C" w:rsidRPr="00E506BC" w:rsidTr="00093CC4">
        <w:trPr>
          <w:trHeight w:val="57"/>
        </w:trPr>
        <w:tc>
          <w:tcPr>
            <w:tcW w:w="2694" w:type="dxa"/>
            <w:shd w:val="clear" w:color="auto" w:fill="auto"/>
          </w:tcPr>
          <w:p w:rsidR="00ED614C" w:rsidRPr="00E506BC" w:rsidRDefault="00ED614C" w:rsidP="00093CC4">
            <w:pPr>
              <w:pStyle w:val="ConsPlusNonformat"/>
              <w:jc w:val="right"/>
              <w:rPr>
                <w:rFonts w:ascii="Times New Roman" w:hAnsi="Times New Roman" w:cs="Times New Roman"/>
                <w:sz w:val="28"/>
                <w:szCs w:val="28"/>
              </w:rPr>
            </w:pP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center"/>
              <w:rPr>
                <w:rFonts w:ascii="Times New Roman" w:hAnsi="Times New Roman" w:cs="Times New Roman"/>
                <w:sz w:val="28"/>
                <w:szCs w:val="28"/>
              </w:rPr>
            </w:pPr>
          </w:p>
        </w:tc>
      </w:tr>
      <w:tr w:rsidR="00ED614C" w:rsidRPr="00E506BC" w:rsidTr="00093CC4">
        <w:trPr>
          <w:trHeight w:val="57"/>
        </w:trPr>
        <w:tc>
          <w:tcPr>
            <w:tcW w:w="2694" w:type="dxa"/>
            <w:shd w:val="clear" w:color="auto" w:fill="auto"/>
          </w:tcPr>
          <w:p w:rsidR="00ED614C" w:rsidRPr="00E506BC" w:rsidRDefault="00ED614C" w:rsidP="00093CC4">
            <w:pPr>
              <w:pStyle w:val="ConsPlusNonformat"/>
              <w:jc w:val="right"/>
              <w:rPr>
                <w:rFonts w:ascii="Times New Roman" w:hAnsi="Times New Roman" w:cs="Times New Roman"/>
                <w:sz w:val="28"/>
                <w:szCs w:val="28"/>
              </w:rPr>
            </w:pPr>
            <w:r w:rsidRPr="00E506BC">
              <w:rPr>
                <w:rFonts w:ascii="Times New Roman" w:hAnsi="Times New Roman" w:cs="Times New Roman"/>
                <w:sz w:val="28"/>
                <w:szCs w:val="28"/>
              </w:rPr>
              <w:t>зарегистрированного по адресу</w:t>
            </w: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both"/>
              <w:rPr>
                <w:rFonts w:ascii="Times New Roman" w:hAnsi="Times New Roman" w:cs="Times New Roman"/>
                <w:sz w:val="28"/>
                <w:szCs w:val="28"/>
                <w:lang w:val="en-US"/>
              </w:rPr>
            </w:pPr>
          </w:p>
        </w:tc>
      </w:tr>
      <w:tr w:rsidR="00ED614C" w:rsidRPr="00E506BC" w:rsidTr="00093CC4">
        <w:trPr>
          <w:trHeight w:val="57"/>
        </w:trPr>
        <w:tc>
          <w:tcPr>
            <w:tcW w:w="2694" w:type="dxa"/>
            <w:shd w:val="clear" w:color="auto" w:fill="auto"/>
          </w:tcPr>
          <w:p w:rsidR="00ED614C" w:rsidRPr="00E506BC" w:rsidRDefault="00ED614C" w:rsidP="00093CC4">
            <w:pPr>
              <w:pStyle w:val="ConsPlusNonformat"/>
              <w:jc w:val="right"/>
              <w:rPr>
                <w:rFonts w:ascii="Times New Roman" w:hAnsi="Times New Roman" w:cs="Times New Roman"/>
                <w:sz w:val="28"/>
                <w:szCs w:val="28"/>
              </w:rPr>
            </w:pPr>
            <w:r w:rsidRPr="00E506BC">
              <w:rPr>
                <w:rFonts w:ascii="Times New Roman" w:hAnsi="Times New Roman" w:cs="Times New Roman"/>
                <w:sz w:val="28"/>
                <w:szCs w:val="28"/>
              </w:rPr>
              <w:t>почтовый адрес</w:t>
            </w: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both"/>
              <w:rPr>
                <w:rFonts w:ascii="Times New Roman" w:hAnsi="Times New Roman" w:cs="Times New Roman"/>
                <w:sz w:val="28"/>
                <w:szCs w:val="28"/>
                <w:u w:val="single"/>
                <w:lang w:val="en-US"/>
              </w:rPr>
            </w:pPr>
          </w:p>
        </w:tc>
      </w:tr>
      <w:tr w:rsidR="00ED614C" w:rsidRPr="00E506BC" w:rsidTr="00093CC4">
        <w:trPr>
          <w:trHeight w:val="256"/>
        </w:trPr>
        <w:tc>
          <w:tcPr>
            <w:tcW w:w="2694" w:type="dxa"/>
            <w:shd w:val="clear" w:color="auto" w:fill="auto"/>
          </w:tcPr>
          <w:p w:rsidR="00ED614C" w:rsidRPr="00E506BC" w:rsidRDefault="00ED614C" w:rsidP="00093CC4">
            <w:pPr>
              <w:ind w:firstLine="540"/>
              <w:jc w:val="right"/>
              <w:rPr>
                <w:rFonts w:ascii="Times New Roman" w:hAnsi="Times New Roman" w:cs="Times New Roman"/>
              </w:rPr>
            </w:pPr>
            <w:r w:rsidRPr="00E506BC">
              <w:rPr>
                <w:rFonts w:ascii="Times New Roman" w:hAnsi="Times New Roman" w:cs="Times New Roman"/>
              </w:rPr>
              <w:t>СНИЛС</w:t>
            </w: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both"/>
              <w:rPr>
                <w:rFonts w:ascii="Times New Roman" w:hAnsi="Times New Roman" w:cs="Times New Roman"/>
                <w:noProof/>
                <w:sz w:val="28"/>
                <w:szCs w:val="28"/>
                <w:u w:val="single"/>
              </w:rPr>
            </w:pPr>
          </w:p>
        </w:tc>
      </w:tr>
      <w:tr w:rsidR="00ED614C" w:rsidRPr="00E506BC" w:rsidTr="00093CC4">
        <w:trPr>
          <w:trHeight w:val="256"/>
        </w:trPr>
        <w:tc>
          <w:tcPr>
            <w:tcW w:w="2694" w:type="dxa"/>
            <w:shd w:val="clear" w:color="auto" w:fill="auto"/>
          </w:tcPr>
          <w:p w:rsidR="00ED614C" w:rsidRPr="00E506BC" w:rsidRDefault="00ED614C" w:rsidP="00093CC4">
            <w:pPr>
              <w:pStyle w:val="ConsPlusNonformat"/>
              <w:jc w:val="right"/>
              <w:outlineLvl w:val="0"/>
              <w:rPr>
                <w:rFonts w:ascii="Times New Roman" w:hAnsi="Times New Roman" w:cs="Times New Roman"/>
                <w:sz w:val="28"/>
                <w:szCs w:val="28"/>
              </w:rPr>
            </w:pPr>
            <w:r w:rsidRPr="00E506BC">
              <w:rPr>
                <w:rFonts w:ascii="Times New Roman" w:hAnsi="Times New Roman" w:cs="Times New Roman"/>
                <w:sz w:val="28"/>
                <w:szCs w:val="28"/>
              </w:rPr>
              <w:t>контактный телефон</w:t>
            </w: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center"/>
              <w:outlineLvl w:val="0"/>
              <w:rPr>
                <w:rFonts w:ascii="Times New Roman" w:hAnsi="Times New Roman" w:cs="Times New Roman"/>
                <w:sz w:val="28"/>
                <w:szCs w:val="28"/>
              </w:rPr>
            </w:pPr>
          </w:p>
        </w:tc>
      </w:tr>
      <w:tr w:rsidR="00ED614C" w:rsidRPr="00E506BC" w:rsidTr="00093CC4">
        <w:trPr>
          <w:trHeight w:val="256"/>
        </w:trPr>
        <w:tc>
          <w:tcPr>
            <w:tcW w:w="2694" w:type="dxa"/>
            <w:shd w:val="clear" w:color="auto" w:fill="auto"/>
          </w:tcPr>
          <w:p w:rsidR="00ED614C" w:rsidRPr="00E506BC" w:rsidRDefault="00ED614C" w:rsidP="00093CC4">
            <w:pPr>
              <w:pStyle w:val="ConsPlusNonformat"/>
              <w:jc w:val="right"/>
              <w:outlineLvl w:val="0"/>
              <w:rPr>
                <w:rFonts w:ascii="Times New Roman" w:hAnsi="Times New Roman" w:cs="Times New Roman"/>
                <w:sz w:val="28"/>
                <w:szCs w:val="28"/>
              </w:rPr>
            </w:pPr>
            <w:r w:rsidRPr="00E506BC">
              <w:rPr>
                <w:rFonts w:ascii="Times New Roman" w:hAnsi="Times New Roman" w:cs="Times New Roman"/>
                <w:sz w:val="28"/>
                <w:szCs w:val="28"/>
              </w:rPr>
              <w:t>адрес электронной почты</w:t>
            </w:r>
          </w:p>
        </w:tc>
        <w:tc>
          <w:tcPr>
            <w:tcW w:w="3366" w:type="dxa"/>
            <w:tcBorders>
              <w:top w:val="single" w:sz="4" w:space="0" w:color="auto"/>
              <w:bottom w:val="single" w:sz="4" w:space="0" w:color="auto"/>
            </w:tcBorders>
            <w:shd w:val="clear" w:color="auto" w:fill="auto"/>
          </w:tcPr>
          <w:p w:rsidR="00ED614C" w:rsidRPr="00E506BC" w:rsidRDefault="00ED614C" w:rsidP="00093CC4">
            <w:pPr>
              <w:pStyle w:val="ConsPlusNonformat"/>
              <w:jc w:val="center"/>
              <w:outlineLvl w:val="0"/>
              <w:rPr>
                <w:rFonts w:ascii="Times New Roman" w:hAnsi="Times New Roman" w:cs="Times New Roman"/>
                <w:sz w:val="28"/>
                <w:szCs w:val="28"/>
              </w:rPr>
            </w:pPr>
          </w:p>
        </w:tc>
      </w:tr>
    </w:tbl>
    <w:p w:rsidR="00ED614C" w:rsidRPr="00E506BC" w:rsidRDefault="00ED614C" w:rsidP="00ED614C">
      <w:pPr>
        <w:widowControl w:val="0"/>
        <w:ind w:firstLine="709"/>
        <w:jc w:val="center"/>
        <w:rPr>
          <w:rFonts w:ascii="Times New Roman" w:hAnsi="Times New Roman" w:cs="Times New Roman"/>
        </w:rPr>
      </w:pPr>
    </w:p>
    <w:p w:rsidR="00ED614C" w:rsidRPr="00E506BC" w:rsidRDefault="00ED614C" w:rsidP="00ED614C">
      <w:pPr>
        <w:widowControl w:val="0"/>
        <w:ind w:firstLine="709"/>
        <w:jc w:val="center"/>
        <w:rPr>
          <w:rFonts w:ascii="Times New Roman" w:hAnsi="Times New Roman" w:cs="Times New Roman"/>
        </w:rPr>
      </w:pPr>
    </w:p>
    <w:p w:rsidR="00ED614C" w:rsidRPr="00E506BC" w:rsidRDefault="00ED614C" w:rsidP="00ED614C">
      <w:pPr>
        <w:widowControl w:val="0"/>
        <w:ind w:firstLine="709"/>
        <w:jc w:val="center"/>
        <w:rPr>
          <w:rFonts w:ascii="Times New Roman" w:hAnsi="Times New Roman" w:cs="Times New Roman"/>
        </w:rPr>
      </w:pPr>
      <w:r w:rsidRPr="00E506BC">
        <w:rPr>
          <w:rFonts w:ascii="Times New Roman" w:hAnsi="Times New Roman" w:cs="Times New Roman"/>
        </w:rPr>
        <w:t>ЗАЯВЛЕНИЕ</w:t>
      </w:r>
    </w:p>
    <w:p w:rsidR="00ED614C" w:rsidRPr="00E506BC" w:rsidRDefault="00ED614C" w:rsidP="00ED614C">
      <w:pPr>
        <w:widowControl w:val="0"/>
        <w:ind w:firstLine="709"/>
        <w:jc w:val="center"/>
        <w:rPr>
          <w:rFonts w:ascii="Times New Roman" w:hAnsi="Times New Roman" w:cs="Times New Roman"/>
        </w:rPr>
      </w:pPr>
      <w:r w:rsidRPr="00E506BC">
        <w:rPr>
          <w:rFonts w:ascii="Times New Roman" w:hAnsi="Times New Roman" w:cs="Times New Roman"/>
        </w:rPr>
        <w:t>о предоставлении земельного участка</w:t>
      </w:r>
    </w:p>
    <w:p w:rsidR="00ED614C" w:rsidRPr="00E506BC" w:rsidRDefault="00ED614C" w:rsidP="00ED614C">
      <w:pPr>
        <w:ind w:firstLine="547"/>
        <w:jc w:val="center"/>
        <w:rPr>
          <w:rFonts w:ascii="Times New Roman" w:hAnsi="Times New Roman" w:cs="Times New Roman"/>
        </w:rPr>
      </w:pPr>
      <w:r w:rsidRPr="00E506BC">
        <w:rPr>
          <w:rFonts w:ascii="Times New Roman" w:hAnsi="Times New Roman" w:cs="Times New Roman"/>
        </w:rPr>
        <w:t xml:space="preserve"> в безвозмездное пользование</w:t>
      </w:r>
    </w:p>
    <w:p w:rsidR="00ED614C" w:rsidRPr="00E506BC" w:rsidRDefault="00ED614C" w:rsidP="00ED614C">
      <w:pPr>
        <w:widowControl w:val="0"/>
        <w:rPr>
          <w:rFonts w:ascii="Times New Roman" w:hAnsi="Times New Roman" w:cs="Times New Roman"/>
        </w:rPr>
      </w:pPr>
    </w:p>
    <w:p w:rsidR="00ED614C" w:rsidRPr="00E506BC" w:rsidRDefault="00ED614C" w:rsidP="00ED614C">
      <w:pPr>
        <w:widowControl w:val="0"/>
        <w:ind w:firstLine="547"/>
        <w:jc w:val="both"/>
        <w:rPr>
          <w:rFonts w:ascii="Times New Roman" w:eastAsia="Calibri" w:hAnsi="Times New Roman" w:cs="Times New Roman"/>
        </w:rPr>
      </w:pPr>
      <w:r w:rsidRPr="00E506BC">
        <w:rPr>
          <w:rFonts w:ascii="Times New Roman" w:hAnsi="Times New Roman" w:cs="Times New Roman"/>
        </w:rPr>
        <w:t>Прошу предоставить земельный участок площадью ______ кв.м, с кадастровым номером* ______________.</w:t>
      </w:r>
    </w:p>
    <w:p w:rsidR="00ED614C" w:rsidRPr="00E506BC" w:rsidRDefault="00ED614C" w:rsidP="00ED614C">
      <w:pPr>
        <w:widowControl w:val="0"/>
        <w:ind w:firstLine="547"/>
        <w:jc w:val="both"/>
        <w:rPr>
          <w:rFonts w:ascii="Times New Roman" w:hAnsi="Times New Roman" w:cs="Times New Roman"/>
        </w:rPr>
      </w:pPr>
      <w:r w:rsidRPr="00E506BC">
        <w:rPr>
          <w:rFonts w:ascii="Times New Roman" w:hAnsi="Times New Roman" w:cs="Times New Roman"/>
        </w:rPr>
        <w:t xml:space="preserve">Способ получения информации о принятом решении: </w:t>
      </w:r>
    </w:p>
    <w:p w:rsidR="00ED614C" w:rsidRPr="00E506BC" w:rsidRDefault="00ED614C" w:rsidP="00ED614C">
      <w:pPr>
        <w:pStyle w:val="a4"/>
        <w:widowControl w:val="0"/>
        <w:numPr>
          <w:ilvl w:val="0"/>
          <w:numId w:val="5"/>
        </w:numPr>
        <w:autoSpaceDE w:val="0"/>
        <w:autoSpaceDN w:val="0"/>
        <w:adjustRightInd w:val="0"/>
        <w:spacing w:after="0" w:line="240" w:lineRule="auto"/>
        <w:jc w:val="both"/>
        <w:rPr>
          <w:sz w:val="28"/>
          <w:szCs w:val="28"/>
        </w:rPr>
      </w:pPr>
      <w:r w:rsidRPr="00E506BC">
        <w:rPr>
          <w:sz w:val="28"/>
          <w:szCs w:val="28"/>
        </w:rPr>
        <w:t>лично;</w:t>
      </w:r>
    </w:p>
    <w:p w:rsidR="00ED614C" w:rsidRPr="00E506BC" w:rsidRDefault="00ED614C" w:rsidP="00ED614C">
      <w:pPr>
        <w:pStyle w:val="a4"/>
        <w:widowControl w:val="0"/>
        <w:numPr>
          <w:ilvl w:val="0"/>
          <w:numId w:val="5"/>
        </w:numPr>
        <w:autoSpaceDE w:val="0"/>
        <w:autoSpaceDN w:val="0"/>
        <w:adjustRightInd w:val="0"/>
        <w:spacing w:after="0" w:line="240" w:lineRule="auto"/>
        <w:jc w:val="both"/>
        <w:rPr>
          <w:sz w:val="28"/>
          <w:szCs w:val="28"/>
        </w:rPr>
      </w:pPr>
      <w:r w:rsidRPr="00E506BC">
        <w:rPr>
          <w:sz w:val="28"/>
          <w:szCs w:val="28"/>
        </w:rPr>
        <w:t>по почтовому адресу;</w:t>
      </w:r>
    </w:p>
    <w:p w:rsidR="00ED614C" w:rsidRPr="00E506BC" w:rsidRDefault="00ED614C" w:rsidP="00ED614C">
      <w:pPr>
        <w:pStyle w:val="a4"/>
        <w:widowControl w:val="0"/>
        <w:numPr>
          <w:ilvl w:val="0"/>
          <w:numId w:val="5"/>
        </w:numPr>
        <w:autoSpaceDE w:val="0"/>
        <w:autoSpaceDN w:val="0"/>
        <w:adjustRightInd w:val="0"/>
        <w:spacing w:after="0" w:line="240" w:lineRule="auto"/>
        <w:jc w:val="both"/>
        <w:rPr>
          <w:sz w:val="28"/>
          <w:szCs w:val="28"/>
        </w:rPr>
      </w:pPr>
      <w:r w:rsidRPr="00E506BC">
        <w:rPr>
          <w:sz w:val="28"/>
          <w:szCs w:val="28"/>
        </w:rPr>
        <w:t xml:space="preserve">по адресу электронной почты; </w:t>
      </w:r>
    </w:p>
    <w:p w:rsidR="00ED614C" w:rsidRPr="00E506BC" w:rsidRDefault="00ED614C" w:rsidP="00ED614C">
      <w:pPr>
        <w:pStyle w:val="a4"/>
        <w:widowControl w:val="0"/>
        <w:numPr>
          <w:ilvl w:val="0"/>
          <w:numId w:val="5"/>
        </w:numPr>
        <w:autoSpaceDE w:val="0"/>
        <w:autoSpaceDN w:val="0"/>
        <w:adjustRightInd w:val="0"/>
        <w:spacing w:after="0" w:line="240" w:lineRule="auto"/>
        <w:jc w:val="both"/>
        <w:rPr>
          <w:sz w:val="28"/>
          <w:szCs w:val="28"/>
        </w:rPr>
      </w:pPr>
      <w:r w:rsidRPr="00E506BC">
        <w:rPr>
          <w:sz w:val="28"/>
          <w:szCs w:val="28"/>
        </w:rPr>
        <w:t>с использованием информационной системы.</w:t>
      </w:r>
    </w:p>
    <w:p w:rsidR="00ED614C" w:rsidRDefault="00ED614C" w:rsidP="00ED614C">
      <w:pPr>
        <w:widowControl w:val="0"/>
        <w:rPr>
          <w:rFonts w:ascii="Times New Roman" w:hAnsi="Times New Roman" w:cs="Times New Roman"/>
        </w:rPr>
      </w:pPr>
    </w:p>
    <w:p w:rsidR="00ED614C" w:rsidRPr="00E506BC" w:rsidRDefault="00ED614C" w:rsidP="00ED614C">
      <w:pPr>
        <w:widowControl w:val="0"/>
        <w:rPr>
          <w:rFonts w:ascii="Times New Roman" w:hAnsi="Times New Roman" w:cs="Times New Roman"/>
        </w:rPr>
      </w:pPr>
      <w:r>
        <w:rPr>
          <w:rFonts w:ascii="Times New Roman" w:hAnsi="Times New Roman" w:cs="Times New Roman"/>
        </w:rPr>
        <w:t>_____</w:t>
      </w:r>
      <w:r>
        <w:rPr>
          <w:rFonts w:ascii="Times New Roman" w:hAnsi="Times New Roman" w:cs="Times New Roman"/>
        </w:rPr>
        <w:tab/>
        <w:t xml:space="preserve">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506BC">
        <w:rPr>
          <w:rFonts w:ascii="Times New Roman" w:hAnsi="Times New Roman" w:cs="Times New Roman"/>
        </w:rPr>
        <w:t>______________</w:t>
      </w:r>
    </w:p>
    <w:p w:rsidR="00ED614C" w:rsidRPr="00E506BC" w:rsidRDefault="00ED614C" w:rsidP="00ED614C">
      <w:pPr>
        <w:widowControl w:val="0"/>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06BC">
        <w:rPr>
          <w:rFonts w:ascii="Times New Roman" w:hAnsi="Times New Roman" w:cs="Times New Roman"/>
        </w:rPr>
        <w:t>(дата)</w:t>
      </w:r>
    </w:p>
    <w:p w:rsidR="00ED614C" w:rsidRPr="00E506BC" w:rsidRDefault="00ED614C" w:rsidP="00ED614C">
      <w:pPr>
        <w:widowControl w:val="0"/>
        <w:rPr>
          <w:rFonts w:ascii="Times New Roman" w:hAnsi="Times New Roman" w:cs="Times New Roman"/>
        </w:rPr>
      </w:pPr>
    </w:p>
    <w:p w:rsidR="00ED614C" w:rsidRPr="00E506BC" w:rsidRDefault="00ED614C" w:rsidP="00ED614C">
      <w:pPr>
        <w:widowControl w:val="0"/>
        <w:rPr>
          <w:rFonts w:ascii="Times New Roman" w:eastAsia="Calibri" w:hAnsi="Times New Roman" w:cs="Times New Roman"/>
        </w:rPr>
      </w:pPr>
      <w:r w:rsidRPr="00E506BC">
        <w:rPr>
          <w:rFonts w:ascii="Times New Roman" w:eastAsia="Calibri" w:hAnsi="Times New Roman" w:cs="Times New Roman"/>
        </w:rPr>
        <w:t>*Указывается в случае если земельный участок (участки) уже образованы.</w:t>
      </w:r>
    </w:p>
    <w:p w:rsidR="00ED614C" w:rsidRPr="00E506BC" w:rsidRDefault="00ED614C" w:rsidP="00ED614C">
      <w:pPr>
        <w:shd w:val="clear" w:color="auto" w:fill="FFFFFF"/>
        <w:autoSpaceDE w:val="0"/>
        <w:autoSpaceDN w:val="0"/>
        <w:adjustRightInd w:val="0"/>
        <w:outlineLvl w:val="0"/>
        <w:rPr>
          <w:rFonts w:ascii="Times New Roman" w:hAnsi="Times New Roman" w:cs="Times New Roman"/>
        </w:rPr>
      </w:pPr>
    </w:p>
    <w:p w:rsidR="00ED614C" w:rsidRPr="00E506BC" w:rsidRDefault="00ED614C" w:rsidP="00ED614C">
      <w:pPr>
        <w:shd w:val="clear" w:color="auto" w:fill="FFFFFF"/>
        <w:autoSpaceDE w:val="0"/>
        <w:autoSpaceDN w:val="0"/>
        <w:adjustRightInd w:val="0"/>
        <w:outlineLvl w:val="0"/>
        <w:rPr>
          <w:rFonts w:ascii="Times New Roman" w:hAnsi="Times New Roman" w:cs="Times New Roman"/>
        </w:rPr>
      </w:pPr>
    </w:p>
    <w:p w:rsidR="00ED614C" w:rsidRPr="00BE5095" w:rsidRDefault="00ED614C" w:rsidP="00BE5095">
      <w:pPr>
        <w:rPr>
          <w:rFonts w:ascii="Times New Roman" w:hAnsi="Times New Roman" w:cs="Times New Roman"/>
          <w:lang w:val="en-US"/>
        </w:rPr>
        <w:sectPr w:rsidR="00ED614C" w:rsidRPr="00BE5095" w:rsidSect="00A75C1F">
          <w:headerReference w:type="default" r:id="rId15"/>
          <w:headerReference w:type="first" r:id="rId16"/>
          <w:pgSz w:w="11906" w:h="16838" w:code="9"/>
          <w:pgMar w:top="567" w:right="567" w:bottom="1134" w:left="1701" w:header="709" w:footer="709" w:gutter="0"/>
          <w:cols w:space="708"/>
          <w:titlePg/>
          <w:docGrid w:linePitch="360"/>
        </w:sectPr>
      </w:pPr>
    </w:p>
    <w:p w:rsidR="001E28E4" w:rsidRDefault="001E28E4" w:rsidP="001E28E4">
      <w:pPr>
        <w:shd w:val="clear" w:color="auto" w:fill="FFFFFF"/>
        <w:autoSpaceDE w:val="0"/>
        <w:autoSpaceDN w:val="0"/>
        <w:adjustRightInd w:val="0"/>
        <w:jc w:val="right"/>
        <w:rPr>
          <w:rFonts w:ascii="Times New Roman" w:hAnsi="Times New Roman" w:cs="Times New Roman"/>
          <w:b/>
        </w:rPr>
      </w:pPr>
      <w:r>
        <w:rPr>
          <w:rFonts w:ascii="Times New Roman" w:hAnsi="Times New Roman" w:cs="Times New Roman"/>
          <w:b/>
        </w:rPr>
        <w:t>Приложение 4</w:t>
      </w:r>
    </w:p>
    <w:p w:rsidR="00BE5095" w:rsidRPr="00E506BC" w:rsidRDefault="00BE5095" w:rsidP="00BE5095">
      <w:pPr>
        <w:shd w:val="clear" w:color="auto" w:fill="FFFFFF"/>
        <w:autoSpaceDE w:val="0"/>
        <w:autoSpaceDN w:val="0"/>
        <w:adjustRightInd w:val="0"/>
        <w:jc w:val="center"/>
        <w:rPr>
          <w:rFonts w:ascii="Times New Roman" w:hAnsi="Times New Roman" w:cs="Times New Roman"/>
          <w:b/>
        </w:rPr>
      </w:pPr>
      <w:r w:rsidRPr="00E506BC">
        <w:rPr>
          <w:rFonts w:ascii="Times New Roman" w:hAnsi="Times New Roman" w:cs="Times New Roman"/>
          <w:b/>
        </w:rPr>
        <w:t>БЛОК-СХЕМА</w:t>
      </w:r>
    </w:p>
    <w:p w:rsidR="00BE5095" w:rsidRPr="00E506BC" w:rsidRDefault="00BE5095" w:rsidP="00BE5095">
      <w:pPr>
        <w:shd w:val="clear" w:color="auto" w:fill="FFFFFF"/>
        <w:autoSpaceDE w:val="0"/>
        <w:autoSpaceDN w:val="0"/>
        <w:adjustRightInd w:val="0"/>
        <w:jc w:val="center"/>
        <w:rPr>
          <w:rFonts w:ascii="Times New Roman" w:hAnsi="Times New Roman" w:cs="Times New Roman"/>
          <w:b/>
        </w:rPr>
      </w:pPr>
      <w:r w:rsidRPr="00E506BC">
        <w:rPr>
          <w:rFonts w:ascii="Times New Roman" w:hAnsi="Times New Roman" w:cs="Times New Roman"/>
          <w:b/>
        </w:rPr>
        <w:t>ПОСЛЕДОВАТЕЛЬНОСТИ ДЕЙСТВИЙ ПРИ ВЫПОЛНЕНИИ</w:t>
      </w:r>
    </w:p>
    <w:p w:rsidR="00BE5095" w:rsidRPr="00F27644" w:rsidRDefault="00BE5095" w:rsidP="00F27644">
      <w:pPr>
        <w:shd w:val="clear" w:color="auto" w:fill="FFFFFF"/>
        <w:autoSpaceDE w:val="0"/>
        <w:autoSpaceDN w:val="0"/>
        <w:adjustRightInd w:val="0"/>
        <w:jc w:val="center"/>
        <w:rPr>
          <w:rFonts w:ascii="Times New Roman" w:hAnsi="Times New Roman" w:cs="Times New Roman"/>
          <w:b/>
        </w:rPr>
      </w:pPr>
      <w:r w:rsidRPr="00E506BC">
        <w:rPr>
          <w:rFonts w:ascii="Times New Roman" w:hAnsi="Times New Roman" w:cs="Times New Roman"/>
          <w:b/>
        </w:rPr>
        <w:t>АДМИНИСТРАТИВНЫХ ПРОЦЕДУР</w:t>
      </w:r>
    </w:p>
    <w:tbl>
      <w:tblPr>
        <w:tblW w:w="0" w:type="auto"/>
        <w:tblInd w:w="3110" w:type="dxa"/>
        <w:tblLook w:val="04A0"/>
      </w:tblPr>
      <w:tblGrid>
        <w:gridCol w:w="8931"/>
      </w:tblGrid>
      <w:tr w:rsidR="00BE5095" w:rsidRPr="00E506BC" w:rsidTr="00093CC4">
        <w:trPr>
          <w:trHeight w:val="335"/>
        </w:trPr>
        <w:tc>
          <w:tcPr>
            <w:tcW w:w="8931" w:type="dxa"/>
            <w:shd w:val="clear" w:color="auto" w:fill="auto"/>
            <w:vAlign w:val="center"/>
          </w:tcPr>
          <w:p w:rsidR="00BE5095" w:rsidRPr="00E506BC" w:rsidRDefault="00BE5095" w:rsidP="00093CC4">
            <w:pPr>
              <w:pStyle w:val="ConsPlusNormal"/>
              <w:shd w:val="clear" w:color="auto" w:fill="FFFFFF"/>
              <w:jc w:val="center"/>
              <w:rPr>
                <w:rFonts w:ascii="Times New Roman" w:hAnsi="Times New Roman" w:cs="Times New Roman"/>
              </w:rPr>
            </w:pPr>
            <w:r w:rsidRPr="00E506BC">
              <w:rPr>
                <w:rFonts w:ascii="Times New Roman" w:hAnsi="Times New Roman" w:cs="Times New Roman"/>
              </w:rPr>
              <w:t>Прием и регистрация заявления и документов</w:t>
            </w:r>
          </w:p>
        </w:tc>
      </w:tr>
    </w:tbl>
    <w:p w:rsidR="00F27644" w:rsidRDefault="00C16889" w:rsidP="00BE5095">
      <w:pPr>
        <w:pStyle w:val="ConsPlusNormal"/>
        <w:shd w:val="clear" w:color="auto" w:fill="FFFFFF"/>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6" o:spid="_x0000_s1102" type="#_x0000_t32" style="position:absolute;left:0;text-align:left;margin-left:356.9pt;margin-top:16.15pt;width:31.9pt;height:0;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" adj="-281274,-1,-281274" strokeweight=".5pt">
            <v:stroke endarrow="open"/>
          </v:shape>
        </w:pict>
      </w:r>
    </w:p>
    <w:p w:rsidR="00BE5095" w:rsidRDefault="00F27644" w:rsidP="00F27644">
      <w:pPr>
        <w:tabs>
          <w:tab w:val="left" w:pos="7332"/>
        </w:tabs>
      </w:pPr>
      <w:r>
        <w:tab/>
      </w:r>
    </w:p>
    <w:p w:rsidR="00F27644" w:rsidRDefault="00C16889" w:rsidP="00F27644">
      <w:pPr>
        <w:tabs>
          <w:tab w:val="left" w:pos="7332"/>
        </w:tabs>
        <w:spacing w:after="0" w:line="240" w:lineRule="auto"/>
        <w:jc w:val="center"/>
      </w:pPr>
      <w:r>
        <w:rPr>
          <w:noProof/>
        </w:rPr>
        <w:pict>
          <v:shape id="_x0000_s1159" type="#_x0000_t32" style="position:absolute;left:0;text-align:left;margin-left:338.45pt;margin-top:12.55pt;width:0;height:22.2pt;z-index:251676672" o:connectortype="straight">
            <v:stroke endarrow="block"/>
          </v:shape>
        </w:pict>
      </w:r>
      <w:r>
        <w:rPr>
          <w:noProof/>
        </w:rPr>
        <w:pict>
          <v:shape id="_x0000_s1161" type="#_x0000_t32" style="position:absolute;left:0;text-align:left;margin-left:185.45pt;margin-top:12.55pt;width:75.6pt;height:26.4pt;flip:x;z-index:251678720" o:connectortype="straight">
            <v:stroke endarrow="block"/>
          </v:shape>
        </w:pict>
      </w:r>
      <w:r>
        <w:rPr>
          <w:noProof/>
        </w:rPr>
        <w:pict>
          <v:shape id="_x0000_s1160" type="#_x0000_t32" style="position:absolute;left:0;text-align:left;margin-left:441.05pt;margin-top:12.55pt;width:27.6pt;height:19.2pt;z-index:251677696" o:connectortype="straight">
            <v:stroke endarrow="block"/>
          </v:shape>
        </w:pict>
      </w:r>
      <w:r>
        <w:rPr>
          <w:noProof/>
        </w:rPr>
        <w:pict>
          <v:shape id="_x0000_s1148" type="#_x0000_t32" style="position:absolute;left:0;text-align:left;margin-left:526.85pt;margin-top:9.55pt;width:93.6pt;height:29.4pt;z-index:251665408" o:connectortype="straight">
            <v:stroke endarrow="block"/>
          </v:shape>
        </w:pict>
      </w:r>
      <w:r w:rsidR="00F27644">
        <w:t>Рассмотрение заявлений и документов специалистом</w:t>
      </w:r>
    </w:p>
    <w:p w:rsidR="00F27644" w:rsidRPr="00F27644" w:rsidRDefault="00C16889" w:rsidP="00F27644">
      <w:pPr>
        <w:tabs>
          <w:tab w:val="left" w:pos="7332"/>
        </w:tabs>
        <w:spacing w:after="0" w:line="240" w:lineRule="auto"/>
        <w:jc w:val="center"/>
      </w:pPr>
      <w:r>
        <w:rPr>
          <w:noProof/>
        </w:rPr>
        <w:pict>
          <v:shape id="_x0000_s1167" type="#_x0000_t32" style="position:absolute;left:0;text-align:left;margin-left:614.45pt;margin-top:192.95pt;width:73.8pt;height:43.8pt;z-index:251684864" o:connectortype="straight">
            <v:stroke endarrow="block"/>
          </v:shape>
        </w:pict>
      </w:r>
      <w:r>
        <w:rPr>
          <w:noProof/>
        </w:rPr>
        <w:pict>
          <v:shape id="_x0000_s1166" type="#_x0000_t32" style="position:absolute;left:0;text-align:left;margin-left:559.25pt;margin-top:188.15pt;width:6.6pt;height:45pt;flip:x;z-index:251683840" o:connectortype="straight">
            <v:stroke endarrow="block"/>
          </v:shape>
        </w:pict>
      </w:r>
      <w:r>
        <w:rPr>
          <w:noProof/>
        </w:rPr>
        <w:pict>
          <v:shape id="_x0000_s1165" type="#_x0000_t32" style="position:absolute;left:0;text-align:left;margin-left:721.25pt;margin-top:84.35pt;width:.6pt;height:30pt;z-index:251682816" o:connectortype="straight">
            <v:stroke endarrow="block"/>
          </v:shape>
        </w:pict>
      </w:r>
      <w:r>
        <w:rPr>
          <w:noProof/>
        </w:rPr>
        <w:pict>
          <v:shape id="_x0000_s1164" type="#_x0000_t32" style="position:absolute;left:0;text-align:left;margin-left:513.05pt;margin-top:98.15pt;width:0;height:16.2pt;z-index:251681792" o:connectortype="straight">
            <v:stroke endarrow="block"/>
          </v:shape>
        </w:pict>
      </w:r>
      <w:r>
        <w:rPr>
          <w:noProof/>
        </w:rPr>
        <w:pict>
          <v:shape id="_x0000_s1163" type="#_x0000_t32" style="position:absolute;left:0;text-align:left;margin-left:330.05pt;margin-top:93.95pt;width:.6pt;height:25.2pt;z-index:251680768" o:connectortype="straight">
            <v:stroke endarrow="block"/>
          </v:shape>
        </w:pict>
      </w:r>
      <w:r>
        <w:rPr>
          <w:noProof/>
        </w:rPr>
        <w:pict>
          <v:shape id="_x0000_s1162" type="#_x0000_t32" style="position:absolute;left:0;text-align:left;margin-left:114.65pt;margin-top:66.95pt;width:0;height:47.4pt;z-index:251679744" o:connectortype="straight">
            <v:stroke endarrow="block"/>
          </v:shape>
        </w:pict>
      </w:r>
      <w:r>
        <w:rPr>
          <w:noProof/>
        </w:rPr>
        <w:pict>
          <v:rect id="_x0000_s1158" style="position:absolute;left:0;text-align:left;margin-left:648.05pt;margin-top:236.75pt;width:133.8pt;height:1in;z-index:251675648">
            <v:textbox>
              <w:txbxContent>
                <w:p w:rsidR="009F56CC" w:rsidRDefault="009F56CC">
                  <w:r>
                    <w:t>Отказ в осуществлении кадастрового учета образованного земельного участка</w:t>
                  </w:r>
                </w:p>
              </w:txbxContent>
            </v:textbox>
          </v:rect>
        </w:pict>
      </w:r>
      <w:r>
        <w:rPr>
          <w:noProof/>
        </w:rPr>
        <w:pict>
          <v:rect id="_x0000_s1157" style="position:absolute;left:0;text-align:left;margin-left:441.05pt;margin-top:236.75pt;width:173.4pt;height:51pt;z-index:251674624">
            <v:textbox>
              <w:txbxContent>
                <w:p w:rsidR="00C5271E" w:rsidRDefault="00C5271E">
                  <w:r>
                    <w:t xml:space="preserve">Осуществление кадастрового учета образованного земельного </w:t>
                  </w:r>
                  <w:r w:rsidR="009F56CC">
                    <w:t>участка</w:t>
                  </w:r>
                </w:p>
              </w:txbxContent>
            </v:textbox>
          </v:rect>
        </w:pict>
      </w:r>
      <w:r>
        <w:rPr>
          <w:noProof/>
        </w:rPr>
        <w:pict>
          <v:rect id="_x0000_s1156" style="position:absolute;left:0;text-align:left;margin-left:683.45pt;margin-top:119.15pt;width:98.4pt;height:83.4pt;z-index:251673600">
            <v:textbox>
              <w:txbxContent>
                <w:p w:rsidR="00C5271E" w:rsidRDefault="00C5271E">
                  <w:r>
                    <w:t>Направление ответа заявителю об отказе в предоставлении услуги</w:t>
                  </w:r>
                </w:p>
              </w:txbxContent>
            </v:textbox>
          </v:rect>
        </w:pict>
      </w:r>
      <w:r>
        <w:rPr>
          <w:noProof/>
        </w:rPr>
        <w:pict>
          <v:rect id="_x0000_s1155" style="position:absolute;left:0;text-align:left;margin-left:455.45pt;margin-top:119.15pt;width:192.6pt;height:69pt;z-index:251672576">
            <v:textbox>
              <w:txbxContent>
                <w:p w:rsidR="00C5271E" w:rsidRDefault="00C5271E">
                  <w:r>
                    <w:t>Обращение в орган регистрации прав для кадастрового учета и регистрации права на  земельный участок</w:t>
                  </w:r>
                </w:p>
              </w:txbxContent>
            </v:textbox>
          </v:rect>
        </w:pict>
      </w:r>
      <w:r>
        <w:rPr>
          <w:noProof/>
        </w:rPr>
        <w:pict>
          <v:rect id="_x0000_s1154" style="position:absolute;left:0;text-align:left;margin-left:235.25pt;margin-top:119.15pt;width:201pt;height:54pt;z-index:251671552">
            <v:textbox>
              <w:txbxContent>
                <w:p w:rsidR="00C5271E" w:rsidRDefault="00C5271E">
                  <w:r>
                    <w:t>Направление заявителю проекта договора безвозмездного пользования земельным участком</w:t>
                  </w:r>
                </w:p>
              </w:txbxContent>
            </v:textbox>
          </v:rect>
        </w:pict>
      </w:r>
      <w:r>
        <w:rPr>
          <w:noProof/>
        </w:rPr>
        <w:pict>
          <v:rect id="_x0000_s1153" style="position:absolute;left:0;text-align:left;margin-left:39.05pt;margin-top:119.15pt;width:165pt;height:35.4pt;z-index:251670528">
            <v:textbox>
              <w:txbxContent>
                <w:p w:rsidR="00C5271E" w:rsidRDefault="00C5271E">
                  <w:r>
                    <w:t>Возврат заявления с указанием причин возврата</w:t>
                  </w:r>
                </w:p>
              </w:txbxContent>
            </v:textbox>
          </v:rect>
        </w:pict>
      </w:r>
      <w:r>
        <w:rPr>
          <w:noProof/>
        </w:rPr>
        <w:pict>
          <v:rect id="_x0000_s1152" style="position:absolute;left:0;text-align:left;margin-left:616.85pt;margin-top:25.55pt;width:148.2pt;height:55.2pt;z-index:251669504">
            <v:textbox>
              <w:txbxContent>
                <w:p w:rsidR="00C5271E" w:rsidRDefault="00C5271E">
                  <w:r>
                    <w:t>Принятие решения об отказе в предоставлении услуги</w:t>
                  </w:r>
                </w:p>
              </w:txbxContent>
            </v:textbox>
          </v:rect>
        </w:pict>
      </w:r>
      <w:r>
        <w:rPr>
          <w:noProof/>
        </w:rPr>
        <w:pict>
          <v:rect id="_x0000_s1151" style="position:absolute;left:0;text-align:left;margin-left:449.45pt;margin-top:25.55pt;width:137.4pt;height:68.4pt;z-index:251668480">
            <v:textbox>
              <w:txbxContent>
                <w:p w:rsidR="00C5271E" w:rsidRDefault="00C5271E">
                  <w:r>
                    <w:t>Принятие решения об утверждении схемы размещения земельного участка</w:t>
                  </w:r>
                </w:p>
              </w:txbxContent>
            </v:textbox>
          </v:rect>
        </w:pict>
      </w:r>
      <w:r>
        <w:rPr>
          <w:noProof/>
        </w:rPr>
        <w:pict>
          <v:rect id="_x0000_s1150" style="position:absolute;left:0;text-align:left;margin-left:247.25pt;margin-top:25.55pt;width:173.4pt;height:64.8pt;z-index:251667456">
            <v:textbox>
              <w:txbxContent>
                <w:p w:rsidR="00C5271E" w:rsidRDefault="00C5271E">
                  <w:r>
                    <w:t>Принятие решения о предоставлении земельного участка в безвозмездное пользование</w:t>
                  </w:r>
                </w:p>
              </w:txbxContent>
            </v:textbox>
          </v:rect>
        </w:pict>
      </w:r>
      <w:r>
        <w:rPr>
          <w:noProof/>
        </w:rPr>
        <w:pict>
          <v:rect id="_x0000_s1149" style="position:absolute;left:0;text-align:left;margin-left:39.05pt;margin-top:32.15pt;width:173.4pt;height:34.8pt;z-index:251666432">
            <v:textbox>
              <w:txbxContent>
                <w:p w:rsidR="00C5271E" w:rsidRDefault="00C5271E">
                  <w:r>
                    <w:t>Принятие решения о возврате заявления заявителю</w:t>
                  </w:r>
                </w:p>
              </w:txbxContent>
            </v:textbox>
          </v:rect>
        </w:pict>
      </w:r>
    </w:p>
    <w:sectPr w:rsidR="00F27644" w:rsidRPr="00F27644" w:rsidSect="00F27644">
      <w:pgSz w:w="16838" w:h="11906" w:orient="landscape" w:code="9"/>
      <w:pgMar w:top="1134" w:right="284"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19E" w:rsidRDefault="0060419E" w:rsidP="00F43A90">
      <w:pPr>
        <w:spacing w:after="0" w:line="240" w:lineRule="auto"/>
      </w:pPr>
      <w:r>
        <w:separator/>
      </w:r>
    </w:p>
  </w:endnote>
  <w:endnote w:type="continuationSeparator" w:id="1">
    <w:p w:rsidR="0060419E" w:rsidRDefault="0060419E" w:rsidP="00F4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19E" w:rsidRDefault="0060419E" w:rsidP="00F43A90">
      <w:pPr>
        <w:spacing w:after="0" w:line="240" w:lineRule="auto"/>
      </w:pPr>
      <w:r>
        <w:separator/>
      </w:r>
    </w:p>
  </w:footnote>
  <w:footnote w:type="continuationSeparator" w:id="1">
    <w:p w:rsidR="0060419E" w:rsidRDefault="0060419E" w:rsidP="00F4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4C" w:rsidRDefault="00ED614C">
    <w:pPr>
      <w:pStyle w:val="a8"/>
      <w:jc w:val="center"/>
    </w:pPr>
  </w:p>
  <w:p w:rsidR="00ED614C" w:rsidRDefault="00ED614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4C" w:rsidRDefault="00ED614C" w:rsidP="00512947">
    <w:pPr>
      <w:pStyle w:val="a8"/>
      <w:jc w:val="center"/>
    </w:pPr>
  </w:p>
  <w:p w:rsidR="00ED614C" w:rsidRDefault="00ED614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1E73502C"/>
    <w:multiLevelType w:val="multilevel"/>
    <w:tmpl w:val="F43A0D54"/>
    <w:lvl w:ilvl="0">
      <w:start w:val="1"/>
      <w:numFmt w:val="decimal"/>
      <w:lvlText w:val="%1."/>
      <w:lvlJc w:val="left"/>
      <w:pPr>
        <w:ind w:left="930" w:hanging="360"/>
      </w:pPr>
      <w:rPr>
        <w:rFonts w:ascii="Times New Roman" w:eastAsia="Times New Roman" w:hAnsi="Times New Roman" w:cs="Times New Roman"/>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abstractNum w:abstractNumId="2">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E90B0D"/>
    <w:multiLevelType w:val="hybridMultilevel"/>
    <w:tmpl w:val="BC7A163C"/>
    <w:lvl w:ilvl="0" w:tplc="22C2CD2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1674B"/>
    <w:rsid w:val="000125CC"/>
    <w:rsid w:val="00095AF1"/>
    <w:rsid w:val="00097D54"/>
    <w:rsid w:val="00121E26"/>
    <w:rsid w:val="00180E8C"/>
    <w:rsid w:val="001944DB"/>
    <w:rsid w:val="001E28E4"/>
    <w:rsid w:val="00221EAC"/>
    <w:rsid w:val="00261305"/>
    <w:rsid w:val="002748BF"/>
    <w:rsid w:val="002C0590"/>
    <w:rsid w:val="003946A8"/>
    <w:rsid w:val="00421CEB"/>
    <w:rsid w:val="00435121"/>
    <w:rsid w:val="00484902"/>
    <w:rsid w:val="004C63D3"/>
    <w:rsid w:val="004E57E9"/>
    <w:rsid w:val="00543581"/>
    <w:rsid w:val="005C0658"/>
    <w:rsid w:val="0060419E"/>
    <w:rsid w:val="007149C6"/>
    <w:rsid w:val="00723F8F"/>
    <w:rsid w:val="007530DE"/>
    <w:rsid w:val="007E35EE"/>
    <w:rsid w:val="00894F10"/>
    <w:rsid w:val="008F3E5A"/>
    <w:rsid w:val="009F56CC"/>
    <w:rsid w:val="00A41970"/>
    <w:rsid w:val="00AC4DCD"/>
    <w:rsid w:val="00B1674B"/>
    <w:rsid w:val="00B5289B"/>
    <w:rsid w:val="00BE5095"/>
    <w:rsid w:val="00C16889"/>
    <w:rsid w:val="00C5271E"/>
    <w:rsid w:val="00C94016"/>
    <w:rsid w:val="00CB6837"/>
    <w:rsid w:val="00DE163A"/>
    <w:rsid w:val="00E6767C"/>
    <w:rsid w:val="00ED614C"/>
    <w:rsid w:val="00F21F19"/>
    <w:rsid w:val="00F27644"/>
    <w:rsid w:val="00F43A90"/>
    <w:rsid w:val="00F624BB"/>
    <w:rsid w:val="00F715C9"/>
    <w:rsid w:val="00F82568"/>
    <w:rsid w:val="00FD1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6"/>
        <o:r id="V:Rule13" type="connector" idref="#_x0000_s1148"/>
        <o:r id="V:Rule14" type="connector" idref="#_x0000_s1164"/>
        <o:r id="V:Rule15" type="connector" idref="#_x0000_s1167"/>
        <o:r id="V:Rule16" type="connector" idref="#_x0000_s1161"/>
        <o:r id="V:Rule17" type="connector" idref="#_x0000_s1160"/>
        <o:r id="V:Rule18" type="connector" idref="#_x0000_s1159"/>
        <o:r id="V:Rule19" type="connector" idref="#_x0000_s1166"/>
        <o:r id="V:Rule20" type="connector" idref="#_x0000_s1162"/>
        <o:r id="V:Rule21" type="connector" idref="#_x0000_s1165"/>
        <o:r id="V:Rule22"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74B"/>
    <w:rPr>
      <w:rFonts w:ascii="Calibri" w:eastAsia="Times New Roman" w:hAnsi="Calibri" w:cs="Calibri"/>
      <w:lang w:eastAsia="ru-RU"/>
    </w:rPr>
  </w:style>
  <w:style w:type="paragraph" w:styleId="1">
    <w:name w:val="heading 1"/>
    <w:basedOn w:val="a0"/>
    <w:next w:val="a0"/>
    <w:link w:val="10"/>
    <w:qFormat/>
    <w:rsid w:val="00ED614C"/>
    <w:pPr>
      <w:keepNext/>
      <w:overflowPunct w:val="0"/>
      <w:autoSpaceDE w:val="0"/>
      <w:autoSpaceDN w:val="0"/>
      <w:adjustRightInd w:val="0"/>
      <w:spacing w:after="0" w:line="240" w:lineRule="auto"/>
      <w:jc w:val="center"/>
      <w:outlineLvl w:val="0"/>
    </w:pPr>
    <w:rPr>
      <w:rFonts w:ascii="Times New Roman" w:hAnsi="Times New Roman" w:cs="Times New Roman"/>
      <w:b/>
      <w:sz w:val="28"/>
      <w:szCs w:val="20"/>
    </w:rPr>
  </w:style>
  <w:style w:type="paragraph" w:styleId="2">
    <w:name w:val="heading 2"/>
    <w:basedOn w:val="a0"/>
    <w:next w:val="a0"/>
    <w:link w:val="20"/>
    <w:qFormat/>
    <w:rsid w:val="00ED614C"/>
    <w:pPr>
      <w:keepNext/>
      <w:autoSpaceDE w:val="0"/>
      <w:autoSpaceDN w:val="0"/>
      <w:adjustRightInd w:val="0"/>
      <w:spacing w:before="240" w:after="60" w:line="240" w:lineRule="auto"/>
      <w:outlineLvl w:val="1"/>
    </w:pPr>
    <w:rPr>
      <w:rFonts w:ascii="Cambria" w:hAnsi="Cambria" w:cs="Times New Roman"/>
      <w:b/>
      <w:bCs/>
      <w:i/>
      <w:iCs/>
      <w:sz w:val="28"/>
      <w:szCs w:val="28"/>
    </w:rPr>
  </w:style>
  <w:style w:type="paragraph" w:styleId="3">
    <w:name w:val="heading 3"/>
    <w:basedOn w:val="a0"/>
    <w:next w:val="a0"/>
    <w:link w:val="30"/>
    <w:uiPriority w:val="9"/>
    <w:qFormat/>
    <w:rsid w:val="00ED614C"/>
    <w:pPr>
      <w:keepNext/>
      <w:spacing w:after="0" w:line="240" w:lineRule="auto"/>
      <w:jc w:val="center"/>
      <w:outlineLvl w:val="2"/>
    </w:pPr>
    <w:rPr>
      <w:rFonts w:ascii="Times New Roman" w:hAnsi="Times New Roman" w:cs="Times New Roman"/>
      <w:b/>
      <w:sz w:val="32"/>
      <w:szCs w:val="20"/>
    </w:rPr>
  </w:style>
  <w:style w:type="paragraph" w:styleId="4">
    <w:name w:val="heading 4"/>
    <w:basedOn w:val="a0"/>
    <w:next w:val="a0"/>
    <w:link w:val="40"/>
    <w:unhideWhenUsed/>
    <w:qFormat/>
    <w:rsid w:val="00ED614C"/>
    <w:pPr>
      <w:keepNext/>
      <w:spacing w:before="240" w:after="60" w:line="240" w:lineRule="auto"/>
      <w:outlineLvl w:val="3"/>
    </w:pPr>
    <w:rPr>
      <w:rFonts w:cs="Times New Roman"/>
      <w:b/>
      <w:bCs/>
      <w:color w:val="000000"/>
      <w:spacing w:val="-4"/>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1674B"/>
    <w:pPr>
      <w:ind w:left="720"/>
      <w:contextualSpacing/>
    </w:pPr>
  </w:style>
  <w:style w:type="paragraph" w:styleId="a5">
    <w:name w:val="Balloon Text"/>
    <w:basedOn w:val="a0"/>
    <w:link w:val="a6"/>
    <w:uiPriority w:val="99"/>
    <w:semiHidden/>
    <w:unhideWhenUsed/>
    <w:rsid w:val="002C059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C0590"/>
    <w:rPr>
      <w:rFonts w:ascii="Tahoma" w:eastAsia="Times New Roman" w:hAnsi="Tahoma" w:cs="Tahoma"/>
      <w:sz w:val="16"/>
      <w:szCs w:val="16"/>
      <w:lang w:eastAsia="ru-RU"/>
    </w:rPr>
  </w:style>
  <w:style w:type="paragraph" w:styleId="a7">
    <w:name w:val="Normal (Web)"/>
    <w:basedOn w:val="a0"/>
    <w:uiPriority w:val="99"/>
    <w:unhideWhenUsed/>
    <w:rsid w:val="00FD1905"/>
    <w:pPr>
      <w:spacing w:before="100" w:beforeAutospacing="1" w:after="100" w:afterAutospacing="1" w:line="240" w:lineRule="auto"/>
    </w:pPr>
    <w:rPr>
      <w:rFonts w:ascii="Times New Roman" w:hAnsi="Times New Roman" w:cs="Times New Roman"/>
      <w:sz w:val="24"/>
      <w:szCs w:val="24"/>
    </w:rPr>
  </w:style>
  <w:style w:type="paragraph" w:styleId="a8">
    <w:name w:val="header"/>
    <w:basedOn w:val="a0"/>
    <w:link w:val="a9"/>
    <w:uiPriority w:val="99"/>
    <w:unhideWhenUsed/>
    <w:rsid w:val="00F43A9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43A90"/>
    <w:rPr>
      <w:rFonts w:ascii="Calibri" w:eastAsia="Times New Roman" w:hAnsi="Calibri" w:cs="Calibri"/>
      <w:lang w:eastAsia="ru-RU"/>
    </w:rPr>
  </w:style>
  <w:style w:type="paragraph" w:styleId="aa">
    <w:name w:val="footer"/>
    <w:basedOn w:val="a0"/>
    <w:link w:val="ab"/>
    <w:uiPriority w:val="99"/>
    <w:unhideWhenUsed/>
    <w:rsid w:val="00F43A9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F43A90"/>
    <w:rPr>
      <w:rFonts w:ascii="Calibri" w:eastAsia="Times New Roman" w:hAnsi="Calibri" w:cs="Calibri"/>
      <w:lang w:eastAsia="ru-RU"/>
    </w:rPr>
  </w:style>
  <w:style w:type="paragraph" w:customStyle="1" w:styleId="ac">
    <w:name w:val="Стиль"/>
    <w:rsid w:val="00ED61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ED614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ED614C"/>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ED614C"/>
    <w:rPr>
      <w:rFonts w:ascii="Times New Roman" w:eastAsia="Times New Roman" w:hAnsi="Times New Roman" w:cs="Times New Roman"/>
      <w:b/>
      <w:sz w:val="32"/>
      <w:szCs w:val="20"/>
      <w:lang w:eastAsia="ru-RU"/>
    </w:rPr>
  </w:style>
  <w:style w:type="character" w:customStyle="1" w:styleId="40">
    <w:name w:val="Заголовок 4 Знак"/>
    <w:basedOn w:val="a1"/>
    <w:link w:val="4"/>
    <w:rsid w:val="00ED614C"/>
    <w:rPr>
      <w:rFonts w:ascii="Calibri" w:eastAsia="Times New Roman" w:hAnsi="Calibri" w:cs="Times New Roman"/>
      <w:b/>
      <w:bCs/>
      <w:color w:val="000000"/>
      <w:spacing w:val="-4"/>
      <w:sz w:val="28"/>
      <w:szCs w:val="28"/>
      <w:lang w:eastAsia="ru-RU"/>
    </w:rPr>
  </w:style>
  <w:style w:type="paragraph" w:styleId="ad">
    <w:name w:val="Body Text"/>
    <w:basedOn w:val="a0"/>
    <w:link w:val="ae"/>
    <w:unhideWhenUsed/>
    <w:rsid w:val="00ED614C"/>
    <w:pPr>
      <w:spacing w:after="120" w:line="240" w:lineRule="auto"/>
    </w:pPr>
    <w:rPr>
      <w:rFonts w:ascii="Arial" w:hAnsi="Arial" w:cs="Arial"/>
      <w:color w:val="000000"/>
      <w:spacing w:val="-4"/>
      <w:sz w:val="28"/>
      <w:szCs w:val="28"/>
    </w:rPr>
  </w:style>
  <w:style w:type="character" w:customStyle="1" w:styleId="ae">
    <w:name w:val="Основной текст Знак"/>
    <w:basedOn w:val="a1"/>
    <w:link w:val="ad"/>
    <w:rsid w:val="00ED614C"/>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ED614C"/>
    <w:pPr>
      <w:spacing w:after="0" w:line="240" w:lineRule="auto"/>
      <w:ind w:firstLine="708"/>
      <w:jc w:val="both"/>
    </w:pPr>
    <w:rPr>
      <w:rFonts w:ascii="Times New Roman" w:hAnsi="Times New Roman" w:cs="Times New Roman"/>
      <w:sz w:val="28"/>
      <w:szCs w:val="24"/>
    </w:rPr>
  </w:style>
  <w:style w:type="character" w:customStyle="1" w:styleId="32">
    <w:name w:val="Основной текст с отступом 3 Знак"/>
    <w:basedOn w:val="a1"/>
    <w:link w:val="31"/>
    <w:uiPriority w:val="99"/>
    <w:semiHidden/>
    <w:rsid w:val="00ED614C"/>
    <w:rPr>
      <w:rFonts w:ascii="Times New Roman" w:eastAsia="Times New Roman" w:hAnsi="Times New Roman" w:cs="Times New Roman"/>
      <w:sz w:val="28"/>
      <w:szCs w:val="24"/>
      <w:lang w:eastAsia="ru-RU"/>
    </w:rPr>
  </w:style>
  <w:style w:type="paragraph" w:styleId="af">
    <w:name w:val="caption"/>
    <w:basedOn w:val="a0"/>
    <w:next w:val="a0"/>
    <w:uiPriority w:val="99"/>
    <w:qFormat/>
    <w:rsid w:val="00ED614C"/>
    <w:pPr>
      <w:spacing w:after="0" w:line="240" w:lineRule="auto"/>
      <w:jc w:val="center"/>
    </w:pPr>
    <w:rPr>
      <w:rFonts w:ascii="Times New Roman" w:hAnsi="Times New Roman" w:cs="Times New Roman"/>
      <w:b/>
      <w:sz w:val="28"/>
      <w:szCs w:val="20"/>
    </w:rPr>
  </w:style>
  <w:style w:type="character" w:customStyle="1" w:styleId="41">
    <w:name w:val="Основной текст (4)"/>
    <w:link w:val="410"/>
    <w:uiPriority w:val="99"/>
    <w:locked/>
    <w:rsid w:val="00ED614C"/>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ED614C"/>
    <w:pPr>
      <w:shd w:val="clear" w:color="auto" w:fill="FFFFFF"/>
      <w:spacing w:before="360" w:after="720" w:line="240" w:lineRule="atLeast"/>
    </w:pPr>
    <w:rPr>
      <w:rFonts w:ascii="Times New Roman" w:eastAsiaTheme="minorHAnsi" w:hAnsi="Times New Roman" w:cs="Times New Roman"/>
      <w:sz w:val="28"/>
      <w:szCs w:val="28"/>
      <w:lang w:eastAsia="en-US"/>
    </w:rPr>
  </w:style>
  <w:style w:type="character" w:customStyle="1" w:styleId="9">
    <w:name w:val="Основной текст (9)"/>
    <w:link w:val="91"/>
    <w:uiPriority w:val="99"/>
    <w:locked/>
    <w:rsid w:val="00ED614C"/>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ED614C"/>
    <w:pPr>
      <w:shd w:val="clear" w:color="auto" w:fill="FFFFFF"/>
      <w:spacing w:after="0" w:line="317" w:lineRule="exact"/>
      <w:ind w:firstLine="380"/>
    </w:pPr>
    <w:rPr>
      <w:rFonts w:ascii="Times New Roman" w:eastAsiaTheme="minorHAnsi" w:hAnsi="Times New Roman" w:cs="Times New Roman"/>
      <w:sz w:val="28"/>
      <w:szCs w:val="28"/>
      <w:lang w:eastAsia="en-US"/>
    </w:rPr>
  </w:style>
  <w:style w:type="character" w:customStyle="1" w:styleId="5">
    <w:name w:val="Основной текст (5)"/>
    <w:link w:val="51"/>
    <w:uiPriority w:val="99"/>
    <w:locked/>
    <w:rsid w:val="00ED614C"/>
    <w:rPr>
      <w:rFonts w:ascii="Times New Roman" w:hAnsi="Times New Roman" w:cs="Times New Roman"/>
      <w:b/>
      <w:bCs/>
      <w:sz w:val="28"/>
      <w:szCs w:val="28"/>
      <w:shd w:val="clear" w:color="auto" w:fill="FFFFFF"/>
    </w:rPr>
  </w:style>
  <w:style w:type="paragraph" w:customStyle="1" w:styleId="51">
    <w:name w:val="Основной текст (5)1"/>
    <w:basedOn w:val="a0"/>
    <w:link w:val="5"/>
    <w:uiPriority w:val="99"/>
    <w:rsid w:val="00ED614C"/>
    <w:pPr>
      <w:shd w:val="clear" w:color="auto" w:fill="FFFFFF"/>
      <w:spacing w:before="720" w:after="600" w:line="322" w:lineRule="exact"/>
      <w:jc w:val="both"/>
    </w:pPr>
    <w:rPr>
      <w:rFonts w:ascii="Times New Roman" w:eastAsiaTheme="minorHAnsi" w:hAnsi="Times New Roman" w:cs="Times New Roman"/>
      <w:b/>
      <w:bCs/>
      <w:sz w:val="28"/>
      <w:szCs w:val="28"/>
      <w:lang w:eastAsia="en-US"/>
    </w:rPr>
  </w:style>
  <w:style w:type="character" w:customStyle="1" w:styleId="6">
    <w:name w:val="Основной текст (6)"/>
    <w:link w:val="61"/>
    <w:uiPriority w:val="99"/>
    <w:locked/>
    <w:rsid w:val="00ED614C"/>
    <w:rPr>
      <w:rFonts w:ascii="Times New Roman" w:hAnsi="Times New Roman" w:cs="Times New Roman"/>
      <w:sz w:val="28"/>
      <w:szCs w:val="28"/>
      <w:shd w:val="clear" w:color="auto" w:fill="FFFFFF"/>
    </w:rPr>
  </w:style>
  <w:style w:type="paragraph" w:customStyle="1" w:styleId="61">
    <w:name w:val="Основной текст (6)1"/>
    <w:basedOn w:val="a0"/>
    <w:link w:val="6"/>
    <w:uiPriority w:val="99"/>
    <w:rsid w:val="00ED614C"/>
    <w:pPr>
      <w:shd w:val="clear" w:color="auto" w:fill="FFFFFF"/>
      <w:spacing w:before="600" w:after="360" w:line="370" w:lineRule="exact"/>
      <w:ind w:firstLine="720"/>
      <w:jc w:val="both"/>
    </w:pPr>
    <w:rPr>
      <w:rFonts w:ascii="Times New Roman" w:eastAsiaTheme="minorHAnsi" w:hAnsi="Times New Roman" w:cs="Times New Roman"/>
      <w:sz w:val="28"/>
      <w:szCs w:val="28"/>
      <w:lang w:eastAsia="en-US"/>
    </w:rPr>
  </w:style>
  <w:style w:type="character" w:customStyle="1" w:styleId="7">
    <w:name w:val="Основной текст (7)"/>
    <w:link w:val="71"/>
    <w:uiPriority w:val="99"/>
    <w:locked/>
    <w:rsid w:val="00ED614C"/>
    <w:rPr>
      <w:rFonts w:ascii="Times New Roman" w:hAnsi="Times New Roman" w:cs="Times New Roman"/>
      <w:shd w:val="clear" w:color="auto" w:fill="FFFFFF"/>
    </w:rPr>
  </w:style>
  <w:style w:type="paragraph" w:customStyle="1" w:styleId="71">
    <w:name w:val="Основной текст (7)1"/>
    <w:basedOn w:val="a0"/>
    <w:link w:val="7"/>
    <w:uiPriority w:val="99"/>
    <w:rsid w:val="00ED614C"/>
    <w:pPr>
      <w:shd w:val="clear" w:color="auto" w:fill="FFFFFF"/>
      <w:spacing w:after="0" w:line="240" w:lineRule="atLeast"/>
      <w:jc w:val="right"/>
    </w:pPr>
    <w:rPr>
      <w:rFonts w:ascii="Times New Roman" w:eastAsiaTheme="minorHAnsi" w:hAnsi="Times New Roman" w:cs="Times New Roman"/>
      <w:lang w:eastAsia="en-US"/>
    </w:rPr>
  </w:style>
  <w:style w:type="character" w:customStyle="1" w:styleId="8">
    <w:name w:val="Основной текст (8)"/>
    <w:link w:val="81"/>
    <w:uiPriority w:val="99"/>
    <w:locked/>
    <w:rsid w:val="00ED614C"/>
    <w:rPr>
      <w:rFonts w:ascii="Times New Roman" w:hAnsi="Times New Roman" w:cs="Times New Roman"/>
      <w:shd w:val="clear" w:color="auto" w:fill="FFFFFF"/>
    </w:rPr>
  </w:style>
  <w:style w:type="paragraph" w:customStyle="1" w:styleId="81">
    <w:name w:val="Основной текст (8)1"/>
    <w:basedOn w:val="a0"/>
    <w:link w:val="8"/>
    <w:uiPriority w:val="99"/>
    <w:rsid w:val="00ED614C"/>
    <w:pPr>
      <w:shd w:val="clear" w:color="auto" w:fill="FFFFFF"/>
      <w:spacing w:after="0" w:line="278" w:lineRule="exact"/>
      <w:jc w:val="center"/>
    </w:pPr>
    <w:rPr>
      <w:rFonts w:ascii="Times New Roman" w:eastAsiaTheme="minorHAnsi" w:hAnsi="Times New Roman" w:cs="Times New Roman"/>
      <w:lang w:eastAsia="en-US"/>
    </w:rPr>
  </w:style>
  <w:style w:type="character" w:customStyle="1" w:styleId="100">
    <w:name w:val="Основной текст (10)"/>
    <w:link w:val="101"/>
    <w:uiPriority w:val="99"/>
    <w:locked/>
    <w:rsid w:val="00ED614C"/>
    <w:rPr>
      <w:rFonts w:ascii="Times New Roman" w:hAnsi="Times New Roman" w:cs="Times New Roman"/>
      <w:shd w:val="clear" w:color="auto" w:fill="FFFFFF"/>
    </w:rPr>
  </w:style>
  <w:style w:type="paragraph" w:customStyle="1" w:styleId="101">
    <w:name w:val="Основной текст (10)1"/>
    <w:basedOn w:val="a0"/>
    <w:link w:val="100"/>
    <w:uiPriority w:val="99"/>
    <w:rsid w:val="00ED614C"/>
    <w:pPr>
      <w:shd w:val="clear" w:color="auto" w:fill="FFFFFF"/>
      <w:spacing w:after="0" w:line="240" w:lineRule="atLeast"/>
    </w:pPr>
    <w:rPr>
      <w:rFonts w:ascii="Times New Roman" w:eastAsiaTheme="minorHAnsi" w:hAnsi="Times New Roman" w:cs="Times New Roman"/>
      <w:lang w:eastAsia="en-US"/>
    </w:rPr>
  </w:style>
  <w:style w:type="character" w:customStyle="1" w:styleId="92">
    <w:name w:val="Основной текст (9)2"/>
    <w:uiPriority w:val="99"/>
    <w:rsid w:val="00ED614C"/>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ED614C"/>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ED614C"/>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ED614C"/>
    <w:rPr>
      <w:rFonts w:ascii="Times New Roman" w:hAnsi="Times New Roman" w:cs="Times New Roman"/>
      <w:noProof/>
      <w:sz w:val="16"/>
      <w:szCs w:val="16"/>
      <w:shd w:val="clear" w:color="auto" w:fill="FFFFFF"/>
    </w:rPr>
  </w:style>
  <w:style w:type="paragraph" w:styleId="af0">
    <w:name w:val="Body Text Indent"/>
    <w:basedOn w:val="a0"/>
    <w:link w:val="af1"/>
    <w:uiPriority w:val="99"/>
    <w:unhideWhenUsed/>
    <w:rsid w:val="00ED614C"/>
    <w:pPr>
      <w:spacing w:after="120" w:line="240" w:lineRule="auto"/>
      <w:ind w:left="283"/>
    </w:pPr>
    <w:rPr>
      <w:rFonts w:ascii="Arial" w:hAnsi="Arial" w:cs="Arial"/>
      <w:color w:val="000000"/>
      <w:spacing w:val="-4"/>
      <w:sz w:val="28"/>
      <w:szCs w:val="28"/>
    </w:rPr>
  </w:style>
  <w:style w:type="character" w:customStyle="1" w:styleId="af1">
    <w:name w:val="Основной текст с отступом Знак"/>
    <w:basedOn w:val="a1"/>
    <w:link w:val="af0"/>
    <w:uiPriority w:val="99"/>
    <w:rsid w:val="00ED614C"/>
    <w:rPr>
      <w:rFonts w:ascii="Arial" w:eastAsia="Times New Roman" w:hAnsi="Arial" w:cs="Arial"/>
      <w:color w:val="000000"/>
      <w:spacing w:val="-4"/>
      <w:sz w:val="28"/>
      <w:szCs w:val="28"/>
      <w:lang w:eastAsia="ru-RU"/>
    </w:rPr>
  </w:style>
  <w:style w:type="paragraph" w:customStyle="1" w:styleId="ConsPlusNormal">
    <w:name w:val="ConsPlusNormal"/>
    <w:link w:val="ConsPlusNormal0"/>
    <w:rsid w:val="00ED6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2"/>
    <w:uiPriority w:val="59"/>
    <w:rsid w:val="00ED61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rsid w:val="00ED614C"/>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ED614C"/>
    <w:pPr>
      <w:overflowPunct w:val="0"/>
      <w:autoSpaceDE w:val="0"/>
      <w:autoSpaceDN w:val="0"/>
      <w:adjustRightInd w:val="0"/>
      <w:spacing w:after="0" w:line="240" w:lineRule="auto"/>
      <w:jc w:val="both"/>
    </w:pPr>
    <w:rPr>
      <w:rFonts w:ascii="Times New Roman" w:hAnsi="Times New Roman" w:cs="Times New Roman"/>
      <w:sz w:val="28"/>
      <w:szCs w:val="20"/>
    </w:rPr>
  </w:style>
  <w:style w:type="character" w:customStyle="1" w:styleId="210">
    <w:name w:val="Основной текст 2 Знак1"/>
    <w:basedOn w:val="a1"/>
    <w:link w:val="22"/>
    <w:uiPriority w:val="99"/>
    <w:semiHidden/>
    <w:rsid w:val="00ED614C"/>
    <w:rPr>
      <w:rFonts w:ascii="Calibri" w:eastAsia="Times New Roman" w:hAnsi="Calibri" w:cs="Calibri"/>
      <w:lang w:eastAsia="ru-RU"/>
    </w:rPr>
  </w:style>
  <w:style w:type="paragraph" w:customStyle="1" w:styleId="ConsPlusCell">
    <w:name w:val="ConsPlusCell"/>
    <w:uiPriority w:val="99"/>
    <w:rsid w:val="00ED61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D6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ED614C"/>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ED614C"/>
    <w:pPr>
      <w:shd w:val="clear" w:color="auto" w:fill="FFFFFF"/>
      <w:spacing w:after="300" w:line="288" w:lineRule="exact"/>
      <w:jc w:val="center"/>
    </w:pPr>
    <w:rPr>
      <w:rFonts w:ascii="Times New Roman" w:eastAsiaTheme="minorHAnsi" w:hAnsi="Times New Roman" w:cs="Times New Roman"/>
      <w:sz w:val="26"/>
      <w:szCs w:val="26"/>
      <w:lang w:eastAsia="en-US"/>
    </w:rPr>
  </w:style>
  <w:style w:type="character" w:customStyle="1" w:styleId="33">
    <w:name w:val="Основной текст (3)"/>
    <w:link w:val="310"/>
    <w:uiPriority w:val="99"/>
    <w:locked/>
    <w:rsid w:val="00ED614C"/>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ED614C"/>
    <w:pPr>
      <w:shd w:val="clear" w:color="auto" w:fill="FFFFFF"/>
      <w:spacing w:before="420" w:after="420" w:line="240" w:lineRule="atLeast"/>
    </w:pPr>
    <w:rPr>
      <w:rFonts w:ascii="Times New Roman" w:eastAsiaTheme="minorHAnsi" w:hAnsi="Times New Roman" w:cs="Times New Roman"/>
      <w:sz w:val="26"/>
      <w:szCs w:val="26"/>
      <w:lang w:eastAsia="en-US"/>
    </w:rPr>
  </w:style>
  <w:style w:type="character" w:customStyle="1" w:styleId="11">
    <w:name w:val="Заголовок №1"/>
    <w:link w:val="110"/>
    <w:uiPriority w:val="99"/>
    <w:locked/>
    <w:rsid w:val="00ED614C"/>
    <w:rPr>
      <w:rFonts w:ascii="Times New Roman" w:hAnsi="Times New Roman" w:cs="Times New Roman"/>
      <w:b/>
      <w:bCs/>
      <w:sz w:val="26"/>
      <w:szCs w:val="26"/>
      <w:shd w:val="clear" w:color="auto" w:fill="FFFFFF"/>
    </w:rPr>
  </w:style>
  <w:style w:type="paragraph" w:customStyle="1" w:styleId="110">
    <w:name w:val="Заголовок №11"/>
    <w:basedOn w:val="a0"/>
    <w:link w:val="11"/>
    <w:uiPriority w:val="99"/>
    <w:rsid w:val="00ED614C"/>
    <w:pPr>
      <w:shd w:val="clear" w:color="auto" w:fill="FFFFFF"/>
      <w:spacing w:before="420" w:after="300" w:line="317" w:lineRule="exact"/>
      <w:jc w:val="both"/>
      <w:outlineLvl w:val="0"/>
    </w:pPr>
    <w:rPr>
      <w:rFonts w:ascii="Times New Roman" w:eastAsiaTheme="minorHAnsi" w:hAnsi="Times New Roman" w:cs="Times New Roman"/>
      <w:b/>
      <w:bCs/>
      <w:sz w:val="26"/>
      <w:szCs w:val="26"/>
      <w:lang w:eastAsia="en-US"/>
    </w:rPr>
  </w:style>
  <w:style w:type="paragraph" w:styleId="af3">
    <w:name w:val="Plain Text"/>
    <w:basedOn w:val="a0"/>
    <w:link w:val="af4"/>
    <w:uiPriority w:val="99"/>
    <w:rsid w:val="00ED614C"/>
    <w:pPr>
      <w:spacing w:after="0" w:line="240" w:lineRule="auto"/>
    </w:pPr>
    <w:rPr>
      <w:rFonts w:ascii="Courier New" w:hAnsi="Courier New" w:cs="Courier New"/>
      <w:sz w:val="20"/>
      <w:szCs w:val="20"/>
    </w:rPr>
  </w:style>
  <w:style w:type="character" w:customStyle="1" w:styleId="af4">
    <w:name w:val="Текст Знак"/>
    <w:basedOn w:val="a1"/>
    <w:link w:val="af3"/>
    <w:uiPriority w:val="99"/>
    <w:rsid w:val="00ED614C"/>
    <w:rPr>
      <w:rFonts w:ascii="Courier New" w:eastAsia="Times New Roman" w:hAnsi="Courier New" w:cs="Courier New"/>
      <w:sz w:val="20"/>
      <w:szCs w:val="20"/>
      <w:lang w:eastAsia="ru-RU"/>
    </w:rPr>
  </w:style>
  <w:style w:type="paragraph" w:styleId="af5">
    <w:name w:val="Title"/>
    <w:basedOn w:val="a0"/>
    <w:link w:val="af6"/>
    <w:uiPriority w:val="99"/>
    <w:qFormat/>
    <w:rsid w:val="00ED614C"/>
    <w:pPr>
      <w:spacing w:after="0" w:line="240" w:lineRule="auto"/>
      <w:jc w:val="center"/>
    </w:pPr>
    <w:rPr>
      <w:rFonts w:ascii="Times New Roman" w:hAnsi="Times New Roman" w:cs="Times New Roman"/>
      <w:sz w:val="28"/>
      <w:szCs w:val="20"/>
    </w:rPr>
  </w:style>
  <w:style w:type="character" w:customStyle="1" w:styleId="af6">
    <w:name w:val="Название Знак"/>
    <w:basedOn w:val="a1"/>
    <w:link w:val="af5"/>
    <w:uiPriority w:val="99"/>
    <w:rsid w:val="00ED614C"/>
    <w:rPr>
      <w:rFonts w:ascii="Times New Roman" w:eastAsia="Times New Roman" w:hAnsi="Times New Roman" w:cs="Times New Roman"/>
      <w:sz w:val="28"/>
      <w:szCs w:val="20"/>
      <w:lang w:eastAsia="ru-RU"/>
    </w:rPr>
  </w:style>
  <w:style w:type="paragraph" w:styleId="af7">
    <w:name w:val="No Spacing"/>
    <w:uiPriority w:val="1"/>
    <w:qFormat/>
    <w:rsid w:val="00ED614C"/>
    <w:pPr>
      <w:spacing w:after="0" w:line="240" w:lineRule="auto"/>
    </w:pPr>
    <w:rPr>
      <w:rFonts w:ascii="Calibri" w:eastAsia="Times New Roman" w:hAnsi="Calibri" w:cs="Times New Roman"/>
      <w:lang w:eastAsia="ru-RU"/>
    </w:rPr>
  </w:style>
  <w:style w:type="character" w:styleId="af8">
    <w:name w:val="Hyperlink"/>
    <w:unhideWhenUsed/>
    <w:rsid w:val="00ED614C"/>
    <w:rPr>
      <w:color w:val="3772AD"/>
      <w:u w:val="single"/>
    </w:rPr>
  </w:style>
  <w:style w:type="paragraph" w:customStyle="1" w:styleId="af9">
    <w:name w:val="Прижатый влево"/>
    <w:basedOn w:val="a0"/>
    <w:next w:val="a0"/>
    <w:uiPriority w:val="99"/>
    <w:rsid w:val="00ED614C"/>
    <w:pPr>
      <w:widowControl w:val="0"/>
      <w:autoSpaceDE w:val="0"/>
      <w:autoSpaceDN w:val="0"/>
      <w:adjustRightInd w:val="0"/>
      <w:spacing w:after="0" w:line="240" w:lineRule="auto"/>
    </w:pPr>
    <w:rPr>
      <w:rFonts w:ascii="Arial" w:hAnsi="Arial" w:cs="Times New Roman"/>
      <w:sz w:val="20"/>
      <w:szCs w:val="20"/>
    </w:rPr>
  </w:style>
  <w:style w:type="paragraph" w:customStyle="1" w:styleId="ConsPlusTitle">
    <w:name w:val="ConsPlusTitle"/>
    <w:rsid w:val="00ED614C"/>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ED614C"/>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uiPriority w:val="99"/>
    <w:locked/>
    <w:rsid w:val="00ED614C"/>
    <w:rPr>
      <w:rFonts w:ascii="Calibri" w:eastAsia="Calibri" w:hAnsi="Calibri" w:cs="Times New Roman"/>
    </w:rPr>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iPriority w:val="99"/>
    <w:unhideWhenUsed/>
    <w:rsid w:val="00ED614C"/>
    <w:rPr>
      <w:rFonts w:eastAsia="Calibri" w:cs="Times New Roman"/>
      <w:lang w:eastAsia="en-US"/>
    </w:rPr>
  </w:style>
  <w:style w:type="character" w:customStyle="1" w:styleId="12">
    <w:name w:val="Текст сноски Знак1"/>
    <w:basedOn w:val="a1"/>
    <w:link w:val="afb"/>
    <w:uiPriority w:val="99"/>
    <w:semiHidden/>
    <w:rsid w:val="00ED614C"/>
    <w:rPr>
      <w:rFonts w:ascii="Calibri" w:eastAsia="Times New Roman" w:hAnsi="Calibri" w:cs="Calibri"/>
      <w:sz w:val="20"/>
      <w:szCs w:val="20"/>
      <w:lang w:eastAsia="ru-RU"/>
    </w:rPr>
  </w:style>
  <w:style w:type="character" w:customStyle="1" w:styleId="afc">
    <w:name w:val="марркер Знак"/>
    <w:link w:val="a"/>
    <w:locked/>
    <w:rsid w:val="00ED614C"/>
    <w:rPr>
      <w:sz w:val="28"/>
      <w:szCs w:val="28"/>
    </w:rPr>
  </w:style>
  <w:style w:type="paragraph" w:customStyle="1" w:styleId="a">
    <w:name w:val="марркер"/>
    <w:basedOn w:val="a4"/>
    <w:link w:val="afc"/>
    <w:qFormat/>
    <w:rsid w:val="00ED614C"/>
    <w:pPr>
      <w:widowControl w:val="0"/>
      <w:numPr>
        <w:ilvl w:val="2"/>
        <w:numId w:val="3"/>
      </w:numPr>
      <w:spacing w:after="0" w:line="480" w:lineRule="exact"/>
      <w:jc w:val="both"/>
    </w:pPr>
    <w:rPr>
      <w:rFonts w:asciiTheme="minorHAnsi" w:eastAsiaTheme="minorHAnsi" w:hAnsiTheme="minorHAnsi" w:cstheme="minorBidi"/>
      <w:sz w:val="28"/>
      <w:szCs w:val="28"/>
      <w:lang w:eastAsia="en-US"/>
    </w:rPr>
  </w:style>
  <w:style w:type="character" w:styleId="afd">
    <w:name w:val="footnote reference"/>
    <w:uiPriority w:val="99"/>
    <w:unhideWhenUsed/>
    <w:rsid w:val="00ED614C"/>
    <w:rPr>
      <w:vertAlign w:val="superscript"/>
    </w:rPr>
  </w:style>
  <w:style w:type="paragraph" w:customStyle="1" w:styleId="Table">
    <w:name w:val="Table!Таблица"/>
    <w:rsid w:val="00ED614C"/>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ED614C"/>
    <w:pPr>
      <w:spacing w:after="0" w:line="240" w:lineRule="auto"/>
      <w:ind w:left="142" w:firstLine="567"/>
    </w:pPr>
    <w:rPr>
      <w:rFonts w:ascii="Times New Roman" w:hAnsi="Times New Roman" w:cs="Times New Roman"/>
      <w:b/>
      <w:sz w:val="26"/>
      <w:szCs w:val="20"/>
    </w:rPr>
  </w:style>
  <w:style w:type="paragraph" w:customStyle="1" w:styleId="afe">
    <w:name w:val="Базовый"/>
    <w:rsid w:val="00ED614C"/>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3">
    <w:name w:val="Основной текст Знак1"/>
    <w:uiPriority w:val="99"/>
    <w:semiHidden/>
    <w:rsid w:val="00ED614C"/>
    <w:rPr>
      <w:rFonts w:eastAsia="Times New Roman"/>
      <w:sz w:val="22"/>
      <w:szCs w:val="22"/>
    </w:rPr>
  </w:style>
  <w:style w:type="character" w:customStyle="1" w:styleId="34">
    <w:name w:val="Основной текст (3) + Не полужирный"/>
    <w:rsid w:val="00ED614C"/>
    <w:rPr>
      <w:rFonts w:ascii="Times New Roman" w:hAnsi="Times New Roman" w:cs="Times New Roman"/>
      <w:b/>
      <w:bCs/>
      <w:sz w:val="28"/>
      <w:szCs w:val="28"/>
      <w:u w:val="none"/>
    </w:rPr>
  </w:style>
  <w:style w:type="character" w:styleId="aff">
    <w:name w:val="Strong"/>
    <w:uiPriority w:val="22"/>
    <w:qFormat/>
    <w:rsid w:val="00ED614C"/>
    <w:rPr>
      <w:b/>
      <w:bCs/>
    </w:rPr>
  </w:style>
  <w:style w:type="character" w:customStyle="1" w:styleId="24">
    <w:name w:val="Основной текст (2)_"/>
    <w:rsid w:val="00ED614C"/>
    <w:rPr>
      <w:rFonts w:ascii="Times New Roman" w:hAnsi="Times New Roman"/>
      <w:b/>
      <w:bCs/>
      <w:sz w:val="30"/>
      <w:szCs w:val="30"/>
      <w:shd w:val="clear" w:color="auto" w:fill="FFFFFF"/>
    </w:rPr>
  </w:style>
  <w:style w:type="paragraph" w:customStyle="1" w:styleId="normacttext">
    <w:name w:val="norm_act_text"/>
    <w:basedOn w:val="a0"/>
    <w:rsid w:val="00ED614C"/>
    <w:pPr>
      <w:spacing w:before="100" w:beforeAutospacing="1" w:after="100" w:afterAutospacing="1" w:line="240" w:lineRule="auto"/>
    </w:pPr>
    <w:rPr>
      <w:rFonts w:ascii="Times New Roman" w:hAnsi="Times New Roman" w:cs="Times New Roman"/>
      <w:sz w:val="24"/>
      <w:szCs w:val="24"/>
    </w:rPr>
  </w:style>
  <w:style w:type="paragraph" w:customStyle="1" w:styleId="ConsTitle">
    <w:name w:val="ConsTitle"/>
    <w:rsid w:val="00ED614C"/>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uiPriority w:val="99"/>
    <w:rsid w:val="00ED614C"/>
    <w:pPr>
      <w:spacing w:before="100" w:beforeAutospacing="1" w:after="100" w:afterAutospacing="1" w:line="240" w:lineRule="auto"/>
    </w:pPr>
    <w:rPr>
      <w:rFonts w:ascii="Times New Roman" w:hAnsi="Times New Roman" w:cs="Times New Roman"/>
      <w:sz w:val="24"/>
      <w:szCs w:val="24"/>
    </w:rPr>
  </w:style>
  <w:style w:type="paragraph" w:styleId="25">
    <w:name w:val="Body Text Indent 2"/>
    <w:basedOn w:val="a0"/>
    <w:link w:val="26"/>
    <w:uiPriority w:val="99"/>
    <w:unhideWhenUsed/>
    <w:rsid w:val="00ED614C"/>
    <w:pPr>
      <w:spacing w:after="120" w:line="480" w:lineRule="auto"/>
      <w:ind w:left="283"/>
    </w:pPr>
    <w:rPr>
      <w:rFonts w:ascii="Arial" w:hAnsi="Arial" w:cs="Arial"/>
      <w:color w:val="000000"/>
      <w:spacing w:val="-4"/>
      <w:sz w:val="28"/>
      <w:szCs w:val="28"/>
    </w:rPr>
  </w:style>
  <w:style w:type="character" w:customStyle="1" w:styleId="26">
    <w:name w:val="Основной текст с отступом 2 Знак"/>
    <w:basedOn w:val="a1"/>
    <w:link w:val="25"/>
    <w:uiPriority w:val="99"/>
    <w:rsid w:val="00ED614C"/>
    <w:rPr>
      <w:rFonts w:ascii="Arial" w:eastAsia="Times New Roman" w:hAnsi="Arial" w:cs="Arial"/>
      <w:color w:val="000000"/>
      <w:spacing w:val="-4"/>
      <w:sz w:val="28"/>
      <w:szCs w:val="28"/>
      <w:lang w:eastAsia="ru-RU"/>
    </w:rPr>
  </w:style>
  <w:style w:type="character" w:customStyle="1" w:styleId="ConsPlusNormal0">
    <w:name w:val="ConsPlusNormal Знак"/>
    <w:link w:val="ConsPlusNormal"/>
    <w:locked/>
    <w:rsid w:val="00ED614C"/>
    <w:rPr>
      <w:rFonts w:ascii="Arial" w:eastAsia="Times New Roman" w:hAnsi="Arial" w:cs="Arial"/>
      <w:sz w:val="20"/>
      <w:szCs w:val="20"/>
      <w:lang w:eastAsia="ru-RU"/>
    </w:rPr>
  </w:style>
  <w:style w:type="character" w:customStyle="1" w:styleId="14">
    <w:name w:val="Гиперссылка1"/>
    <w:rsid w:val="00ED614C"/>
    <w:rPr>
      <w:color w:val="0000FF"/>
      <w:u w:val="single"/>
    </w:rPr>
  </w:style>
  <w:style w:type="paragraph" w:customStyle="1" w:styleId="15">
    <w:name w:val="Обычный1"/>
    <w:rsid w:val="00ED614C"/>
    <w:pPr>
      <w:spacing w:after="0" w:line="240" w:lineRule="auto"/>
    </w:pPr>
    <w:rPr>
      <w:rFonts w:ascii="Times New Roman" w:eastAsia="Times New Roman" w:hAnsi="Times New Roman" w:cs="Times New Roman"/>
      <w:sz w:val="20"/>
      <w:szCs w:val="20"/>
      <w:lang w:eastAsia="ru-RU"/>
    </w:rPr>
  </w:style>
  <w:style w:type="character" w:styleId="aff1">
    <w:name w:val="page number"/>
    <w:rsid w:val="00ED614C"/>
  </w:style>
  <w:style w:type="character" w:customStyle="1" w:styleId="aff2">
    <w:name w:val="Гипертекстовая ссылка"/>
    <w:rsid w:val="00ED614C"/>
    <w:rPr>
      <w:color w:val="008000"/>
    </w:rPr>
  </w:style>
  <w:style w:type="paragraph" w:customStyle="1" w:styleId="aff3">
    <w:name w:val="Заголовок к тексту документа"/>
    <w:basedOn w:val="a0"/>
    <w:rsid w:val="00ED614C"/>
    <w:pPr>
      <w:suppressAutoHyphens/>
      <w:spacing w:after="480" w:line="240" w:lineRule="exact"/>
    </w:pPr>
    <w:rPr>
      <w:rFonts w:ascii="Times New Roman" w:hAnsi="Times New Roman" w:cs="Times New Roman"/>
      <w:b/>
      <w:sz w:val="28"/>
      <w:szCs w:val="20"/>
    </w:rPr>
  </w:style>
  <w:style w:type="character" w:customStyle="1" w:styleId="140">
    <w:name w:val="Стиль 14 пт"/>
    <w:rsid w:val="00ED614C"/>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ED614C"/>
    <w:pPr>
      <w:spacing w:after="160" w:line="240" w:lineRule="exact"/>
      <w:ind w:firstLine="567"/>
      <w:jc w:val="right"/>
    </w:pPr>
    <w:rPr>
      <w:rFonts w:ascii="Arial" w:hAnsi="Arial" w:cs="Times New Roman"/>
      <w:sz w:val="24"/>
      <w:szCs w:val="24"/>
      <w:lang w:val="en-GB" w:eastAsia="en-US"/>
    </w:rPr>
  </w:style>
  <w:style w:type="character" w:styleId="aff5">
    <w:name w:val="annotation reference"/>
    <w:unhideWhenUsed/>
    <w:rsid w:val="00ED614C"/>
    <w:rPr>
      <w:sz w:val="16"/>
      <w:szCs w:val="16"/>
    </w:rPr>
  </w:style>
  <w:style w:type="paragraph" w:styleId="aff6">
    <w:name w:val="annotation text"/>
    <w:basedOn w:val="a0"/>
    <w:link w:val="aff7"/>
    <w:unhideWhenUsed/>
    <w:rsid w:val="00ED614C"/>
    <w:pPr>
      <w:spacing w:line="240" w:lineRule="auto"/>
    </w:pPr>
    <w:rPr>
      <w:rFonts w:eastAsia="Calibri" w:cs="Times New Roman"/>
      <w:sz w:val="20"/>
      <w:szCs w:val="20"/>
      <w:lang w:eastAsia="en-US"/>
    </w:rPr>
  </w:style>
  <w:style w:type="character" w:customStyle="1" w:styleId="aff7">
    <w:name w:val="Текст примечания Знак"/>
    <w:basedOn w:val="a1"/>
    <w:link w:val="aff6"/>
    <w:rsid w:val="00ED614C"/>
    <w:rPr>
      <w:rFonts w:ascii="Calibri" w:eastAsia="Calibri" w:hAnsi="Calibri" w:cs="Times New Roman"/>
      <w:sz w:val="20"/>
      <w:szCs w:val="20"/>
    </w:rPr>
  </w:style>
  <w:style w:type="paragraph" w:styleId="aff8">
    <w:name w:val="annotation subject"/>
    <w:basedOn w:val="aff6"/>
    <w:next w:val="aff6"/>
    <w:link w:val="aff9"/>
    <w:uiPriority w:val="99"/>
    <w:semiHidden/>
    <w:unhideWhenUsed/>
    <w:rsid w:val="00ED614C"/>
    <w:rPr>
      <w:b/>
      <w:bCs/>
    </w:rPr>
  </w:style>
  <w:style w:type="character" w:customStyle="1" w:styleId="aff9">
    <w:name w:val="Тема примечания Знак"/>
    <w:basedOn w:val="aff7"/>
    <w:link w:val="aff8"/>
    <w:uiPriority w:val="99"/>
    <w:semiHidden/>
    <w:rsid w:val="00ED614C"/>
    <w:rPr>
      <w:b/>
      <w:bCs/>
    </w:rPr>
  </w:style>
  <w:style w:type="character" w:customStyle="1" w:styleId="FontStyle83">
    <w:name w:val="Font Style83"/>
    <w:rsid w:val="00ED614C"/>
    <w:rPr>
      <w:rFonts w:ascii="Times New Roman" w:hAnsi="Times New Roman" w:cs="Times New Roman"/>
      <w:sz w:val="28"/>
      <w:szCs w:val="28"/>
    </w:rPr>
  </w:style>
  <w:style w:type="paragraph" w:customStyle="1" w:styleId="213">
    <w:name w:val="Обычный 2 без отступа интервал 1"/>
    <w:basedOn w:val="a0"/>
    <w:rsid w:val="00ED614C"/>
    <w:pPr>
      <w:suppressAutoHyphens/>
    </w:pPr>
    <w:rPr>
      <w:rFonts w:eastAsia="Calibr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4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74B"/>
    <w:pPr>
      <w:ind w:left="720"/>
      <w:contextualSpacing/>
    </w:pPr>
  </w:style>
  <w:style w:type="paragraph" w:styleId="a4">
    <w:name w:val="Balloon Text"/>
    <w:basedOn w:val="a"/>
    <w:link w:val="a5"/>
    <w:uiPriority w:val="99"/>
    <w:semiHidden/>
    <w:unhideWhenUsed/>
    <w:rsid w:val="002C0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5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323996">
      <w:bodyDiv w:val="1"/>
      <w:marLeft w:val="0"/>
      <w:marRight w:val="0"/>
      <w:marTop w:val="0"/>
      <w:marBottom w:val="0"/>
      <w:divBdr>
        <w:top w:val="none" w:sz="0" w:space="0" w:color="auto"/>
        <w:left w:val="none" w:sz="0" w:space="0" w:color="auto"/>
        <w:bottom w:val="none" w:sz="0" w:space="0" w:color="auto"/>
        <w:right w:val="none" w:sz="0" w:space="0" w:color="auto"/>
      </w:divBdr>
    </w:div>
    <w:div w:id="128204986">
      <w:bodyDiv w:val="1"/>
      <w:marLeft w:val="0"/>
      <w:marRight w:val="0"/>
      <w:marTop w:val="0"/>
      <w:marBottom w:val="0"/>
      <w:divBdr>
        <w:top w:val="none" w:sz="0" w:space="0" w:color="auto"/>
        <w:left w:val="none" w:sz="0" w:space="0" w:color="auto"/>
        <w:bottom w:val="none" w:sz="0" w:space="0" w:color="auto"/>
        <w:right w:val="none" w:sz="0" w:space="0" w:color="auto"/>
      </w:divBdr>
    </w:div>
    <w:div w:id="158891399">
      <w:bodyDiv w:val="1"/>
      <w:marLeft w:val="0"/>
      <w:marRight w:val="0"/>
      <w:marTop w:val="0"/>
      <w:marBottom w:val="0"/>
      <w:divBdr>
        <w:top w:val="none" w:sz="0" w:space="0" w:color="auto"/>
        <w:left w:val="none" w:sz="0" w:space="0" w:color="auto"/>
        <w:bottom w:val="none" w:sz="0" w:space="0" w:color="auto"/>
        <w:right w:val="none" w:sz="0" w:space="0" w:color="auto"/>
      </w:divBdr>
    </w:div>
    <w:div w:id="315497370">
      <w:bodyDiv w:val="1"/>
      <w:marLeft w:val="0"/>
      <w:marRight w:val="0"/>
      <w:marTop w:val="0"/>
      <w:marBottom w:val="0"/>
      <w:divBdr>
        <w:top w:val="none" w:sz="0" w:space="0" w:color="auto"/>
        <w:left w:val="none" w:sz="0" w:space="0" w:color="auto"/>
        <w:bottom w:val="none" w:sz="0" w:space="0" w:color="auto"/>
        <w:right w:val="none" w:sz="0" w:space="0" w:color="auto"/>
      </w:divBdr>
    </w:div>
    <w:div w:id="1010328434">
      <w:bodyDiv w:val="1"/>
      <w:marLeft w:val="0"/>
      <w:marRight w:val="0"/>
      <w:marTop w:val="0"/>
      <w:marBottom w:val="0"/>
      <w:divBdr>
        <w:top w:val="none" w:sz="0" w:space="0" w:color="auto"/>
        <w:left w:val="none" w:sz="0" w:space="0" w:color="auto"/>
        <w:bottom w:val="none" w:sz="0" w:space="0" w:color="auto"/>
        <w:right w:val="none" w:sz="0" w:space="0" w:color="auto"/>
      </w:divBdr>
    </w:div>
    <w:div w:id="1029601815">
      <w:bodyDiv w:val="1"/>
      <w:marLeft w:val="0"/>
      <w:marRight w:val="0"/>
      <w:marTop w:val="0"/>
      <w:marBottom w:val="0"/>
      <w:divBdr>
        <w:top w:val="none" w:sz="0" w:space="0" w:color="auto"/>
        <w:left w:val="none" w:sz="0" w:space="0" w:color="auto"/>
        <w:bottom w:val="none" w:sz="0" w:space="0" w:color="auto"/>
        <w:right w:val="none" w:sz="0" w:space="0" w:color="auto"/>
      </w:divBdr>
    </w:div>
    <w:div w:id="1101923477">
      <w:bodyDiv w:val="1"/>
      <w:marLeft w:val="0"/>
      <w:marRight w:val="0"/>
      <w:marTop w:val="0"/>
      <w:marBottom w:val="0"/>
      <w:divBdr>
        <w:top w:val="none" w:sz="0" w:space="0" w:color="auto"/>
        <w:left w:val="none" w:sz="0" w:space="0" w:color="auto"/>
        <w:bottom w:val="none" w:sz="0" w:space="0" w:color="auto"/>
        <w:right w:val="none" w:sz="0" w:space="0" w:color="auto"/>
      </w:divBdr>
    </w:div>
    <w:div w:id="1190340539">
      <w:bodyDiv w:val="1"/>
      <w:marLeft w:val="0"/>
      <w:marRight w:val="0"/>
      <w:marTop w:val="0"/>
      <w:marBottom w:val="0"/>
      <w:divBdr>
        <w:top w:val="none" w:sz="0" w:space="0" w:color="auto"/>
        <w:left w:val="none" w:sz="0" w:space="0" w:color="auto"/>
        <w:bottom w:val="none" w:sz="0" w:space="0" w:color="auto"/>
        <w:right w:val="none" w:sz="0" w:space="0" w:color="auto"/>
      </w:divBdr>
    </w:div>
    <w:div w:id="1313489261">
      <w:bodyDiv w:val="1"/>
      <w:marLeft w:val="0"/>
      <w:marRight w:val="0"/>
      <w:marTop w:val="0"/>
      <w:marBottom w:val="0"/>
      <w:divBdr>
        <w:top w:val="none" w:sz="0" w:space="0" w:color="auto"/>
        <w:left w:val="none" w:sz="0" w:space="0" w:color="auto"/>
        <w:bottom w:val="none" w:sz="0" w:space="0" w:color="auto"/>
        <w:right w:val="none" w:sz="0" w:space="0" w:color="auto"/>
      </w:divBdr>
    </w:div>
    <w:div w:id="1314524685">
      <w:bodyDiv w:val="1"/>
      <w:marLeft w:val="0"/>
      <w:marRight w:val="0"/>
      <w:marTop w:val="0"/>
      <w:marBottom w:val="0"/>
      <w:divBdr>
        <w:top w:val="none" w:sz="0" w:space="0" w:color="auto"/>
        <w:left w:val="none" w:sz="0" w:space="0" w:color="auto"/>
        <w:bottom w:val="none" w:sz="0" w:space="0" w:color="auto"/>
        <w:right w:val="none" w:sz="0" w:space="0" w:color="auto"/>
      </w:divBdr>
    </w:div>
    <w:div w:id="1395280914">
      <w:bodyDiv w:val="1"/>
      <w:marLeft w:val="0"/>
      <w:marRight w:val="0"/>
      <w:marTop w:val="0"/>
      <w:marBottom w:val="0"/>
      <w:divBdr>
        <w:top w:val="none" w:sz="0" w:space="0" w:color="auto"/>
        <w:left w:val="none" w:sz="0" w:space="0" w:color="auto"/>
        <w:bottom w:val="none" w:sz="0" w:space="0" w:color="auto"/>
        <w:right w:val="none" w:sz="0" w:space="0" w:color="auto"/>
      </w:divBdr>
    </w:div>
    <w:div w:id="1494830842">
      <w:bodyDiv w:val="1"/>
      <w:marLeft w:val="0"/>
      <w:marRight w:val="0"/>
      <w:marTop w:val="0"/>
      <w:marBottom w:val="0"/>
      <w:divBdr>
        <w:top w:val="none" w:sz="0" w:space="0" w:color="auto"/>
        <w:left w:val="none" w:sz="0" w:space="0" w:color="auto"/>
        <w:bottom w:val="none" w:sz="0" w:space="0" w:color="auto"/>
        <w:right w:val="none" w:sz="0" w:space="0" w:color="auto"/>
      </w:divBdr>
    </w:div>
    <w:div w:id="1580022096">
      <w:bodyDiv w:val="1"/>
      <w:marLeft w:val="0"/>
      <w:marRight w:val="0"/>
      <w:marTop w:val="0"/>
      <w:marBottom w:val="0"/>
      <w:divBdr>
        <w:top w:val="none" w:sz="0" w:space="0" w:color="auto"/>
        <w:left w:val="none" w:sz="0" w:space="0" w:color="auto"/>
        <w:bottom w:val="none" w:sz="0" w:space="0" w:color="auto"/>
        <w:right w:val="none" w:sz="0" w:space="0" w:color="auto"/>
      </w:divBdr>
    </w:div>
    <w:div w:id="1675457289">
      <w:bodyDiv w:val="1"/>
      <w:marLeft w:val="0"/>
      <w:marRight w:val="0"/>
      <w:marTop w:val="0"/>
      <w:marBottom w:val="0"/>
      <w:divBdr>
        <w:top w:val="none" w:sz="0" w:space="0" w:color="auto"/>
        <w:left w:val="none" w:sz="0" w:space="0" w:color="auto"/>
        <w:bottom w:val="none" w:sz="0" w:space="0" w:color="auto"/>
        <w:right w:val="none" w:sz="0" w:space="0" w:color="auto"/>
      </w:divBdr>
    </w:div>
    <w:div w:id="1914461722">
      <w:bodyDiv w:val="1"/>
      <w:marLeft w:val="0"/>
      <w:marRight w:val="0"/>
      <w:marTop w:val="0"/>
      <w:marBottom w:val="0"/>
      <w:divBdr>
        <w:top w:val="none" w:sz="0" w:space="0" w:color="auto"/>
        <w:left w:val="none" w:sz="0" w:space="0" w:color="auto"/>
        <w:bottom w:val="none" w:sz="0" w:space="0" w:color="auto"/>
        <w:right w:val="none" w:sz="0" w:space="0" w:color="auto"/>
      </w:divBdr>
    </w:div>
    <w:div w:id="1989439434">
      <w:bodyDiv w:val="1"/>
      <w:marLeft w:val="0"/>
      <w:marRight w:val="0"/>
      <w:marTop w:val="0"/>
      <w:marBottom w:val="0"/>
      <w:divBdr>
        <w:top w:val="none" w:sz="0" w:space="0" w:color="auto"/>
        <w:left w:val="none" w:sz="0" w:space="0" w:color="auto"/>
        <w:bottom w:val="none" w:sz="0" w:space="0" w:color="auto"/>
        <w:right w:val="none" w:sz="0" w:space="0" w:color="auto"/>
      </w:divBdr>
    </w:div>
    <w:div w:id="20004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DC79E53D64EA27C5F278D608A1E4022891795BBB8104BF53B6DD21DCA87F58C4B8C7B6719095BJ7VFL" TargetMode="External"/><Relationship Id="rId13" Type="http://schemas.openxmlformats.org/officeDocument/2006/relationships/hyperlink" Target="consultantplus://offline/ref=28987990F909BF82FA122B9B06E3C6FBE87B0D29446D057BD2E87BDB6Dm0e2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987990F909BF82FA122B9B06E3C6FBEB740C2F483D527983BD75mDe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2A68BA4FFBFF34A1FF27048D6702B5EC55DDCC65DCA492EABC6D01AB957D3C279D6373954FD5F6o5gA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2A68BA4FFBFF34A1FF27048D6702B5EC55DDCC65DCA492EABC6D01AB957D3C279D6373954FD5F4o5g0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D69A38252BCECEF435FB79FD3FEF199CFE6B7657324988BA8594597FE4371CC33EC99057C59527Es6B5L" TargetMode="External"/><Relationship Id="rId14" Type="http://schemas.openxmlformats.org/officeDocument/2006/relationships/hyperlink" Target="consultantplus://offline/ref=25B973CFF23BED73976AD686791D38784316D4F25C9FF5DA7FF6AAFC6A2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4150-FB2D-430F-B46C-0F509411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10376</Words>
  <Characters>59147</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IV. ФОРМЫ КОНТРОЛЯ ЗА ИСПОЛНЕНИЕМ АДМИНИСТРАТИВНОГО</vt:lpstr>
      <vt:lpstr>РЕГЛАМЕНТА</vt:lpstr>
      <vt:lpstr>    22. Порядок осуществления текущего контроля за исполнением настоящего регламента</vt:lpstr>
      <vt:lpstr>V. ДОСУДЕБНЫЙ (ВНЕСУДЕБНЫЙ) ПОРЯДОК ОБЖАЛОВАНИЯ РЕШЕНИЙ И ДЕЙСТВИЙ (БЕЗДЕЙСТВИЯ)</vt:lpstr>
      <vt:lpstr>СЛУЖАЩИХ, УЧАСТВУЮЩИХ В ПРЕДОСТАВЛЕНИИ </vt:lpstr>
      <vt:lpstr>МУНИЦИПАЛЬНОЙ УСЛУГИ</vt:lpstr>
      <vt:lpstr>    23. Информация для заявителя о его праве подать жалобу</vt:lpstr>
      <vt:lpstr>    24. Порядок подачи и рассмотрения жалобы</vt:lpstr>
      <vt:lpstr>Приложение № 1</vt:lpstr>
      <vt:lpstr/>
      <vt:lpstr>Справочная информация о месте нахождения, графике работы, контактных телефонах, </vt:lpstr>
      <vt:lpstr/>
      <vt:lpstr/>
      <vt:lpstr/>
    </vt:vector>
  </TitlesOfParts>
  <Company>SPecialiST RePack</Company>
  <LinksUpToDate>false</LinksUpToDate>
  <CharactersWithSpaces>69385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Win72</cp:lastModifiedBy>
  <cp:revision>2</cp:revision>
  <cp:lastPrinted>2016-09-26T04:35:00Z</cp:lastPrinted>
  <dcterms:created xsi:type="dcterms:W3CDTF">2016-09-26T04:42:00Z</dcterms:created>
  <dcterms:modified xsi:type="dcterms:W3CDTF">2016-09-26T04:42:00Z</dcterms:modified>
</cp:coreProperties>
</file>