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AE" w:rsidRPr="00E36FAE" w:rsidRDefault="00E36FAE" w:rsidP="00E36FAE">
      <w:pPr>
        <w:pStyle w:val="a3"/>
        <w:jc w:val="right"/>
        <w:rPr>
          <w:b w:val="0"/>
          <w:sz w:val="26"/>
          <w:szCs w:val="26"/>
        </w:rPr>
      </w:pPr>
      <w:r w:rsidRPr="00E36FAE">
        <w:rPr>
          <w:b w:val="0"/>
          <w:sz w:val="26"/>
          <w:szCs w:val="26"/>
        </w:rPr>
        <w:t>ПРОЕКТ</w:t>
      </w:r>
    </w:p>
    <w:p w:rsidR="00F115A5" w:rsidRPr="00AA0341" w:rsidRDefault="00F115A5" w:rsidP="00F115A5">
      <w:pPr>
        <w:pStyle w:val="a3"/>
        <w:rPr>
          <w:b w:val="0"/>
          <w:sz w:val="26"/>
          <w:szCs w:val="26"/>
        </w:rPr>
      </w:pPr>
      <w:r w:rsidRPr="00AA0341">
        <w:rPr>
          <w:sz w:val="26"/>
          <w:szCs w:val="26"/>
        </w:rPr>
        <w:t>МУНИЦИПАЛЬНЫЙ КОМИТЕТ</w:t>
      </w:r>
      <w:r w:rsidRPr="00AA0341">
        <w:rPr>
          <w:sz w:val="26"/>
          <w:szCs w:val="26"/>
        </w:rPr>
        <w:br/>
        <w:t>ЗОЛОТОДОЛИНСКОГО СЕЛЬСКОГО ПОСЕЛЕНИЯ</w:t>
      </w:r>
    </w:p>
    <w:p w:rsidR="00F115A5" w:rsidRPr="00AA0341" w:rsidRDefault="00F115A5" w:rsidP="00F115A5">
      <w:pPr>
        <w:pStyle w:val="a3"/>
        <w:rPr>
          <w:b w:val="0"/>
          <w:sz w:val="26"/>
          <w:szCs w:val="26"/>
        </w:rPr>
      </w:pPr>
      <w:r w:rsidRPr="00AA0341">
        <w:rPr>
          <w:sz w:val="26"/>
          <w:szCs w:val="26"/>
        </w:rPr>
        <w:t>ПАРТИЗАНСКОГО МУНИЦИПАЛЬНОГО РАЙОНА</w:t>
      </w:r>
    </w:p>
    <w:p w:rsidR="00F115A5" w:rsidRPr="00AA0341" w:rsidRDefault="00F115A5" w:rsidP="00F115A5">
      <w:pPr>
        <w:pStyle w:val="a3"/>
        <w:rPr>
          <w:sz w:val="26"/>
          <w:szCs w:val="26"/>
        </w:rPr>
      </w:pPr>
      <w:r w:rsidRPr="00AA0341">
        <w:rPr>
          <w:sz w:val="26"/>
          <w:szCs w:val="26"/>
        </w:rPr>
        <w:t>(третьего  созыва)</w:t>
      </w:r>
    </w:p>
    <w:p w:rsidR="00F115A5" w:rsidRPr="00AA0341" w:rsidRDefault="00F115A5" w:rsidP="00F115A5">
      <w:pPr>
        <w:pStyle w:val="a3"/>
        <w:rPr>
          <w:sz w:val="26"/>
          <w:szCs w:val="26"/>
        </w:rPr>
      </w:pPr>
    </w:p>
    <w:p w:rsidR="00F115A5" w:rsidRPr="00AA0341" w:rsidRDefault="00F115A5" w:rsidP="00F115A5">
      <w:pPr>
        <w:pStyle w:val="1"/>
        <w:tabs>
          <w:tab w:val="left" w:pos="0"/>
        </w:tabs>
        <w:spacing w:before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A0341">
        <w:rPr>
          <w:rFonts w:ascii="Times New Roman" w:hAnsi="Times New Roman"/>
          <w:sz w:val="26"/>
          <w:szCs w:val="26"/>
        </w:rPr>
        <w:t>Р</w:t>
      </w:r>
      <w:proofErr w:type="gramEnd"/>
      <w:r w:rsidRPr="00AA0341">
        <w:rPr>
          <w:rFonts w:ascii="Times New Roman" w:hAnsi="Times New Roman"/>
          <w:sz w:val="26"/>
          <w:szCs w:val="26"/>
        </w:rPr>
        <w:t xml:space="preserve"> Е Ш Е Н И Е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proofErr w:type="gramStart"/>
      <w:r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с</w:t>
      </w:r>
      <w:proofErr w:type="gramEnd"/>
      <w:r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Золотая Долина</w:t>
      </w:r>
    </w:p>
    <w:p w:rsidR="000F5574" w:rsidRPr="000F5574" w:rsidRDefault="00F115A5" w:rsidP="000F5574">
      <w:pPr>
        <w:ind w:left="0" w:right="-2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___________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9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года      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                                                         №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______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0F5574" w:rsidRPr="000F5574" w:rsidRDefault="000F5574" w:rsidP="000F5574">
      <w:pPr>
        <w:spacing w:line="276" w:lineRule="auto"/>
        <w:ind w:left="0" w:right="4534"/>
        <w:jc w:val="both"/>
        <w:rPr>
          <w:rFonts w:ascii="Times New Roman" w:eastAsia="Times New Roman" w:hAnsi="Times New Roman" w:cs="Times New Roman"/>
          <w:bCs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О назначении публичных слушаний на территории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Золотодолинского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Партизанского муниципального района по учёту мнений и предложений по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>проекту муниципального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нормативного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правового акта 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 xml:space="preserve">О внесении изменений в 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Правила благоустройства территории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Золотодолинского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изанского муниципального района</w:t>
      </w:r>
      <w:r w:rsid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,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утвержденные решением муниципального комитета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Золотодолинского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Парти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занского муниципального района 18.12.2019г.№ 32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>»</w:t>
      </w: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5574" w:rsidRPr="00BF171F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0F5574" w:rsidRPr="00BF171F" w:rsidRDefault="00F115A5" w:rsidP="000F5574">
      <w:pPr>
        <w:spacing w:line="276" w:lineRule="auto"/>
        <w:ind w:left="0" w:righ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71F">
        <w:rPr>
          <w:rFonts w:ascii="Times New Roman" w:eastAsia="Calibri" w:hAnsi="Times New Roman" w:cs="Times New Roman"/>
          <w:sz w:val="26"/>
          <w:szCs w:val="26"/>
        </w:rPr>
        <w:t>В соответствии с Федеральным законом от 06.10.2003 №131–ФЗ «Об общих принципах организации местного самоуправления в Российской Федерации», руководствуясь статьей 19 Устава Золотодолинского сельского поселения Партизанского муниципального района, Положением «</w:t>
      </w:r>
      <w:r w:rsidRPr="00BF171F">
        <w:rPr>
          <w:rFonts w:ascii="Times New Roman" w:eastAsia="Calibri" w:hAnsi="Times New Roman" w:cs="Times New Roman"/>
          <w:color w:val="000000"/>
          <w:spacing w:val="-12"/>
          <w:sz w:val="26"/>
        </w:rPr>
        <w:t>«</w:t>
      </w:r>
      <w:r w:rsidRPr="00BF171F">
        <w:rPr>
          <w:rFonts w:ascii="Times New Roman" w:eastAsia="Calibri" w:hAnsi="Times New Roman" w:cs="Times New Roman"/>
          <w:sz w:val="26"/>
        </w:rPr>
        <w:t xml:space="preserve">О подготовке и проведении публичных слушаний  в Партизанском муниципальном районе» </w:t>
      </w:r>
      <w:r w:rsidRPr="00BF171F">
        <w:rPr>
          <w:rFonts w:ascii="Times New Roman" w:eastAsia="Calibri" w:hAnsi="Times New Roman" w:cs="Times New Roman"/>
          <w:color w:val="000000"/>
          <w:spacing w:val="-13"/>
          <w:sz w:val="26"/>
        </w:rPr>
        <w:t xml:space="preserve"> </w:t>
      </w:r>
      <w:r w:rsidRPr="00BF171F">
        <w:rPr>
          <w:rFonts w:ascii="Times New Roman" w:eastAsia="Calibri" w:hAnsi="Times New Roman" w:cs="Times New Roman"/>
          <w:sz w:val="26"/>
          <w:szCs w:val="26"/>
        </w:rPr>
        <w:t>», утвержденного решением муниципального комитета Золотодолинского сельского поселения от 17 января 2006 г. № 14 (в редакции решения от 18.09.2008 № 165), муниципальный комитет Золотодолинского сельского поселения Партизанского муниципального района</w:t>
      </w:r>
    </w:p>
    <w:p w:rsidR="000F5574" w:rsidRPr="000F5574" w:rsidRDefault="000F5574" w:rsidP="000F5574">
      <w:pPr>
        <w:spacing w:line="360" w:lineRule="auto"/>
        <w:ind w:left="0" w:righ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0F5574" w:rsidRPr="000F5574" w:rsidRDefault="000F5574" w:rsidP="000F5574">
      <w:pPr>
        <w:spacing w:line="276" w:lineRule="auto"/>
        <w:ind w:left="0" w:righ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5574" w:rsidRPr="000F5574" w:rsidRDefault="000F5574" w:rsidP="000F5574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  <w:t xml:space="preserve">1. Назначить проведение публичных слушаний на территории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0F557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по обсуждению проекта муниципального </w:t>
      </w:r>
      <w:r w:rsidR="004A28B0">
        <w:rPr>
          <w:rFonts w:ascii="Times New Roman" w:eastAsia="Times New Roman" w:hAnsi="Times New Roman" w:cs="Times New Roman"/>
          <w:sz w:val="26"/>
          <w:szCs w:val="26"/>
        </w:rPr>
        <w:t xml:space="preserve">нормативного </w:t>
      </w:r>
      <w:r w:rsidRPr="000F5574">
        <w:rPr>
          <w:rFonts w:ascii="Times New Roman" w:eastAsia="Times New Roman" w:hAnsi="Times New Roman" w:cs="Times New Roman"/>
          <w:sz w:val="26"/>
          <w:szCs w:val="26"/>
        </w:rPr>
        <w:t>правового акта «</w:t>
      </w:r>
      <w:r w:rsidR="004A28B0">
        <w:rPr>
          <w:rFonts w:ascii="Times New Roman" w:eastAsia="Times New Roman" w:hAnsi="Times New Roman" w:cs="Times New Roman"/>
          <w:bCs/>
          <w:sz w:val="26"/>
          <w:szCs w:val="24"/>
        </w:rPr>
        <w:t xml:space="preserve">О внесении изменений в </w:t>
      </w:r>
      <w:r w:rsidR="004A28B0"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Правила благоустройства территории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15A5"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="004A28B0"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сельского </w:t>
      </w:r>
      <w:r w:rsidR="004A28B0" w:rsidRPr="000F5574">
        <w:rPr>
          <w:rFonts w:ascii="Times New Roman" w:eastAsia="Times New Roman" w:hAnsi="Times New Roman" w:cs="Times New Roman"/>
          <w:bCs/>
          <w:sz w:val="26"/>
          <w:szCs w:val="24"/>
        </w:rPr>
        <w:lastRenderedPageBreak/>
        <w:t>поселения Парт</w:t>
      </w:r>
      <w:r w:rsidR="004A28B0">
        <w:rPr>
          <w:rFonts w:ascii="Times New Roman" w:eastAsia="Times New Roman" w:hAnsi="Times New Roman" w:cs="Times New Roman"/>
          <w:bCs/>
          <w:sz w:val="26"/>
          <w:szCs w:val="24"/>
        </w:rPr>
        <w:t>изанского муниципального района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 xml:space="preserve">,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утвержденные решением муниципального комитета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15A5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сельского поселения Парти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занского муниципального района 18.12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.201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8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г.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№ 32</w:t>
      </w:r>
      <w:r w:rsidRPr="000F5574">
        <w:rPr>
          <w:rFonts w:ascii="Times New Roman" w:eastAsia="Times New Roman" w:hAnsi="Times New Roman" w:cs="Times New Roman"/>
          <w:sz w:val="26"/>
          <w:szCs w:val="26"/>
        </w:rPr>
        <w:t>» (проект прилагается).</w:t>
      </w:r>
    </w:p>
    <w:p w:rsidR="004A28B0" w:rsidRDefault="000F5574" w:rsidP="000F5574">
      <w:pPr>
        <w:keepNext/>
        <w:tabs>
          <w:tab w:val="left" w:pos="709"/>
        </w:tabs>
        <w:spacing w:line="360" w:lineRule="auto"/>
        <w:ind w:left="0" w:righ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>Определить местом проведения публичных слушаний</w:t>
      </w:r>
      <w:r w:rsidR="004A28B0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0F5574" w:rsidRDefault="004A28B0" w:rsidP="000F5574">
      <w:pPr>
        <w:keepNext/>
        <w:tabs>
          <w:tab w:val="left" w:pos="709"/>
        </w:tabs>
        <w:spacing w:line="360" w:lineRule="auto"/>
        <w:ind w:left="0" w:right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-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15A5" w:rsidRPr="000F55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</w:rPr>
        <w:t>сельского поселения Партизанского муниципального района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6"/>
        </w:rPr>
        <w:t>, расположенн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адресу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115A5">
        <w:rPr>
          <w:rFonts w:ascii="Times New Roman" w:eastAsia="Times New Roman" w:hAnsi="Times New Roman" w:cs="Times New Roman"/>
          <w:bCs/>
          <w:sz w:val="26"/>
          <w:szCs w:val="26"/>
        </w:rPr>
        <w:t>Золотая Долина</w:t>
      </w:r>
      <w:r w:rsidR="000F5574" w:rsidRPr="000F5574">
        <w:rPr>
          <w:rFonts w:ascii="Times New Roman" w:eastAsia="Times New Roman" w:hAnsi="Times New Roman" w:cs="Times New Roman"/>
          <w:bCs/>
          <w:sz w:val="26"/>
          <w:szCs w:val="26"/>
        </w:rPr>
        <w:t xml:space="preserve">, ул. </w:t>
      </w:r>
      <w:r w:rsidR="00F115A5">
        <w:rPr>
          <w:rFonts w:ascii="Times New Roman" w:eastAsia="Times New Roman" w:hAnsi="Times New Roman" w:cs="Times New Roman"/>
          <w:bCs/>
          <w:sz w:val="26"/>
          <w:szCs w:val="26"/>
        </w:rPr>
        <w:t>Центральная, 66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4A28B0" w:rsidRPr="004A28B0" w:rsidRDefault="000F5574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  <w:t>3.</w:t>
      </w:r>
      <w:r w:rsidR="004A28B0" w:rsidRPr="004A28B0">
        <w:rPr>
          <w:rFonts w:ascii="Times New Roman" w:eastAsia="Times New Roman" w:hAnsi="Times New Roman" w:cs="Times New Roman"/>
          <w:sz w:val="26"/>
          <w:szCs w:val="26"/>
        </w:rPr>
        <w:t>Установить дату и время проведения публичных слушаний:</w:t>
      </w:r>
    </w:p>
    <w:p w:rsidR="004A28B0" w:rsidRPr="004A28B0" w:rsidRDefault="00BF171F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EC34BB">
        <w:rPr>
          <w:rFonts w:ascii="Times New Roman" w:eastAsia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 w:rsidR="004A28B0">
        <w:rPr>
          <w:rFonts w:ascii="Times New Roman" w:eastAsia="Times New Roman" w:hAnsi="Times New Roman" w:cs="Times New Roman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4A28B0">
        <w:rPr>
          <w:rFonts w:ascii="Times New Roman" w:eastAsia="Times New Roman" w:hAnsi="Times New Roman" w:cs="Times New Roman"/>
          <w:sz w:val="26"/>
          <w:szCs w:val="26"/>
        </w:rPr>
        <w:t xml:space="preserve">  года  с  17.00  до  18.00 </w:t>
      </w:r>
      <w:r w:rsidR="004A28B0" w:rsidRPr="004A28B0">
        <w:rPr>
          <w:rFonts w:ascii="Times New Roman" w:eastAsia="Times New Roman" w:hAnsi="Times New Roman" w:cs="Times New Roman"/>
          <w:sz w:val="26"/>
          <w:szCs w:val="26"/>
        </w:rPr>
        <w:t>часов;</w:t>
      </w:r>
    </w:p>
    <w:p w:rsidR="004A28B0" w:rsidRPr="004A28B0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</w:rPr>
        <w:tab/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4.  Установить  местом  приема  предложений 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рекомендаций  населения  МКУ 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Административно-хозяйственное управление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сельского  поселения 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Партизанского  муниципального  района,  расположенное 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адресу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З</w:t>
      </w:r>
      <w:proofErr w:type="gramEnd"/>
      <w:r w:rsidR="00BF171F">
        <w:rPr>
          <w:rFonts w:ascii="Times New Roman" w:eastAsia="Times New Roman" w:hAnsi="Times New Roman" w:cs="Times New Roman"/>
          <w:sz w:val="26"/>
          <w:szCs w:val="26"/>
        </w:rPr>
        <w:t>олотая Долина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Центральная, 66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A28B0" w:rsidRPr="004A28B0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8B0">
        <w:rPr>
          <w:rFonts w:ascii="Times New Roman" w:eastAsia="Times New Roman" w:hAnsi="Times New Roman" w:cs="Times New Roman"/>
          <w:sz w:val="26"/>
          <w:szCs w:val="26"/>
        </w:rPr>
        <w:t>5.  Установить последний срок подачи предло</w:t>
      </w:r>
      <w:r>
        <w:rPr>
          <w:rFonts w:ascii="Times New Roman" w:eastAsia="Times New Roman" w:hAnsi="Times New Roman" w:cs="Times New Roman"/>
          <w:sz w:val="26"/>
          <w:szCs w:val="26"/>
        </w:rPr>
        <w:t>жений и рекомендаций н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 xml:space="preserve">аселения до  12 часов 00 минут </w:t>
      </w:r>
      <w:r w:rsidR="00EC34BB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171F">
        <w:rPr>
          <w:rFonts w:ascii="Times New Roman" w:eastAsia="Times New Roman" w:hAnsi="Times New Roman" w:cs="Times New Roman"/>
          <w:sz w:val="26"/>
          <w:szCs w:val="26"/>
        </w:rPr>
        <w:t>апреля 2019</w:t>
      </w:r>
      <w:r w:rsidRPr="004A28B0">
        <w:rPr>
          <w:rFonts w:ascii="Times New Roman" w:eastAsia="Times New Roman" w:hAnsi="Times New Roman" w:cs="Times New Roman"/>
          <w:sz w:val="26"/>
          <w:szCs w:val="26"/>
        </w:rPr>
        <w:t>ода.</w:t>
      </w:r>
    </w:p>
    <w:p w:rsidR="004A28B0" w:rsidRPr="004A28B0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8B0">
        <w:rPr>
          <w:rFonts w:ascii="Times New Roman" w:eastAsia="Times New Roman" w:hAnsi="Times New Roman" w:cs="Times New Roman"/>
          <w:sz w:val="26"/>
          <w:szCs w:val="26"/>
        </w:rPr>
        <w:t xml:space="preserve">6.  Утвердить  состав  оргкомитета  по  подготовке  и  проведению  публичных </w:t>
      </w:r>
    </w:p>
    <w:p w:rsidR="004A28B0" w:rsidRPr="004A28B0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28B0">
        <w:rPr>
          <w:rFonts w:ascii="Times New Roman" w:eastAsia="Times New Roman" w:hAnsi="Times New Roman" w:cs="Times New Roman"/>
          <w:sz w:val="26"/>
          <w:szCs w:val="26"/>
        </w:rPr>
        <w:t>слушаний на паритетных началах в количестве 5-ти человек (приложение №2).</w:t>
      </w:r>
    </w:p>
    <w:p w:rsidR="000F5574" w:rsidRPr="000F5574" w:rsidRDefault="004A28B0" w:rsidP="004A28B0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8B0">
        <w:rPr>
          <w:rFonts w:ascii="Times New Roman" w:eastAsia="Times New Roman" w:hAnsi="Times New Roman" w:cs="Times New Roman"/>
          <w:sz w:val="26"/>
          <w:szCs w:val="26"/>
        </w:rPr>
        <w:t>7. Обнародовать настоящее постановление в установленном порядке.</w:t>
      </w:r>
    </w:p>
    <w:p w:rsidR="000F5574" w:rsidRPr="000F5574" w:rsidRDefault="000F5574" w:rsidP="000F5574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F5574">
        <w:rPr>
          <w:rFonts w:ascii="Times New Roman" w:eastAsia="Times New Roman" w:hAnsi="Times New Roman" w:cs="Times New Roman"/>
          <w:sz w:val="26"/>
          <w:szCs w:val="26"/>
        </w:rPr>
        <w:tab/>
        <w:t xml:space="preserve">8. Настоящее решение вступает в силу со дня его </w:t>
      </w:r>
      <w:r w:rsidRPr="000F5574">
        <w:rPr>
          <w:rFonts w:ascii="Times New Roman" w:eastAsia="Times New Roman" w:hAnsi="Times New Roman" w:cs="Times New Roman"/>
          <w:bCs/>
          <w:sz w:val="26"/>
          <w:szCs w:val="26"/>
        </w:rPr>
        <w:t>обнародования.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Председатель муниципального комитета </w:t>
      </w:r>
    </w:p>
    <w:p w:rsidR="000F5574" w:rsidRPr="000F5574" w:rsidRDefault="00F115A5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0F5574" w:rsidRPr="000F5574">
        <w:rPr>
          <w:rFonts w:ascii="Times New Roman" w:eastAsia="Times New Roman" w:hAnsi="Times New Roman" w:cs="Times New Roman"/>
          <w:sz w:val="26"/>
          <w:szCs w:val="24"/>
        </w:rPr>
        <w:t>сельского поселения</w:t>
      </w: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5574">
        <w:rPr>
          <w:rFonts w:ascii="Times New Roman" w:eastAsia="Times New Roman" w:hAnsi="Times New Roman" w:cs="Times New Roman"/>
          <w:sz w:val="26"/>
          <w:szCs w:val="24"/>
        </w:rPr>
        <w:t xml:space="preserve">Партизанского муниципального района                                             </w:t>
      </w:r>
      <w:r w:rsidR="00F115A5">
        <w:rPr>
          <w:rFonts w:ascii="Times New Roman" w:eastAsia="Times New Roman" w:hAnsi="Times New Roman" w:cs="Times New Roman"/>
          <w:sz w:val="26"/>
          <w:szCs w:val="24"/>
        </w:rPr>
        <w:t>М. И. Матвеенко</w:t>
      </w: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F5574" w:rsidRPr="000F5574" w:rsidRDefault="000F5574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5574" w:rsidRPr="000F5574" w:rsidRDefault="000F5574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A28B0" w:rsidRDefault="004A28B0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171F" w:rsidRDefault="00BF171F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171F" w:rsidRDefault="00BF171F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171F" w:rsidRDefault="00BF171F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15A5" w:rsidRPr="000F5574" w:rsidRDefault="00F115A5" w:rsidP="000F5574">
      <w:pPr>
        <w:autoSpaceDE w:val="0"/>
        <w:autoSpaceDN w:val="0"/>
        <w:adjustRightInd w:val="0"/>
        <w:spacing w:line="360" w:lineRule="auto"/>
        <w:ind w:left="0" w:righ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</w:t>
      </w:r>
      <w:r w:rsidR="004C4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</w:t>
      </w: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муниципального комитета </w:t>
      </w:r>
    </w:p>
    <w:p w:rsidR="000F5574" w:rsidRPr="000F5574" w:rsidRDefault="00F115A5" w:rsidP="000F5574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15A5">
        <w:rPr>
          <w:rFonts w:ascii="Times New Roman" w:eastAsia="Times New Roman" w:hAnsi="Times New Roman" w:cs="Times New Roman"/>
          <w:b/>
          <w:sz w:val="20"/>
          <w:szCs w:val="20"/>
        </w:rPr>
        <w:t>Золотодолинского</w:t>
      </w: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F5574"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Партизанского муниципального района</w:t>
      </w:r>
    </w:p>
    <w:p w:rsidR="000F5574" w:rsidRDefault="008F4D68" w:rsidP="008F4D68">
      <w:pPr>
        <w:ind w:left="0" w:righ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11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 </w:t>
      </w:r>
      <w:r w:rsidR="00F11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_________2019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№</w:t>
      </w:r>
      <w:r w:rsidR="00F115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</w:t>
      </w:r>
    </w:p>
    <w:p w:rsidR="008F4D68" w:rsidRPr="000F5574" w:rsidRDefault="008F4D68" w:rsidP="008F4D68">
      <w:pPr>
        <w:ind w:left="0" w:right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F5574" w:rsidRDefault="008F4D68" w:rsidP="008F4D68">
      <w:pPr>
        <w:ind w:left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8F4D68" w:rsidRPr="000F5574" w:rsidRDefault="008F4D68" w:rsidP="008F4D68">
      <w:pPr>
        <w:ind w:left="0" w:right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МУНИЦИПАЛЬНЫЙ</w:t>
      </w:r>
      <w:r w:rsidR="008F4D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НОРМАТИВНЫЙ</w:t>
      </w:r>
      <w:r w:rsidRPr="000F55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ПРАВОВОЙ АКТ</w:t>
      </w: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</w:t>
      </w:r>
      <w:r w:rsidR="008F4D68" w:rsidRPr="008F4D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О внесении изменений в Правила благоустройства территории </w:t>
      </w:r>
      <w:r w:rsidR="00F115A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ЗОЛОТОДОЛИНСКОГО</w:t>
      </w:r>
      <w:r w:rsidR="008F4D68" w:rsidRPr="008F4D6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сельского поселения Партизанского муниципального района</w:t>
      </w:r>
      <w:r w:rsidRPr="000F557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»</w:t>
      </w: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F55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муниципального комитета </w:t>
      </w:r>
    </w:p>
    <w:p w:rsidR="000F5574" w:rsidRPr="000F5574" w:rsidRDefault="00F115A5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0F5574"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0F5574" w:rsidRPr="000F5574" w:rsidRDefault="000F5574" w:rsidP="000F5574">
      <w:pPr>
        <w:ind w:left="0" w:right="0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«___» </w:t>
      </w:r>
      <w:r w:rsid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201</w:t>
      </w:r>
      <w:r w:rsidR="00F115A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F55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          </w:t>
      </w:r>
    </w:p>
    <w:p w:rsidR="000F5574" w:rsidRPr="000F5574" w:rsidRDefault="000F5574" w:rsidP="000F5574">
      <w:pPr>
        <w:ind w:left="0" w:righ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574" w:rsidRPr="000F5574" w:rsidRDefault="000F5574" w:rsidP="000F5574">
      <w:pPr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574" w:rsidRPr="000F5574" w:rsidRDefault="000F5574" w:rsidP="000F5574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574" w:rsidRPr="000F5574" w:rsidRDefault="000F5574" w:rsidP="00BF171F">
      <w:pPr>
        <w:spacing w:line="360" w:lineRule="auto"/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68" w:rsidRPr="008F4D68" w:rsidRDefault="008F4D68" w:rsidP="00BF171F">
      <w:pPr>
        <w:numPr>
          <w:ilvl w:val="0"/>
          <w:numId w:val="1"/>
        </w:numPr>
        <w:spacing w:line="360" w:lineRule="auto"/>
        <w:ind w:left="0" w:right="0"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Правила благоустройства территории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Pr="000F5574">
        <w:rPr>
          <w:rFonts w:ascii="Times New Roman" w:eastAsia="Times New Roman" w:hAnsi="Times New Roman" w:cs="Times New Roman"/>
          <w:bCs/>
          <w:sz w:val="26"/>
          <w:szCs w:val="24"/>
        </w:rPr>
        <w:t xml:space="preserve"> сельского поселения Парт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изанского муниципального района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 xml:space="preserve">,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утвержденные решением муниципального комитета </w:t>
      </w:r>
      <w:r w:rsidR="00F115A5">
        <w:rPr>
          <w:rFonts w:ascii="Times New Roman" w:eastAsia="Times New Roman" w:hAnsi="Times New Roman" w:cs="Times New Roman"/>
          <w:sz w:val="26"/>
          <w:szCs w:val="26"/>
        </w:rPr>
        <w:t>Золотодолинского</w:t>
      </w:r>
      <w:r w:rsidR="00F115A5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 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сельского поселения Парти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занского муниципального района 18.12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>.201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8</w:t>
      </w:r>
      <w:r w:rsidR="006634DF" w:rsidRPr="006634DF">
        <w:rPr>
          <w:rFonts w:ascii="Times New Roman" w:eastAsia="Times New Roman" w:hAnsi="Times New Roman" w:cs="Times New Roman"/>
          <w:bCs/>
          <w:sz w:val="26"/>
          <w:szCs w:val="24"/>
        </w:rPr>
        <w:t xml:space="preserve">г.№ </w:t>
      </w:r>
      <w:r w:rsidR="00F115A5">
        <w:rPr>
          <w:rFonts w:ascii="Times New Roman" w:eastAsia="Times New Roman" w:hAnsi="Times New Roman" w:cs="Times New Roman"/>
          <w:bCs/>
          <w:sz w:val="26"/>
          <w:szCs w:val="24"/>
        </w:rPr>
        <w:t>32</w:t>
      </w:r>
      <w:r>
        <w:rPr>
          <w:rFonts w:ascii="Times New Roman" w:eastAsia="Times New Roman" w:hAnsi="Times New Roman" w:cs="Times New Roman"/>
          <w:bCs/>
          <w:sz w:val="26"/>
          <w:szCs w:val="24"/>
        </w:rPr>
        <w:t>»</w:t>
      </w: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4D7E06" w:rsidRDefault="004D7E06" w:rsidP="00BF171F">
      <w:pPr>
        <w:numPr>
          <w:ilvl w:val="1"/>
          <w:numId w:val="1"/>
        </w:numPr>
        <w:spacing w:line="360" w:lineRule="auto"/>
        <w:ind w:left="851" w:right="0" w:hanging="4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B5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раздел 17 Правил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92B59" w:rsidRPr="001D27AE" w:rsidRDefault="0024672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92B5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92B59" w:rsidRPr="001D27AE">
        <w:rPr>
          <w:rFonts w:ascii="Times New Roman" w:hAnsi="Times New Roman" w:cs="Times New Roman"/>
          <w:sz w:val="26"/>
          <w:szCs w:val="26"/>
          <w:lang w:eastAsia="ru-RU"/>
        </w:rPr>
        <w:t>7.1. Наружное освещение должно соответствовать нормам и требованиям, установленным действующим законодательством Российской Федерации, а также настоящими Правилами.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7.2. Осветительные установки должны обеспечивать количественные и качественные показатели, предусмотренные действующими нормами искусственного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освещения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92B59" w:rsidRPr="00292B59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Применяемое осветительное оборудование, в том числе приспособления и материалы должны соответствовать требованиям стандартов и технических условий, </w:t>
      </w:r>
      <w:r w:rsidRPr="00292B59">
        <w:rPr>
          <w:rFonts w:ascii="Times New Roman" w:hAnsi="Times New Roman" w:cs="Times New Roman"/>
          <w:sz w:val="26"/>
          <w:szCs w:val="26"/>
          <w:lang w:eastAsia="ru-RU"/>
        </w:rPr>
        <w:t>номинальному напряжению питающей сети, условиям окружающей среды, а также требованиям правил технической эксплуатации электроустановок потребителей (далее - ПТЭЭП).</w:t>
      </w:r>
    </w:p>
    <w:p w:rsidR="00292B59" w:rsidRPr="00292B59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</w:t>
      </w:r>
      <w:r w:rsidRPr="00292B59">
        <w:rPr>
          <w:rFonts w:ascii="Times New Roman" w:hAnsi="Times New Roman" w:cs="Times New Roman"/>
          <w:sz w:val="26"/>
          <w:szCs w:val="26"/>
          <w:lang w:eastAsia="ru-RU"/>
        </w:rPr>
        <w:t xml:space="preserve">7.3. Улицы, дороги, площади,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и иных организаций, а также дорожные знаки и указатели, элементы информации о населенных пунктах </w:t>
      </w:r>
      <w:r w:rsidR="00E36FAE">
        <w:rPr>
          <w:rFonts w:ascii="Times New Roman" w:hAnsi="Times New Roman" w:cs="Times New Roman"/>
          <w:sz w:val="26"/>
          <w:szCs w:val="26"/>
          <w:lang w:eastAsia="ru-RU"/>
        </w:rPr>
        <w:t>должны быть освещены</w:t>
      </w:r>
      <w:r w:rsidRPr="00292B59">
        <w:rPr>
          <w:rFonts w:ascii="Times New Roman" w:hAnsi="Times New Roman" w:cs="Times New Roman"/>
          <w:sz w:val="26"/>
          <w:szCs w:val="26"/>
          <w:lang w:eastAsia="ru-RU"/>
        </w:rPr>
        <w:t xml:space="preserve"> в темное время суток. </w:t>
      </w:r>
    </w:p>
    <w:p w:rsidR="00292B59" w:rsidRPr="00292B59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92B59">
        <w:rPr>
          <w:rFonts w:ascii="Times New Roman" w:hAnsi="Times New Roman" w:cs="Times New Roman"/>
          <w:sz w:val="26"/>
          <w:szCs w:val="26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7.4. При создании и благоустройстве освещения и осветительного оборудования необходимо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массового пребывания людей.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7.5. </w:t>
      </w:r>
      <w:proofErr w:type="gramStart"/>
      <w:r w:rsidRPr="001D27AE">
        <w:rPr>
          <w:rFonts w:ascii="Times New Roman" w:hAnsi="Times New Roman" w:cs="Times New Roman"/>
          <w:sz w:val="26"/>
          <w:szCs w:val="26"/>
          <w:lang w:eastAsia="ru-RU"/>
        </w:rPr>
        <w:t>Решение об использовании временного осветительного оборудования, включая праздничную иллюминацию (световые гирлянды, проекции, лазерные рисунки и т.п.), принимается собственником (владельцем) здания, строения, сооружения.</w:t>
      </w:r>
      <w:proofErr w:type="gramEnd"/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7.6. Световая информация, в том числе световая реклама, не должны противоречить правилам дорожного движения, нарушать иные нормы и требования, установленные действующим законодательством Российской Федерации.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7.7. Обязанность по освещению территорий жилой застройки, территорий промышленных и коммунальных организаций, а также арки входов в многоквартирные дома возлагается на их собственников или уполномоченных собственником лиц, либо на организации, осуществившие строительство уличного освещения.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7.8. Не допускается работа уличного, дворового, козырькового и фасадного освещения в светлое время суток без уважительных причин (погодные условия, способствующие снижению видимости, проведение ремонтно-восстановительных работ).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7.9. Входные зоны зданий (строений, сооружений) предприятий, организаций и учреждений, торговые объекты, независимо от вида собственности, должны быть обеспечены наружным освещением.</w:t>
      </w:r>
    </w:p>
    <w:p w:rsidR="00292B59" w:rsidRPr="001D27AE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Радиус участка, прилегающего к входной зоне здания (пешеходная зона, проезжая часть, зона зеленых насаждений и др.), должен быть освещен в темное время суток и составлять не менее 10 метров. При наличии на прилегающей территории источников пожаротушения (пожарные гидранты, пожарные резервуары, пожарные щиты и т.п.) радиус освещенного в ночное время участка должен включать подъем к ним.</w:t>
      </w:r>
    </w:p>
    <w:p w:rsidR="004C4E6A" w:rsidRPr="00292B59" w:rsidRDefault="00292B59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7.10. Ответственность за функционирование наружного освещения возлагается на собственник</w:t>
      </w:r>
      <w:r>
        <w:rPr>
          <w:rFonts w:ascii="Times New Roman" w:hAnsi="Times New Roman" w:cs="Times New Roman"/>
          <w:sz w:val="26"/>
          <w:szCs w:val="26"/>
          <w:lang w:eastAsia="ru-RU"/>
        </w:rPr>
        <w:t>а здания (строения, сооружения)</w:t>
      </w:r>
      <w:r w:rsidR="004C4E6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4C4E6A" w:rsidRPr="004C4E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71F" w:rsidRDefault="00292B59" w:rsidP="00BF171F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292B59" w:rsidRDefault="00BF171F" w:rsidP="00BF171F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1.2. Изложить пункт 19.6. раздела 19 в следующей редакции: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«19.6. </w:t>
      </w:r>
      <w:r w:rsidRPr="00BF171F">
        <w:rPr>
          <w:rFonts w:ascii="Times New Roman" w:hAnsi="Times New Roman" w:cs="Times New Roman"/>
          <w:i/>
          <w:sz w:val="26"/>
          <w:szCs w:val="26"/>
          <w:lang w:eastAsia="ru-RU"/>
        </w:rPr>
        <w:t>На территории поселения запрещено</w:t>
      </w:r>
      <w:r w:rsidRPr="001D27A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передвижение сельскохозяйственных животных на территории поселения без сопровождающих лиц;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нахождение сельскохозяйственных животных и скота на территории сельского поселения в не отведенных для этого местах, за исключением мест проведения специализированных мероприятий (выставки и пр.);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производить выпас домашних животных (крупного и мелкого рогатого скота, птиц и др.) на улицах, газонах, дворовых площадках, местах отдыха населения;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допускать контакт больных животных и животных, на которых наложен карантин, со здоровыми животными;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допускать, чтобы домашние животные и птицы загрязняли экскрементами места общего пользования (дворовые территории, тротуары, улицы, в жилых зданиях - лестничные клетки, подъезды, лифты, подвалы и т.д.).</w:t>
      </w:r>
      <w:proofErr w:type="gramEnd"/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 Загрязнения указанных мест должны немедленно устраняться владельцами животных;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 xml:space="preserve">- выбрасывание трупов (останков) домашних животных и их несанкционированное захоронение вне специально отведенных мест; 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в лифтах, коридорах, на технических этажах, чердаках, в подвалах, на балконах и лоджиях, а также на придомовой территории многоквартирного дома;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- оставление домашних животных без надзора, в бедственном положении (в случае длительного отсутствия,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лицам);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выгуливать собак, кошек на территории детских и школьных учреждений, придомовых территориях, детских площадках, скверах, пляжах, парках, стадионах, местах отдыха населения;</w:t>
      </w:r>
    </w:p>
    <w:p w:rsidR="00BF171F" w:rsidRPr="001D27AE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выгуливать собак лицам в состоянии алкогольного, токсического или наркологического опьянения,  детям до 14 лет без сопровождения взрослых (выгул собак декоративных пород разрешается производить лицам с 10-летнего возраста);</w:t>
      </w:r>
    </w:p>
    <w:p w:rsidR="00BF171F" w:rsidRPr="00BF171F" w:rsidRDefault="00BF171F" w:rsidP="00BF171F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1D27AE">
        <w:rPr>
          <w:rFonts w:ascii="Times New Roman" w:hAnsi="Times New Roman" w:cs="Times New Roman"/>
          <w:sz w:val="26"/>
          <w:szCs w:val="26"/>
          <w:lang w:eastAsia="ru-RU"/>
        </w:rPr>
        <w:t>- бесконтрольное разведение собак, кошек (владелец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</w:t>
      </w:r>
      <w:r>
        <w:rPr>
          <w:rFonts w:ascii="Times New Roman" w:hAnsi="Times New Roman" w:cs="Times New Roman"/>
          <w:sz w:val="26"/>
          <w:szCs w:val="26"/>
          <w:lang w:eastAsia="ru-RU"/>
        </w:rPr>
        <w:t>тв или кастрации (стерилизации)».</w:t>
      </w:r>
      <w:proofErr w:type="gramEnd"/>
    </w:p>
    <w:p w:rsidR="008F4D68" w:rsidRPr="008F4D68" w:rsidRDefault="00292B59" w:rsidP="004C4E6A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8F4D68" w:rsidRPr="008F4D68" w:rsidRDefault="008F4D68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8F4D68" w:rsidRPr="008F4D68" w:rsidRDefault="00292B59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r w:rsidR="008F4D68"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                                 </w:t>
      </w:r>
    </w:p>
    <w:p w:rsidR="008F4D68" w:rsidRPr="008F4D68" w:rsidRDefault="008F4D68" w:rsidP="008F4D68">
      <w:pPr>
        <w:spacing w:line="276" w:lineRule="auto"/>
        <w:ind w:left="0" w:righ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</w:t>
      </w:r>
      <w:r w:rsidR="00292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8F4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2B59">
        <w:rPr>
          <w:rFonts w:ascii="Times New Roman" w:eastAsia="Times New Roman" w:hAnsi="Times New Roman" w:cs="Times New Roman"/>
          <w:sz w:val="26"/>
          <w:szCs w:val="26"/>
          <w:lang w:eastAsia="ru-RU"/>
        </w:rPr>
        <w:t>М. И. Матвеенко</w:t>
      </w:r>
    </w:p>
    <w:p w:rsidR="00325AF7" w:rsidRDefault="00325AF7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4C4E6A" w:rsidRDefault="004C4E6A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BF171F" w:rsidRDefault="00BF171F"/>
    <w:p w:rsidR="004C4E6A" w:rsidRDefault="004C4E6A"/>
    <w:p w:rsidR="004C4E6A" w:rsidRDefault="004C4E6A"/>
    <w:p w:rsidR="004C4E6A" w:rsidRPr="000F5574" w:rsidRDefault="004C4E6A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</w:t>
      </w:r>
      <w:proofErr w:type="gramStart"/>
      <w:r w:rsidR="00537B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proofErr w:type="gramEnd"/>
    </w:p>
    <w:p w:rsidR="004C4E6A" w:rsidRPr="000F5574" w:rsidRDefault="004C4E6A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решению муниципального комитета </w:t>
      </w:r>
    </w:p>
    <w:p w:rsidR="004C4E6A" w:rsidRPr="000F5574" w:rsidRDefault="00292B59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Золотодолинского</w:t>
      </w:r>
      <w:r w:rsidR="004C4E6A"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</w:p>
    <w:p w:rsidR="004C4E6A" w:rsidRPr="000F5574" w:rsidRDefault="004C4E6A" w:rsidP="004C4E6A">
      <w:pPr>
        <w:ind w:left="0" w:right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55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Партизанского муниципального района</w:t>
      </w:r>
    </w:p>
    <w:p w:rsidR="004C4E6A" w:rsidRDefault="00292B59" w:rsidP="004C4E6A">
      <w:pPr>
        <w:ind w:left="0" w:right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4C4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_______2019</w:t>
      </w:r>
      <w:r w:rsidR="004C4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№</w:t>
      </w:r>
      <w:r w:rsidR="001C0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----</w:t>
      </w:r>
    </w:p>
    <w:p w:rsidR="004C4E6A" w:rsidRDefault="004C4E6A"/>
    <w:p w:rsidR="004C4E6A" w:rsidRDefault="004C4E6A"/>
    <w:p w:rsidR="004C4E6A" w:rsidRDefault="004C4E6A"/>
    <w:p w:rsidR="00537BE8" w:rsidRPr="00537BE8" w:rsidRDefault="00537BE8" w:rsidP="00537BE8">
      <w:pPr>
        <w:spacing w:line="36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7BE8">
        <w:rPr>
          <w:rFonts w:ascii="Times New Roman" w:eastAsia="Calibri" w:hAnsi="Times New Roman" w:cs="Times New Roman"/>
          <w:b/>
          <w:sz w:val="26"/>
          <w:szCs w:val="26"/>
        </w:rPr>
        <w:t xml:space="preserve">Состав оргкомитета по подготовке и </w:t>
      </w:r>
    </w:p>
    <w:p w:rsidR="00537BE8" w:rsidRPr="00537BE8" w:rsidRDefault="00537BE8" w:rsidP="00537BE8">
      <w:pPr>
        <w:spacing w:line="36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7BE8">
        <w:rPr>
          <w:rFonts w:ascii="Times New Roman" w:eastAsia="Calibri" w:hAnsi="Times New Roman" w:cs="Times New Roman"/>
          <w:b/>
          <w:sz w:val="26"/>
          <w:szCs w:val="26"/>
        </w:rPr>
        <w:t>проведению публичных слушаний</w:t>
      </w:r>
    </w:p>
    <w:p w:rsidR="00537BE8" w:rsidRPr="00537BE8" w:rsidRDefault="00537BE8" w:rsidP="00537BE8">
      <w:pPr>
        <w:spacing w:line="360" w:lineRule="auto"/>
        <w:ind w:left="0" w:righ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9747" w:type="dxa"/>
        <w:tblLook w:val="04A0"/>
      </w:tblPr>
      <w:tblGrid>
        <w:gridCol w:w="2660"/>
        <w:gridCol w:w="3720"/>
        <w:gridCol w:w="3367"/>
      </w:tblGrid>
      <w:tr w:rsidR="00537BE8" w:rsidRPr="00537BE8" w:rsidTr="00366CA3">
        <w:trPr>
          <w:trHeight w:val="1487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Матвеенко </w:t>
            </w:r>
          </w:p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Михаил 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3720" w:type="dxa"/>
            <w:hideMark/>
          </w:tcPr>
          <w:p w:rsidR="00537BE8" w:rsidRPr="00537BE8" w:rsidRDefault="00537BE8" w:rsidP="00292B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оргкомитета</w:t>
            </w:r>
          </w:p>
        </w:tc>
      </w:tr>
      <w:tr w:rsidR="00537BE8" w:rsidRPr="00537BE8" w:rsidTr="00366CA3">
        <w:trPr>
          <w:trHeight w:val="1757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Солодкая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 Геннадьевна</w:t>
            </w:r>
          </w:p>
        </w:tc>
        <w:tc>
          <w:tcPr>
            <w:tcW w:w="3720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МКУ </w:t>
            </w:r>
            <w:r w:rsidR="00292B59"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Административно-хозяйственное управление</w:t>
            </w:r>
            <w:r w:rsidR="00292B59"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="00292B59"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сельского поселения Партизанского муниципального района</w:t>
            </w: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оргкомитета</w:t>
            </w:r>
          </w:p>
        </w:tc>
      </w:tr>
      <w:tr w:rsidR="00537BE8" w:rsidRPr="00537BE8" w:rsidTr="00366CA3">
        <w:trPr>
          <w:trHeight w:val="1757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Гусарова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Валерия 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Рашитовна</w:t>
            </w:r>
            <w:proofErr w:type="spellEnd"/>
          </w:p>
        </w:tc>
        <w:tc>
          <w:tcPr>
            <w:tcW w:w="3720" w:type="dxa"/>
            <w:hideMark/>
          </w:tcPr>
          <w:p w:rsidR="00537BE8" w:rsidRPr="00537BE8" w:rsidRDefault="00537BE8" w:rsidP="00292B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Специалист МКУ «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Административно-хозяйственное управление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Секретарь оргкомитета</w:t>
            </w:r>
          </w:p>
        </w:tc>
      </w:tr>
      <w:tr w:rsidR="00537BE8" w:rsidRPr="00537BE8" w:rsidTr="00366CA3">
        <w:trPr>
          <w:trHeight w:val="1557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Васина</w:t>
            </w:r>
          </w:p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Майя 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3720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</w:t>
            </w:r>
          </w:p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Второго разряда</w:t>
            </w:r>
          </w:p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администрации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Член оргкомитета</w:t>
            </w:r>
          </w:p>
        </w:tc>
      </w:tr>
      <w:tr w:rsidR="00537BE8" w:rsidRPr="00537BE8" w:rsidTr="00366CA3">
        <w:trPr>
          <w:trHeight w:val="2111"/>
        </w:trPr>
        <w:tc>
          <w:tcPr>
            <w:tcW w:w="2660" w:type="dxa"/>
            <w:hideMark/>
          </w:tcPr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Хорсун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92B59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Елена</w:t>
            </w:r>
          </w:p>
          <w:p w:rsidR="00537BE8" w:rsidRPr="00537BE8" w:rsidRDefault="00292B59" w:rsidP="00537BE8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3720" w:type="dxa"/>
            <w:hideMark/>
          </w:tcPr>
          <w:p w:rsidR="00537BE8" w:rsidRPr="00537BE8" w:rsidRDefault="00537BE8" w:rsidP="00292B5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Муниципального казённого учреждения культуры </w:t>
            </w:r>
            <w:r w:rsidR="00292B59">
              <w:rPr>
                <w:rFonts w:ascii="Times New Roman" w:eastAsia="Calibri" w:hAnsi="Times New Roman" w:cs="Times New Roman"/>
                <w:sz w:val="26"/>
                <w:szCs w:val="26"/>
              </w:rPr>
              <w:t>Золотодолинского</w:t>
            </w: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поведения</w:t>
            </w:r>
          </w:p>
        </w:tc>
        <w:tc>
          <w:tcPr>
            <w:tcW w:w="3367" w:type="dxa"/>
            <w:hideMark/>
          </w:tcPr>
          <w:p w:rsidR="00537BE8" w:rsidRPr="00537BE8" w:rsidRDefault="00537BE8" w:rsidP="00537BE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0" w:righ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7BE8">
              <w:rPr>
                <w:rFonts w:ascii="Times New Roman" w:eastAsia="Calibri" w:hAnsi="Times New Roman" w:cs="Times New Roman"/>
                <w:sz w:val="26"/>
                <w:szCs w:val="26"/>
              </w:rPr>
              <w:t>Член оргкомитета</w:t>
            </w:r>
          </w:p>
        </w:tc>
      </w:tr>
    </w:tbl>
    <w:p w:rsidR="004C4E6A" w:rsidRDefault="004C4E6A"/>
    <w:p w:rsidR="004C4E6A" w:rsidRDefault="004C4E6A"/>
    <w:p w:rsidR="004C4E6A" w:rsidRDefault="004C4E6A"/>
    <w:p w:rsidR="004C4E6A" w:rsidRDefault="004C4E6A" w:rsidP="00E443EE">
      <w:pPr>
        <w:ind w:left="0"/>
      </w:pPr>
    </w:p>
    <w:sectPr w:rsidR="004C4E6A" w:rsidSect="00827A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235F"/>
    <w:multiLevelType w:val="multilevel"/>
    <w:tmpl w:val="3E1AFB96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3E35"/>
    <w:rsid w:val="000F5574"/>
    <w:rsid w:val="001C001E"/>
    <w:rsid w:val="00246729"/>
    <w:rsid w:val="002548B5"/>
    <w:rsid w:val="00292B59"/>
    <w:rsid w:val="00325AF7"/>
    <w:rsid w:val="00383E35"/>
    <w:rsid w:val="004A28B0"/>
    <w:rsid w:val="004C4E6A"/>
    <w:rsid w:val="004D7E06"/>
    <w:rsid w:val="00537BE8"/>
    <w:rsid w:val="005938E3"/>
    <w:rsid w:val="006634DF"/>
    <w:rsid w:val="00711C4D"/>
    <w:rsid w:val="00827ABF"/>
    <w:rsid w:val="008F4D68"/>
    <w:rsid w:val="00A90E89"/>
    <w:rsid w:val="00A94DFB"/>
    <w:rsid w:val="00BF171F"/>
    <w:rsid w:val="00E36FAE"/>
    <w:rsid w:val="00E443EE"/>
    <w:rsid w:val="00EC34BB"/>
    <w:rsid w:val="00F115A5"/>
    <w:rsid w:val="00F6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89"/>
  </w:style>
  <w:style w:type="paragraph" w:styleId="1">
    <w:name w:val="heading 1"/>
    <w:basedOn w:val="a"/>
    <w:next w:val="a"/>
    <w:link w:val="10"/>
    <w:qFormat/>
    <w:rsid w:val="00F115A5"/>
    <w:pPr>
      <w:keepNext/>
      <w:spacing w:before="240" w:after="60"/>
      <w:ind w:left="0" w:righ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5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115A5"/>
    <w:pPr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115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92B59"/>
    <w:pPr>
      <w:ind w:left="0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Пользователь Windows</cp:lastModifiedBy>
  <cp:revision>5</cp:revision>
  <dcterms:created xsi:type="dcterms:W3CDTF">2019-03-06T03:00:00Z</dcterms:created>
  <dcterms:modified xsi:type="dcterms:W3CDTF">2019-03-25T04:10:00Z</dcterms:modified>
</cp:coreProperties>
</file>