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46" w:rsidRDefault="00845146" w:rsidP="00845146">
      <w:pPr>
        <w:jc w:val="center"/>
        <w:rPr>
          <w:b/>
          <w:sz w:val="28"/>
        </w:rPr>
      </w:pPr>
      <w:r w:rsidRPr="00A40113">
        <w:rPr>
          <w:b/>
          <w:sz w:val="28"/>
        </w:rPr>
        <w:t xml:space="preserve">АДМИНИСТРАЦИЯ </w:t>
      </w:r>
    </w:p>
    <w:p w:rsidR="00845146" w:rsidRDefault="00845146" w:rsidP="00845146">
      <w:pPr>
        <w:jc w:val="center"/>
        <w:rPr>
          <w:b/>
          <w:sz w:val="28"/>
        </w:rPr>
      </w:pPr>
      <w:r w:rsidRPr="00A40113">
        <w:rPr>
          <w:b/>
          <w:sz w:val="28"/>
        </w:rPr>
        <w:t xml:space="preserve">ЗОЛОТОДОЛИНСКОГО СЕЛЬСКОГО ПОСЕЛЕНИЯ </w:t>
      </w:r>
    </w:p>
    <w:p w:rsidR="00845146" w:rsidRDefault="00845146" w:rsidP="00845146">
      <w:pPr>
        <w:jc w:val="center"/>
        <w:rPr>
          <w:b/>
          <w:sz w:val="28"/>
        </w:rPr>
      </w:pPr>
      <w:r w:rsidRPr="00A40113">
        <w:rPr>
          <w:b/>
          <w:sz w:val="28"/>
        </w:rPr>
        <w:t>ПАРТИЗАНСКОГО МУНИЦИПАЛЬНОГО РАЙОНА</w:t>
      </w:r>
    </w:p>
    <w:p w:rsidR="00845146" w:rsidRPr="00A40113" w:rsidRDefault="00845146" w:rsidP="00845146">
      <w:pPr>
        <w:jc w:val="center"/>
        <w:rPr>
          <w:b/>
          <w:sz w:val="14"/>
        </w:rPr>
      </w:pPr>
      <w:r>
        <w:rPr>
          <w:b/>
          <w:sz w:val="28"/>
        </w:rPr>
        <w:t xml:space="preserve"> </w:t>
      </w:r>
      <w:r w:rsidRPr="00A40113">
        <w:rPr>
          <w:b/>
          <w:sz w:val="28"/>
        </w:rPr>
        <w:t>ПРИМОРСКОГО КРАЯ</w:t>
      </w:r>
    </w:p>
    <w:p w:rsidR="00845146" w:rsidRDefault="00845146" w:rsidP="00845146">
      <w:pPr>
        <w:jc w:val="center"/>
        <w:rPr>
          <w:b/>
          <w:sz w:val="16"/>
        </w:rPr>
      </w:pPr>
    </w:p>
    <w:p w:rsidR="00845146" w:rsidRPr="002E6775" w:rsidRDefault="00845146" w:rsidP="00845146">
      <w:pPr>
        <w:jc w:val="center"/>
        <w:rPr>
          <w:b/>
          <w:sz w:val="16"/>
        </w:rPr>
      </w:pPr>
    </w:p>
    <w:p w:rsidR="00845146" w:rsidRDefault="00845146" w:rsidP="00845146">
      <w:pPr>
        <w:pStyle w:val="1"/>
        <w:spacing w:line="240" w:lineRule="auto"/>
        <w:rPr>
          <w:sz w:val="24"/>
        </w:rPr>
      </w:pPr>
      <w:r>
        <w:rPr>
          <w:sz w:val="24"/>
        </w:rPr>
        <w:t xml:space="preserve">      </w:t>
      </w:r>
      <w:r w:rsidRPr="002E6775">
        <w:rPr>
          <w:sz w:val="24"/>
        </w:rPr>
        <w:t>ПОСТАНОВЛЕНИЕ</w:t>
      </w:r>
    </w:p>
    <w:p w:rsidR="00845146" w:rsidRPr="00845146" w:rsidRDefault="00845146" w:rsidP="00845146"/>
    <w:p w:rsidR="00845146" w:rsidRPr="002E6775" w:rsidRDefault="00845146" w:rsidP="00845146">
      <w:pPr>
        <w:rPr>
          <w:sz w:val="16"/>
        </w:rPr>
      </w:pPr>
    </w:p>
    <w:p w:rsidR="00845146" w:rsidRPr="00162E87" w:rsidRDefault="001A03EE" w:rsidP="008451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845146">
        <w:rPr>
          <w:sz w:val="28"/>
          <w:szCs w:val="28"/>
        </w:rPr>
        <w:t xml:space="preserve">  апреля   2018</w:t>
      </w:r>
      <w:r w:rsidR="00845146" w:rsidRPr="00162E87">
        <w:rPr>
          <w:sz w:val="28"/>
          <w:szCs w:val="28"/>
        </w:rPr>
        <w:t xml:space="preserve"> г. </w:t>
      </w:r>
      <w:r w:rsidR="00845146">
        <w:rPr>
          <w:sz w:val="28"/>
          <w:szCs w:val="28"/>
        </w:rPr>
        <w:t xml:space="preserve">         с. Золотая Долина         </w:t>
      </w:r>
      <w:r w:rsidR="00677878">
        <w:rPr>
          <w:sz w:val="28"/>
          <w:szCs w:val="28"/>
        </w:rPr>
        <w:t xml:space="preserve">          </w:t>
      </w:r>
      <w:r w:rsidR="00845146">
        <w:rPr>
          <w:sz w:val="28"/>
          <w:szCs w:val="28"/>
        </w:rPr>
        <w:t xml:space="preserve">        </w:t>
      </w:r>
      <w:r w:rsidR="00845146" w:rsidRPr="00162E87">
        <w:rPr>
          <w:sz w:val="28"/>
          <w:szCs w:val="28"/>
        </w:rPr>
        <w:t xml:space="preserve">               </w:t>
      </w:r>
      <w:r w:rsidR="00845146">
        <w:rPr>
          <w:sz w:val="28"/>
          <w:szCs w:val="28"/>
        </w:rPr>
        <w:t>№</w:t>
      </w:r>
      <w:r w:rsidR="00845146" w:rsidRPr="00162E87">
        <w:rPr>
          <w:sz w:val="28"/>
          <w:szCs w:val="28"/>
        </w:rPr>
        <w:t xml:space="preserve"> </w:t>
      </w:r>
      <w:r>
        <w:rPr>
          <w:sz w:val="28"/>
          <w:szCs w:val="28"/>
        </w:rPr>
        <w:t>21-п</w:t>
      </w:r>
    </w:p>
    <w:p w:rsidR="00845146" w:rsidRDefault="00845146" w:rsidP="00845146">
      <w:pPr>
        <w:jc w:val="center"/>
        <w:rPr>
          <w:sz w:val="28"/>
          <w:szCs w:val="28"/>
        </w:rPr>
      </w:pPr>
    </w:p>
    <w:p w:rsidR="005C3FD0" w:rsidRDefault="005C3FD0" w:rsidP="008451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5146" w:rsidRDefault="00845146" w:rsidP="00845146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П</w:t>
      </w:r>
      <w:r w:rsidRPr="00162E87">
        <w:rPr>
          <w:color w:val="000000"/>
          <w:sz w:val="28"/>
          <w:szCs w:val="28"/>
        </w:rPr>
        <w:t>лана мероприятий (</w:t>
      </w:r>
      <w:r>
        <w:rPr>
          <w:color w:val="000000"/>
          <w:sz w:val="28"/>
          <w:szCs w:val="28"/>
        </w:rPr>
        <w:t>«</w:t>
      </w:r>
      <w:r w:rsidRPr="00162E87">
        <w:rPr>
          <w:color w:val="000000"/>
          <w:sz w:val="28"/>
          <w:szCs w:val="28"/>
        </w:rPr>
        <w:t>дорожн</w:t>
      </w:r>
      <w:r>
        <w:rPr>
          <w:color w:val="000000"/>
          <w:sz w:val="28"/>
          <w:szCs w:val="28"/>
        </w:rPr>
        <w:t>ая</w:t>
      </w:r>
      <w:r w:rsidRPr="00162E87">
        <w:rPr>
          <w:color w:val="000000"/>
          <w:sz w:val="28"/>
          <w:szCs w:val="28"/>
        </w:rPr>
        <w:t xml:space="preserve"> карт</w:t>
      </w:r>
      <w:r>
        <w:rPr>
          <w:color w:val="000000"/>
          <w:sz w:val="28"/>
          <w:szCs w:val="28"/>
        </w:rPr>
        <w:t>а»</w:t>
      </w:r>
      <w:r w:rsidRPr="00162E8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Золотодолинского сельского поселения по достижению параметров заработной платы</w:t>
      </w:r>
      <w:r w:rsidR="00EC06C2">
        <w:rPr>
          <w:color w:val="000000"/>
          <w:sz w:val="28"/>
          <w:szCs w:val="28"/>
        </w:rPr>
        <w:t xml:space="preserve"> работников культуры</w:t>
      </w:r>
      <w:r>
        <w:rPr>
          <w:color w:val="000000"/>
          <w:sz w:val="28"/>
          <w:szCs w:val="28"/>
        </w:rPr>
        <w:t>,</w:t>
      </w:r>
      <w:r w:rsidRPr="00162E87">
        <w:rPr>
          <w:color w:val="000000"/>
          <w:sz w:val="28"/>
          <w:szCs w:val="28"/>
        </w:rPr>
        <w:t xml:space="preserve"> </w:t>
      </w:r>
      <w:r w:rsidR="00EC06C2">
        <w:rPr>
          <w:color w:val="000000"/>
          <w:sz w:val="28"/>
          <w:szCs w:val="28"/>
        </w:rPr>
        <w:t>установленных Указом Президента Российской Федерации от 07 мая 2012 года №597</w:t>
      </w:r>
    </w:p>
    <w:p w:rsidR="005C3FD0" w:rsidRDefault="005C3FD0" w:rsidP="00845146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845146" w:rsidRDefault="00845146" w:rsidP="008451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06C2" w:rsidRDefault="00EC06C2" w:rsidP="005C3FD0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 Президента Российской Федерации от 07 мая 2012 года №597 «О мерах по реализации социальной политики», во исполнение Перечня поручений Президента Российской Федерации </w:t>
      </w:r>
      <w:r w:rsidR="00B905AA">
        <w:rPr>
          <w:sz w:val="28"/>
          <w:szCs w:val="28"/>
        </w:rPr>
        <w:t xml:space="preserve">от 27 декабря 2013 года № Пр-3086, 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Золотодолинского сельского поселения, администрация Золотодолинского сельского поселения </w:t>
      </w:r>
    </w:p>
    <w:p w:rsidR="00B905AA" w:rsidRDefault="00B905AA" w:rsidP="005C3FD0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B905AA" w:rsidRDefault="00B905AA" w:rsidP="005C3FD0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B905AA" w:rsidRDefault="00B905AA" w:rsidP="005C3FD0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06C2" w:rsidRDefault="00EC06C2" w:rsidP="005C3FD0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845146" w:rsidRDefault="00B905AA" w:rsidP="005C3FD0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905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5146" w:rsidRPr="00D925A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="00845146" w:rsidRPr="00D925A1">
        <w:rPr>
          <w:sz w:val="28"/>
          <w:szCs w:val="28"/>
        </w:rPr>
        <w:t>План мероприятий («дорожн</w:t>
      </w:r>
      <w:r>
        <w:rPr>
          <w:sz w:val="28"/>
          <w:szCs w:val="28"/>
        </w:rPr>
        <w:t>ая</w:t>
      </w:r>
      <w:r w:rsidR="00845146" w:rsidRPr="00D925A1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="00845146" w:rsidRPr="00D925A1">
        <w:rPr>
          <w:sz w:val="28"/>
          <w:szCs w:val="28"/>
        </w:rPr>
        <w:t>»)</w:t>
      </w:r>
      <w:r w:rsidRPr="00B905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Золотодолинского сельского поселения</w:t>
      </w:r>
      <w:r w:rsidR="00845146" w:rsidRPr="00D925A1">
        <w:rPr>
          <w:sz w:val="28"/>
          <w:szCs w:val="28"/>
        </w:rPr>
        <w:t xml:space="preserve"> по </w:t>
      </w:r>
      <w:r>
        <w:rPr>
          <w:sz w:val="28"/>
          <w:szCs w:val="28"/>
        </w:rPr>
        <w:t>достиж</w:t>
      </w:r>
      <w:r w:rsidR="00845146" w:rsidRPr="00D925A1">
        <w:rPr>
          <w:sz w:val="28"/>
          <w:szCs w:val="28"/>
        </w:rPr>
        <w:t xml:space="preserve">ению </w:t>
      </w:r>
      <w:r>
        <w:rPr>
          <w:sz w:val="28"/>
          <w:szCs w:val="28"/>
        </w:rPr>
        <w:t>параметров заработной платы</w:t>
      </w:r>
      <w:r w:rsidR="00845146" w:rsidRPr="00D925A1">
        <w:rPr>
          <w:sz w:val="28"/>
          <w:szCs w:val="28"/>
        </w:rPr>
        <w:t xml:space="preserve"> работников </w:t>
      </w:r>
      <w:r w:rsidR="00845146">
        <w:rPr>
          <w:sz w:val="28"/>
          <w:szCs w:val="28"/>
        </w:rPr>
        <w:t>МКУК Золотодолинского СП ПМР</w:t>
      </w:r>
      <w:r>
        <w:rPr>
          <w:sz w:val="28"/>
          <w:szCs w:val="28"/>
        </w:rPr>
        <w:t>, установленных Указом</w:t>
      </w:r>
      <w:r w:rsidR="00845146" w:rsidRPr="00D925A1">
        <w:rPr>
          <w:sz w:val="28"/>
          <w:szCs w:val="28"/>
        </w:rPr>
        <w:t xml:space="preserve"> </w:t>
      </w:r>
      <w:r w:rsidRPr="00B905AA">
        <w:rPr>
          <w:sz w:val="28"/>
          <w:szCs w:val="28"/>
        </w:rPr>
        <w:t>Президента Российской Федерации от 07 мая 2012 года №</w:t>
      </w:r>
      <w:r>
        <w:rPr>
          <w:sz w:val="28"/>
          <w:szCs w:val="28"/>
        </w:rPr>
        <w:t xml:space="preserve"> (далее - план).</w:t>
      </w:r>
    </w:p>
    <w:p w:rsidR="00B905AA" w:rsidRPr="00D925A1" w:rsidRDefault="00B905AA" w:rsidP="005C3FD0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C3FD0">
        <w:rPr>
          <w:sz w:val="28"/>
          <w:szCs w:val="28"/>
        </w:rPr>
        <w:t xml:space="preserve">2. </w:t>
      </w:r>
      <w:r w:rsidR="001A03EE" w:rsidRPr="005C3FD0">
        <w:rPr>
          <w:sz w:val="28"/>
          <w:szCs w:val="28"/>
        </w:rPr>
        <w:t>Главному бухгалтеру</w:t>
      </w:r>
      <w:r w:rsidR="005C3FD0">
        <w:rPr>
          <w:sz w:val="28"/>
          <w:szCs w:val="28"/>
        </w:rPr>
        <w:t xml:space="preserve"> администрации (Н.А. Поповой)</w:t>
      </w:r>
      <w:r w:rsidR="001A03EE" w:rsidRPr="005C3FD0">
        <w:rPr>
          <w:sz w:val="28"/>
          <w:szCs w:val="28"/>
        </w:rPr>
        <w:t xml:space="preserve"> п</w:t>
      </w:r>
      <w:r w:rsidRPr="005C3FD0">
        <w:rPr>
          <w:sz w:val="28"/>
          <w:szCs w:val="28"/>
        </w:rPr>
        <w:t>редусмотреть финансирование плана</w:t>
      </w:r>
      <w:r w:rsidR="005C3FD0">
        <w:rPr>
          <w:sz w:val="28"/>
          <w:szCs w:val="28"/>
        </w:rPr>
        <w:t xml:space="preserve"> мероприятий</w:t>
      </w:r>
      <w:r w:rsidRPr="005C3FD0">
        <w:rPr>
          <w:sz w:val="28"/>
          <w:szCs w:val="28"/>
        </w:rPr>
        <w:t xml:space="preserve"> в бюджете поселения на соответствующие годы.</w:t>
      </w:r>
    </w:p>
    <w:p w:rsidR="00845146" w:rsidRDefault="00B905AA" w:rsidP="005C3FD0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Возложить координацию работы по реализации плана</w:t>
      </w:r>
      <w:r w:rsidR="005C3FD0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C3FD0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>МКУК Золотодолинского СП ПМР (</w:t>
      </w:r>
      <w:r w:rsidR="005C3FD0">
        <w:rPr>
          <w:rFonts w:ascii="Times New Roman" w:hAnsi="Times New Roman"/>
          <w:sz w:val="28"/>
          <w:szCs w:val="28"/>
        </w:rPr>
        <w:t xml:space="preserve">Е.Н. </w:t>
      </w:r>
      <w:r>
        <w:rPr>
          <w:rFonts w:ascii="Times New Roman" w:hAnsi="Times New Roman"/>
          <w:sz w:val="28"/>
          <w:szCs w:val="28"/>
        </w:rPr>
        <w:t>Хорсун)</w:t>
      </w:r>
    </w:p>
    <w:p w:rsidR="001A03EE" w:rsidRPr="00162E87" w:rsidRDefault="001A03EE" w:rsidP="005C3FD0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5C3FD0">
        <w:rPr>
          <w:rFonts w:ascii="Times New Roman" w:hAnsi="Times New Roman"/>
          <w:sz w:val="28"/>
          <w:szCs w:val="28"/>
        </w:rPr>
        <w:t>4.Опубликовать данное постановление в установленном порядке</w:t>
      </w:r>
    </w:p>
    <w:p w:rsidR="00845146" w:rsidRPr="00162E87" w:rsidRDefault="001A03EE" w:rsidP="005C3FD0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13235">
        <w:rPr>
          <w:rFonts w:ascii="Times New Roman" w:hAnsi="Times New Roman"/>
          <w:sz w:val="28"/>
          <w:szCs w:val="28"/>
        </w:rPr>
        <w:t>.</w:t>
      </w:r>
      <w:r w:rsidR="00845146" w:rsidRPr="00162E87">
        <w:rPr>
          <w:rFonts w:ascii="Times New Roman" w:hAnsi="Times New Roman"/>
          <w:sz w:val="28"/>
          <w:szCs w:val="28"/>
        </w:rPr>
        <w:t xml:space="preserve"> </w:t>
      </w:r>
      <w:r w:rsidR="00113235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845146" w:rsidRPr="00162E87" w:rsidRDefault="00845146" w:rsidP="005C3FD0">
      <w:pPr>
        <w:pStyle w:val="11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2E8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4A6877">
        <w:rPr>
          <w:rFonts w:ascii="Times New Roman" w:hAnsi="Times New Roman"/>
          <w:sz w:val="28"/>
          <w:szCs w:val="28"/>
        </w:rPr>
        <w:t>оставляю за собой.</w:t>
      </w:r>
    </w:p>
    <w:p w:rsidR="00845146" w:rsidRPr="00162E87" w:rsidRDefault="00845146" w:rsidP="005C3FD0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45146" w:rsidRDefault="00845146" w:rsidP="00845146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45146" w:rsidRPr="00162E87" w:rsidRDefault="00845146" w:rsidP="00845146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45146" w:rsidRDefault="00845146" w:rsidP="00845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Золотодолинского </w:t>
      </w:r>
    </w:p>
    <w:p w:rsidR="00845146" w:rsidRPr="00162E87" w:rsidRDefault="00845146" w:rsidP="00845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М.И. Матвеенко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146" w:rsidRPr="00162E87" w:rsidRDefault="00845146" w:rsidP="00845146">
      <w:pPr>
        <w:spacing w:line="120" w:lineRule="auto"/>
        <w:ind w:firstLine="720"/>
        <w:jc w:val="both"/>
        <w:rPr>
          <w:sz w:val="28"/>
          <w:szCs w:val="28"/>
        </w:rPr>
      </w:pPr>
    </w:p>
    <w:p w:rsidR="00845146" w:rsidRPr="00162E87" w:rsidRDefault="00845146" w:rsidP="00845146">
      <w:pPr>
        <w:spacing w:line="120" w:lineRule="auto"/>
        <w:ind w:firstLine="720"/>
        <w:jc w:val="both"/>
        <w:rPr>
          <w:sz w:val="28"/>
          <w:szCs w:val="28"/>
        </w:rPr>
      </w:pPr>
    </w:p>
    <w:p w:rsidR="00845146" w:rsidRPr="00162E87" w:rsidRDefault="00845146" w:rsidP="00845146">
      <w:pPr>
        <w:spacing w:line="120" w:lineRule="auto"/>
        <w:ind w:firstLine="720"/>
        <w:jc w:val="both"/>
        <w:rPr>
          <w:sz w:val="28"/>
          <w:szCs w:val="28"/>
        </w:rPr>
      </w:pPr>
    </w:p>
    <w:p w:rsidR="00845146" w:rsidRPr="00162E87" w:rsidRDefault="00845146" w:rsidP="00845146">
      <w:pPr>
        <w:spacing w:line="120" w:lineRule="auto"/>
        <w:ind w:firstLine="720"/>
        <w:jc w:val="both"/>
        <w:rPr>
          <w:sz w:val="28"/>
          <w:szCs w:val="28"/>
        </w:rPr>
      </w:pPr>
    </w:p>
    <w:p w:rsidR="00845146" w:rsidRPr="00162E87" w:rsidRDefault="00845146" w:rsidP="00845146">
      <w:pPr>
        <w:spacing w:line="120" w:lineRule="auto"/>
        <w:ind w:firstLine="720"/>
        <w:jc w:val="both"/>
        <w:rPr>
          <w:sz w:val="28"/>
          <w:szCs w:val="28"/>
        </w:rPr>
      </w:pPr>
    </w:p>
    <w:p w:rsidR="00845146" w:rsidRDefault="00845146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5C3FD0" w:rsidRDefault="005C3FD0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7E76F7" w:rsidRDefault="007E76F7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845146" w:rsidRDefault="00845146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335D11" w:rsidRDefault="00335D11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  <w:r>
        <w:rPr>
          <w:rStyle w:val="num0userselectiontruehover"/>
          <w:b/>
          <w:color w:val="1D1D1D"/>
          <w:sz w:val="28"/>
          <w:szCs w:val="28"/>
        </w:rPr>
        <w:t>П</w:t>
      </w:r>
      <w:r w:rsidRPr="00796D2E">
        <w:rPr>
          <w:rStyle w:val="num0userselectiontruehover"/>
          <w:b/>
          <w:color w:val="1D1D1D"/>
          <w:sz w:val="28"/>
          <w:szCs w:val="28"/>
        </w:rPr>
        <w:t xml:space="preserve"> </w:t>
      </w:r>
      <w:r>
        <w:rPr>
          <w:rStyle w:val="num0userselectiontruehover"/>
          <w:b/>
          <w:color w:val="1D1D1D"/>
          <w:sz w:val="28"/>
          <w:szCs w:val="28"/>
        </w:rPr>
        <w:t>Л</w:t>
      </w:r>
      <w:r w:rsidRPr="00796D2E">
        <w:rPr>
          <w:rStyle w:val="num0userselectiontruehover"/>
          <w:b/>
          <w:color w:val="1D1D1D"/>
          <w:sz w:val="28"/>
          <w:szCs w:val="28"/>
        </w:rPr>
        <w:t xml:space="preserve"> </w:t>
      </w:r>
      <w:r>
        <w:rPr>
          <w:rStyle w:val="num0userselectiontruehover"/>
          <w:b/>
          <w:color w:val="1D1D1D"/>
          <w:sz w:val="28"/>
          <w:szCs w:val="28"/>
        </w:rPr>
        <w:t>А</w:t>
      </w:r>
      <w:r w:rsidRPr="00796D2E">
        <w:rPr>
          <w:rStyle w:val="num0userselectiontruehover"/>
          <w:b/>
          <w:color w:val="1D1D1D"/>
          <w:sz w:val="28"/>
          <w:szCs w:val="28"/>
        </w:rPr>
        <w:t xml:space="preserve"> </w:t>
      </w:r>
      <w:r>
        <w:rPr>
          <w:rStyle w:val="num0userselectiontruehover"/>
          <w:b/>
          <w:color w:val="1D1D1D"/>
          <w:sz w:val="28"/>
          <w:szCs w:val="28"/>
        </w:rPr>
        <w:t>Н</w:t>
      </w:r>
    </w:p>
    <w:p w:rsidR="00113235" w:rsidRDefault="00113235" w:rsidP="007E193D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F342D7" w:rsidRDefault="00335D11" w:rsidP="00113235">
      <w:pPr>
        <w:jc w:val="center"/>
        <w:rPr>
          <w:rStyle w:val="num0userselectiontruehover"/>
          <w:b/>
          <w:color w:val="1D1D1D"/>
          <w:sz w:val="28"/>
          <w:szCs w:val="28"/>
        </w:rPr>
      </w:pPr>
      <w:r w:rsidRPr="00A26F37">
        <w:rPr>
          <w:rStyle w:val="num0userselectiontruehover"/>
          <w:b/>
          <w:color w:val="1D1D1D"/>
          <w:sz w:val="28"/>
          <w:szCs w:val="28"/>
        </w:rPr>
        <w:t>мероприятий («дорожная карта»)</w:t>
      </w:r>
      <w:r w:rsidR="00113235">
        <w:rPr>
          <w:rStyle w:val="num0userselectiontruehover"/>
          <w:b/>
          <w:color w:val="1D1D1D"/>
          <w:sz w:val="28"/>
          <w:szCs w:val="28"/>
        </w:rPr>
        <w:t xml:space="preserve"> </w:t>
      </w:r>
      <w:r w:rsidR="00A6076B">
        <w:rPr>
          <w:rStyle w:val="num0userselectiontruehover"/>
          <w:b/>
          <w:color w:val="1D1D1D"/>
          <w:sz w:val="28"/>
          <w:szCs w:val="28"/>
        </w:rPr>
        <w:t>Золотодолинского сельского поселения Партизанского муниципального района</w:t>
      </w:r>
      <w:r w:rsidR="00113235">
        <w:rPr>
          <w:rStyle w:val="num0userselectiontruehover"/>
          <w:b/>
          <w:color w:val="1D1D1D"/>
          <w:sz w:val="28"/>
          <w:szCs w:val="28"/>
        </w:rPr>
        <w:t xml:space="preserve"> </w:t>
      </w:r>
      <w:r>
        <w:rPr>
          <w:rStyle w:val="num0userselectiontruehover"/>
          <w:b/>
          <w:color w:val="1D1D1D"/>
          <w:sz w:val="28"/>
          <w:szCs w:val="28"/>
        </w:rPr>
        <w:t>по достижению параметров</w:t>
      </w:r>
    </w:p>
    <w:p w:rsidR="00335D11" w:rsidRDefault="00335D11" w:rsidP="00113235">
      <w:pPr>
        <w:jc w:val="center"/>
        <w:rPr>
          <w:rStyle w:val="num0userselectiontruehover"/>
          <w:b/>
          <w:color w:val="1D1D1D"/>
          <w:sz w:val="28"/>
          <w:szCs w:val="28"/>
        </w:rPr>
      </w:pPr>
      <w:r>
        <w:rPr>
          <w:rStyle w:val="num0userselectiontruehover"/>
          <w:b/>
          <w:color w:val="1D1D1D"/>
          <w:sz w:val="28"/>
          <w:szCs w:val="28"/>
        </w:rPr>
        <w:t xml:space="preserve">заработной платы работников </w:t>
      </w:r>
      <w:r w:rsidR="00677878">
        <w:rPr>
          <w:rStyle w:val="num0userselectiontruehover"/>
          <w:b/>
          <w:color w:val="1D1D1D"/>
          <w:sz w:val="28"/>
          <w:szCs w:val="28"/>
        </w:rPr>
        <w:t>МКУК Золотодолинского СП ПМР</w:t>
      </w:r>
      <w:r w:rsidR="00E479E8">
        <w:rPr>
          <w:rStyle w:val="num0userselectiontruehover"/>
          <w:b/>
          <w:color w:val="1D1D1D"/>
          <w:sz w:val="28"/>
          <w:szCs w:val="28"/>
        </w:rPr>
        <w:t>,</w:t>
      </w:r>
      <w:r>
        <w:rPr>
          <w:rStyle w:val="num0userselectiontruehover"/>
          <w:b/>
          <w:color w:val="1D1D1D"/>
          <w:sz w:val="28"/>
          <w:szCs w:val="28"/>
        </w:rPr>
        <w:t xml:space="preserve"> </w:t>
      </w:r>
      <w:r w:rsidR="00113235">
        <w:rPr>
          <w:rStyle w:val="num0userselectiontruehover"/>
          <w:b/>
          <w:color w:val="1D1D1D"/>
          <w:sz w:val="28"/>
          <w:szCs w:val="28"/>
        </w:rPr>
        <w:t xml:space="preserve"> </w:t>
      </w:r>
      <w:r w:rsidR="00E479E8">
        <w:rPr>
          <w:rStyle w:val="num0userselectiontruehover"/>
          <w:b/>
          <w:color w:val="1D1D1D"/>
          <w:sz w:val="28"/>
          <w:szCs w:val="28"/>
        </w:rPr>
        <w:t xml:space="preserve">установленных </w:t>
      </w:r>
      <w:r>
        <w:rPr>
          <w:rStyle w:val="num0userselectiontruehover"/>
          <w:b/>
          <w:color w:val="1D1D1D"/>
          <w:sz w:val="28"/>
          <w:szCs w:val="28"/>
        </w:rPr>
        <w:t>Указом Президента Российской Федерации от 7 мая 2012 года № 597</w:t>
      </w:r>
    </w:p>
    <w:p w:rsidR="00A26F37" w:rsidRDefault="00A26F37" w:rsidP="00113235">
      <w:pPr>
        <w:jc w:val="center"/>
        <w:rPr>
          <w:rStyle w:val="num0userselectiontruehover"/>
          <w:b/>
          <w:color w:val="1D1D1D"/>
          <w:sz w:val="28"/>
          <w:szCs w:val="28"/>
        </w:rPr>
      </w:pPr>
    </w:p>
    <w:p w:rsidR="00335D11" w:rsidRDefault="0027472A" w:rsidP="00851B10">
      <w:pPr>
        <w:numPr>
          <w:ilvl w:val="0"/>
          <w:numId w:val="3"/>
        </w:numPr>
        <w:jc w:val="center"/>
        <w:rPr>
          <w:rStyle w:val="num0userselectiontruehover"/>
          <w:color w:val="1D1D1D"/>
          <w:sz w:val="28"/>
          <w:szCs w:val="28"/>
        </w:rPr>
      </w:pPr>
      <w:r w:rsidRPr="00335D11">
        <w:rPr>
          <w:rStyle w:val="num0userselectiontruehover"/>
          <w:color w:val="1D1D1D"/>
          <w:sz w:val="28"/>
          <w:szCs w:val="28"/>
        </w:rPr>
        <w:t>Цели</w:t>
      </w:r>
      <w:r w:rsidR="00A26F37" w:rsidRPr="00335D11">
        <w:rPr>
          <w:rStyle w:val="num0userselectiontruehover"/>
          <w:color w:val="1D1D1D"/>
          <w:sz w:val="28"/>
          <w:szCs w:val="28"/>
        </w:rPr>
        <w:t xml:space="preserve"> плана мероприятий </w:t>
      </w:r>
      <w:r w:rsidR="00724594" w:rsidRPr="00335D11">
        <w:rPr>
          <w:rStyle w:val="num0userselectiontruehover"/>
          <w:color w:val="1D1D1D"/>
          <w:sz w:val="28"/>
          <w:szCs w:val="28"/>
        </w:rPr>
        <w:t>(«дорожной карты»)</w:t>
      </w:r>
    </w:p>
    <w:p w:rsidR="00677878" w:rsidRDefault="00E07D9D" w:rsidP="00851B10">
      <w:pPr>
        <w:ind w:left="1080"/>
        <w:jc w:val="center"/>
        <w:rPr>
          <w:rStyle w:val="num0userselectiontruehover"/>
          <w:color w:val="1D1D1D"/>
          <w:sz w:val="28"/>
          <w:szCs w:val="28"/>
        </w:rPr>
      </w:pPr>
      <w:r>
        <w:rPr>
          <w:rStyle w:val="num0userselectiontruehover"/>
          <w:color w:val="1D1D1D"/>
          <w:sz w:val="28"/>
          <w:szCs w:val="28"/>
        </w:rPr>
        <w:t>Золотодолинского сельского поселения Партизанского муниципального района</w:t>
      </w:r>
      <w:r w:rsidR="00851B10">
        <w:rPr>
          <w:rStyle w:val="num0userselectiontruehover"/>
          <w:color w:val="1D1D1D"/>
          <w:sz w:val="28"/>
          <w:szCs w:val="28"/>
        </w:rPr>
        <w:t xml:space="preserve"> </w:t>
      </w:r>
      <w:r w:rsidR="00E6132C" w:rsidRPr="00E6132C">
        <w:rPr>
          <w:rStyle w:val="num0userselectiontruehover"/>
          <w:color w:val="1D1D1D"/>
          <w:sz w:val="28"/>
          <w:szCs w:val="28"/>
        </w:rPr>
        <w:t>по достижению параметров</w:t>
      </w:r>
      <w:r w:rsidR="00851B10">
        <w:rPr>
          <w:rStyle w:val="num0userselectiontruehover"/>
          <w:color w:val="1D1D1D"/>
          <w:sz w:val="28"/>
          <w:szCs w:val="28"/>
        </w:rPr>
        <w:t xml:space="preserve"> </w:t>
      </w:r>
      <w:r w:rsidR="00E6132C" w:rsidRPr="00E6132C">
        <w:rPr>
          <w:rStyle w:val="num0userselectiontruehover"/>
          <w:color w:val="1D1D1D"/>
          <w:sz w:val="28"/>
          <w:szCs w:val="28"/>
        </w:rPr>
        <w:t>заработной платы работников культуры,</w:t>
      </w:r>
      <w:r w:rsidR="00851B10">
        <w:rPr>
          <w:rStyle w:val="num0userselectiontruehover"/>
          <w:color w:val="1D1D1D"/>
          <w:sz w:val="28"/>
          <w:szCs w:val="28"/>
        </w:rPr>
        <w:t xml:space="preserve"> </w:t>
      </w:r>
      <w:r w:rsidR="00E6132C" w:rsidRPr="00E6132C">
        <w:rPr>
          <w:rStyle w:val="num0userselectiontruehover"/>
          <w:color w:val="1D1D1D"/>
          <w:sz w:val="28"/>
          <w:szCs w:val="28"/>
        </w:rPr>
        <w:t xml:space="preserve">установленных Указом Президента Российской </w:t>
      </w:r>
    </w:p>
    <w:p w:rsidR="00765B54" w:rsidRDefault="00E6132C" w:rsidP="00851B10">
      <w:pPr>
        <w:ind w:left="1080"/>
        <w:jc w:val="center"/>
        <w:rPr>
          <w:rStyle w:val="num0userselectiontruehover"/>
          <w:color w:val="1D1D1D"/>
          <w:sz w:val="16"/>
          <w:szCs w:val="16"/>
        </w:rPr>
      </w:pPr>
      <w:r w:rsidRPr="00E6132C">
        <w:rPr>
          <w:rStyle w:val="num0userselectiontruehover"/>
          <w:color w:val="1D1D1D"/>
          <w:sz w:val="28"/>
          <w:szCs w:val="28"/>
        </w:rPr>
        <w:t>Федерации</w:t>
      </w:r>
      <w:r w:rsidR="00677878">
        <w:rPr>
          <w:rStyle w:val="num0userselectiontruehover"/>
          <w:color w:val="1D1D1D"/>
          <w:sz w:val="28"/>
          <w:szCs w:val="28"/>
        </w:rPr>
        <w:t xml:space="preserve"> </w:t>
      </w:r>
      <w:r w:rsidRPr="00E6132C">
        <w:rPr>
          <w:rStyle w:val="num0userselectiontruehover"/>
          <w:color w:val="1D1D1D"/>
          <w:sz w:val="28"/>
          <w:szCs w:val="28"/>
        </w:rPr>
        <w:t>от 7 мая 2012 года № 597</w:t>
      </w:r>
    </w:p>
    <w:p w:rsidR="00335D11" w:rsidRDefault="00335D11" w:rsidP="00335D11">
      <w:pPr>
        <w:ind w:left="1080"/>
        <w:rPr>
          <w:rStyle w:val="num0userselectiontruehover"/>
          <w:color w:val="1D1D1D"/>
          <w:sz w:val="16"/>
          <w:szCs w:val="16"/>
        </w:rPr>
      </w:pPr>
    </w:p>
    <w:p w:rsidR="00335D11" w:rsidRDefault="00335D11" w:rsidP="00335D11">
      <w:pPr>
        <w:ind w:left="1080"/>
        <w:rPr>
          <w:rStyle w:val="num0userselectiontruehover"/>
          <w:color w:val="1D1D1D"/>
          <w:sz w:val="16"/>
          <w:szCs w:val="16"/>
        </w:rPr>
      </w:pPr>
    </w:p>
    <w:p w:rsidR="00335D11" w:rsidRPr="00335D11" w:rsidRDefault="0027472A" w:rsidP="00E07D9D">
      <w:pPr>
        <w:spacing w:line="348" w:lineRule="auto"/>
        <w:ind w:firstLine="709"/>
        <w:jc w:val="both"/>
        <w:rPr>
          <w:rStyle w:val="num0userselectiontruehover"/>
          <w:color w:val="1D1D1D"/>
          <w:sz w:val="28"/>
          <w:szCs w:val="28"/>
        </w:rPr>
      </w:pPr>
      <w:r w:rsidRPr="00335D11">
        <w:rPr>
          <w:rStyle w:val="num0userselectiontruehover"/>
          <w:color w:val="1D1D1D"/>
          <w:sz w:val="28"/>
          <w:szCs w:val="28"/>
        </w:rPr>
        <w:t xml:space="preserve">Целями </w:t>
      </w:r>
      <w:r w:rsidR="00E6132C" w:rsidRPr="00E6132C">
        <w:rPr>
          <w:rStyle w:val="num0userselectiontruehover"/>
          <w:color w:val="1D1D1D"/>
          <w:sz w:val="28"/>
          <w:szCs w:val="28"/>
        </w:rPr>
        <w:t>плана мероприятий («дорожной карты»)</w:t>
      </w:r>
      <w:r w:rsidR="00E6132C">
        <w:rPr>
          <w:rStyle w:val="num0userselectiontruehover"/>
          <w:color w:val="1D1D1D"/>
          <w:sz w:val="28"/>
          <w:szCs w:val="28"/>
        </w:rPr>
        <w:t xml:space="preserve"> </w:t>
      </w:r>
      <w:r w:rsidR="00E07D9D" w:rsidRPr="00E07D9D">
        <w:rPr>
          <w:rStyle w:val="num0userselectiontruehover"/>
          <w:color w:val="1D1D1D"/>
          <w:sz w:val="28"/>
          <w:szCs w:val="28"/>
        </w:rPr>
        <w:t>Золотодолинского сельского поселения Партизанского муниципального района</w:t>
      </w:r>
      <w:r w:rsidR="00E6132C" w:rsidRPr="00E6132C">
        <w:rPr>
          <w:rStyle w:val="num0userselectiontruehover"/>
          <w:color w:val="1D1D1D"/>
          <w:sz w:val="28"/>
          <w:szCs w:val="28"/>
        </w:rPr>
        <w:t xml:space="preserve"> по достижению параметров</w:t>
      </w:r>
      <w:r w:rsidR="00E07D9D">
        <w:rPr>
          <w:rStyle w:val="num0userselectiontruehover"/>
          <w:color w:val="1D1D1D"/>
          <w:sz w:val="28"/>
          <w:szCs w:val="28"/>
        </w:rPr>
        <w:t xml:space="preserve"> </w:t>
      </w:r>
      <w:r w:rsidR="00E6132C" w:rsidRPr="00E6132C">
        <w:rPr>
          <w:rStyle w:val="num0userselectiontruehover"/>
          <w:color w:val="1D1D1D"/>
          <w:sz w:val="28"/>
          <w:szCs w:val="28"/>
        </w:rPr>
        <w:t>заработной платы работников культуры,</w:t>
      </w:r>
      <w:r w:rsidR="00E6132C">
        <w:rPr>
          <w:rStyle w:val="num0userselectiontruehover"/>
          <w:color w:val="1D1D1D"/>
          <w:sz w:val="28"/>
          <w:szCs w:val="28"/>
        </w:rPr>
        <w:t xml:space="preserve"> </w:t>
      </w:r>
      <w:r w:rsidR="00E6132C" w:rsidRPr="00E6132C">
        <w:rPr>
          <w:rStyle w:val="num0userselectiontruehover"/>
          <w:color w:val="1D1D1D"/>
          <w:sz w:val="28"/>
          <w:szCs w:val="28"/>
        </w:rPr>
        <w:t>установленных Указом Президента Российской Федерации</w:t>
      </w:r>
      <w:r w:rsidR="00E6132C">
        <w:rPr>
          <w:rStyle w:val="num0userselectiontruehover"/>
          <w:color w:val="1D1D1D"/>
          <w:sz w:val="28"/>
          <w:szCs w:val="28"/>
        </w:rPr>
        <w:t xml:space="preserve"> </w:t>
      </w:r>
      <w:r w:rsidR="00E6132C" w:rsidRPr="00E6132C">
        <w:rPr>
          <w:rStyle w:val="num0userselectiontruehover"/>
          <w:color w:val="1D1D1D"/>
          <w:sz w:val="28"/>
          <w:szCs w:val="28"/>
        </w:rPr>
        <w:t>от 7 мая 2012 года № 597</w:t>
      </w:r>
      <w:r w:rsidR="00AC35EA">
        <w:rPr>
          <w:rStyle w:val="num0userselectiontruehover"/>
          <w:color w:val="1D1D1D"/>
          <w:sz w:val="28"/>
          <w:szCs w:val="28"/>
        </w:rPr>
        <w:t>, являются:</w:t>
      </w:r>
    </w:p>
    <w:p w:rsidR="00957394" w:rsidRDefault="00957394" w:rsidP="007E193D">
      <w:pPr>
        <w:spacing w:line="348" w:lineRule="auto"/>
        <w:ind w:firstLine="709"/>
        <w:jc w:val="both"/>
        <w:rPr>
          <w:sz w:val="28"/>
          <w:szCs w:val="28"/>
        </w:rPr>
      </w:pPr>
      <w:r w:rsidRPr="00902E1D">
        <w:rPr>
          <w:sz w:val="28"/>
          <w:szCs w:val="28"/>
        </w:rPr>
        <w:t xml:space="preserve">создание условий для дальнейшего развития культуры </w:t>
      </w:r>
      <w:r w:rsidR="00765B54">
        <w:rPr>
          <w:sz w:val="28"/>
          <w:szCs w:val="28"/>
        </w:rPr>
        <w:t xml:space="preserve">в </w:t>
      </w:r>
      <w:r w:rsidR="00E07D9D">
        <w:rPr>
          <w:rStyle w:val="num0userselectiontruehover"/>
          <w:color w:val="1D1D1D"/>
          <w:sz w:val="28"/>
          <w:szCs w:val="28"/>
        </w:rPr>
        <w:t>Золотодолинском</w:t>
      </w:r>
      <w:r w:rsidR="00E07D9D" w:rsidRPr="00E07D9D">
        <w:rPr>
          <w:rStyle w:val="num0userselectiontruehover"/>
          <w:color w:val="1D1D1D"/>
          <w:sz w:val="28"/>
          <w:szCs w:val="28"/>
        </w:rPr>
        <w:t xml:space="preserve"> сельско</w:t>
      </w:r>
      <w:r w:rsidR="00E07D9D">
        <w:rPr>
          <w:rStyle w:val="num0userselectiontruehover"/>
          <w:color w:val="1D1D1D"/>
          <w:sz w:val="28"/>
          <w:szCs w:val="28"/>
        </w:rPr>
        <w:t>м</w:t>
      </w:r>
      <w:r w:rsidR="00E07D9D" w:rsidRPr="00E07D9D">
        <w:rPr>
          <w:rStyle w:val="num0userselectiontruehover"/>
          <w:color w:val="1D1D1D"/>
          <w:sz w:val="28"/>
          <w:szCs w:val="28"/>
        </w:rPr>
        <w:t xml:space="preserve"> поселени</w:t>
      </w:r>
      <w:r w:rsidR="00E07D9D">
        <w:rPr>
          <w:rStyle w:val="num0userselectiontruehover"/>
          <w:color w:val="1D1D1D"/>
          <w:sz w:val="28"/>
          <w:szCs w:val="28"/>
        </w:rPr>
        <w:t>и</w:t>
      </w:r>
      <w:r w:rsidR="00AC35EA">
        <w:rPr>
          <w:sz w:val="28"/>
          <w:szCs w:val="28"/>
        </w:rPr>
        <w:t>;</w:t>
      </w:r>
    </w:p>
    <w:p w:rsidR="00957394" w:rsidRDefault="00957394" w:rsidP="007E193D">
      <w:pPr>
        <w:spacing w:line="34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достойной оплаты труда работников </w:t>
      </w:r>
      <w:r w:rsidR="00677878">
        <w:rPr>
          <w:color w:val="000000"/>
          <w:sz w:val="28"/>
          <w:szCs w:val="28"/>
        </w:rPr>
        <w:t>МКУК Золотодолинского СП ПМР</w:t>
      </w:r>
      <w:r>
        <w:rPr>
          <w:color w:val="000000"/>
          <w:sz w:val="28"/>
          <w:szCs w:val="28"/>
        </w:rPr>
        <w:t xml:space="preserve"> как результат повышения качества и количества о</w:t>
      </w:r>
      <w:r w:rsidR="00765B54">
        <w:rPr>
          <w:color w:val="000000"/>
          <w:sz w:val="28"/>
          <w:szCs w:val="28"/>
        </w:rPr>
        <w:t xml:space="preserve">казываемых ими </w:t>
      </w:r>
      <w:r>
        <w:rPr>
          <w:color w:val="000000"/>
          <w:sz w:val="28"/>
          <w:szCs w:val="28"/>
        </w:rPr>
        <w:t>муниципальных услуг;</w:t>
      </w:r>
    </w:p>
    <w:p w:rsidR="00957394" w:rsidRDefault="00957394" w:rsidP="007E193D">
      <w:pPr>
        <w:spacing w:line="34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 сохранение кадрового потенциала учреждени</w:t>
      </w:r>
      <w:r w:rsidR="0067787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культуры;</w:t>
      </w:r>
    </w:p>
    <w:p w:rsidR="00DA5355" w:rsidRDefault="00957394" w:rsidP="007E193D">
      <w:pPr>
        <w:spacing w:line="34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престижности и привлекательности профессий в сфере культуры.</w:t>
      </w:r>
    </w:p>
    <w:p w:rsidR="00851B10" w:rsidRDefault="00851B10" w:rsidP="007E193D">
      <w:pPr>
        <w:spacing w:line="348" w:lineRule="auto"/>
        <w:ind w:firstLine="708"/>
        <w:jc w:val="both"/>
        <w:rPr>
          <w:color w:val="000000"/>
          <w:sz w:val="28"/>
          <w:szCs w:val="28"/>
        </w:rPr>
      </w:pPr>
    </w:p>
    <w:p w:rsidR="00900354" w:rsidRPr="00851B10" w:rsidRDefault="00FE4113" w:rsidP="00900354">
      <w:pPr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851B10">
        <w:rPr>
          <w:sz w:val="28"/>
          <w:szCs w:val="28"/>
        </w:rPr>
        <w:t>Целевые показатели (индикаторы),</w:t>
      </w:r>
      <w:r w:rsidR="00851B10" w:rsidRPr="00851B10">
        <w:rPr>
          <w:sz w:val="28"/>
          <w:szCs w:val="28"/>
        </w:rPr>
        <w:t xml:space="preserve"> </w:t>
      </w:r>
      <w:r w:rsidRPr="00851B10">
        <w:rPr>
          <w:sz w:val="28"/>
          <w:szCs w:val="28"/>
        </w:rPr>
        <w:t>характеризующие эффективность мероприятий</w:t>
      </w:r>
      <w:r w:rsidR="00851B10">
        <w:rPr>
          <w:sz w:val="28"/>
          <w:szCs w:val="28"/>
        </w:rPr>
        <w:t xml:space="preserve"> </w:t>
      </w:r>
      <w:r w:rsidRPr="00851B10">
        <w:rPr>
          <w:sz w:val="28"/>
          <w:szCs w:val="28"/>
        </w:rPr>
        <w:t>по совершенствованию оплаты труда</w:t>
      </w:r>
    </w:p>
    <w:p w:rsidR="0027472A" w:rsidRDefault="00FE4113" w:rsidP="009003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культуры</w:t>
      </w:r>
    </w:p>
    <w:p w:rsidR="00FE4113" w:rsidRDefault="00FE4113" w:rsidP="00FE4113">
      <w:pPr>
        <w:rPr>
          <w:sz w:val="28"/>
          <w:szCs w:val="28"/>
        </w:rPr>
      </w:pPr>
    </w:p>
    <w:p w:rsidR="00B01DF2" w:rsidRDefault="00B01DF2" w:rsidP="00B01D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ростом эффективности </w:t>
      </w:r>
      <w:r w:rsidR="00900354">
        <w:rPr>
          <w:sz w:val="28"/>
          <w:szCs w:val="28"/>
        </w:rPr>
        <w:t xml:space="preserve">мероприятий по совершенствованию оплаты труда работников культуры в 2018 году </w:t>
      </w:r>
      <w:r>
        <w:rPr>
          <w:sz w:val="28"/>
          <w:szCs w:val="28"/>
        </w:rPr>
        <w:t xml:space="preserve">будут </w:t>
      </w:r>
      <w:r w:rsidRPr="00FD1746">
        <w:rPr>
          <w:sz w:val="28"/>
          <w:szCs w:val="28"/>
        </w:rPr>
        <w:t>достигнуты следующие целевые показатели (индикаторы):</w:t>
      </w:r>
    </w:p>
    <w:p w:rsidR="005E7A90" w:rsidRDefault="00765B54" w:rsidP="000F633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0F633D">
        <w:rPr>
          <w:color w:val="000000"/>
          <w:sz w:val="28"/>
          <w:szCs w:val="28"/>
        </w:rPr>
        <w:t>.</w:t>
      </w:r>
      <w:r w:rsidR="005E7A90">
        <w:rPr>
          <w:color w:val="000000"/>
          <w:sz w:val="28"/>
          <w:szCs w:val="28"/>
        </w:rPr>
        <w:t>1. Увеличение ох</w:t>
      </w:r>
      <w:r w:rsidR="005E7A90" w:rsidRPr="005E7A90">
        <w:rPr>
          <w:color w:val="000000"/>
          <w:sz w:val="28"/>
          <w:szCs w:val="28"/>
        </w:rPr>
        <w:t>ват</w:t>
      </w:r>
      <w:r w:rsidR="005E7A90">
        <w:rPr>
          <w:color w:val="000000"/>
          <w:sz w:val="28"/>
          <w:szCs w:val="28"/>
        </w:rPr>
        <w:t>а</w:t>
      </w:r>
      <w:r w:rsidR="005E7A90" w:rsidRPr="005E7A90">
        <w:rPr>
          <w:color w:val="000000"/>
          <w:sz w:val="28"/>
          <w:szCs w:val="28"/>
        </w:rPr>
        <w:t xml:space="preserve"> населения </w:t>
      </w:r>
      <w:r w:rsidR="002A1E8E" w:rsidRPr="00E07D9D">
        <w:rPr>
          <w:rStyle w:val="num0userselectiontruehover"/>
          <w:color w:val="1D1D1D"/>
          <w:sz w:val="28"/>
          <w:szCs w:val="28"/>
        </w:rPr>
        <w:t>Золотодолинского сельского поселения</w:t>
      </w:r>
      <w:r w:rsidR="002A1E8E" w:rsidRPr="005E7A90">
        <w:rPr>
          <w:color w:val="000000"/>
          <w:sz w:val="28"/>
          <w:szCs w:val="28"/>
        </w:rPr>
        <w:t xml:space="preserve"> </w:t>
      </w:r>
      <w:r w:rsidR="005E7A90" w:rsidRPr="005E7A90">
        <w:rPr>
          <w:color w:val="000000"/>
          <w:sz w:val="28"/>
          <w:szCs w:val="28"/>
        </w:rPr>
        <w:t xml:space="preserve">культурными мероприятиями </w:t>
      </w:r>
      <w:r w:rsidR="005E7A90" w:rsidRPr="005E7A90">
        <w:rPr>
          <w:sz w:val="28"/>
          <w:szCs w:val="28"/>
        </w:rPr>
        <w:t>(по сравнению с предыдущим годом):</w:t>
      </w:r>
    </w:p>
    <w:p w:rsidR="00616D8C" w:rsidRPr="009B42DA" w:rsidRDefault="0078531C" w:rsidP="005E7A9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C93" w:rsidRPr="009B42DA">
        <w:t xml:space="preserve">    </w:t>
      </w:r>
      <w:r w:rsidR="009B42DA">
        <w:t xml:space="preserve">     </w:t>
      </w:r>
      <w:r w:rsidR="00C00C93" w:rsidRPr="009B42DA">
        <w:t xml:space="preserve">    </w:t>
      </w:r>
      <w:r w:rsidR="007143A6" w:rsidRPr="009B42DA">
        <w:t>(тыс. чел./год)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3652"/>
      </w:tblGrid>
      <w:tr w:rsidR="009B42DA" w:rsidRPr="009727CD" w:rsidTr="0078531C">
        <w:tc>
          <w:tcPr>
            <w:tcW w:w="3260" w:type="dxa"/>
          </w:tcPr>
          <w:p w:rsidR="009B42DA" w:rsidRPr="009727CD" w:rsidRDefault="009B42DA" w:rsidP="009727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27CD">
              <w:rPr>
                <w:sz w:val="28"/>
                <w:szCs w:val="28"/>
              </w:rPr>
              <w:t>2017</w:t>
            </w:r>
          </w:p>
        </w:tc>
        <w:tc>
          <w:tcPr>
            <w:tcW w:w="3652" w:type="dxa"/>
          </w:tcPr>
          <w:p w:rsidR="009B42DA" w:rsidRPr="009727CD" w:rsidRDefault="009B42DA" w:rsidP="009727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27CD">
              <w:rPr>
                <w:sz w:val="28"/>
                <w:szCs w:val="28"/>
              </w:rPr>
              <w:t>2018</w:t>
            </w:r>
          </w:p>
        </w:tc>
      </w:tr>
      <w:tr w:rsidR="009B42DA" w:rsidRPr="009727CD" w:rsidTr="0078531C">
        <w:tc>
          <w:tcPr>
            <w:tcW w:w="3260" w:type="dxa"/>
            <w:vAlign w:val="center"/>
          </w:tcPr>
          <w:p w:rsidR="009B42DA" w:rsidRPr="009727CD" w:rsidRDefault="00477F93" w:rsidP="00972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3652" w:type="dxa"/>
            <w:vAlign w:val="center"/>
          </w:tcPr>
          <w:p w:rsidR="009B42DA" w:rsidRPr="009727CD" w:rsidRDefault="00477F93" w:rsidP="00972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</w:tbl>
    <w:p w:rsidR="005E7A90" w:rsidRDefault="005E7A90" w:rsidP="00B01DF2">
      <w:pPr>
        <w:spacing w:line="360" w:lineRule="auto"/>
        <w:jc w:val="both"/>
        <w:rPr>
          <w:color w:val="000000"/>
        </w:rPr>
      </w:pPr>
    </w:p>
    <w:p w:rsidR="00B01DF2" w:rsidRDefault="00765B54" w:rsidP="000F633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633D">
        <w:rPr>
          <w:sz w:val="28"/>
          <w:szCs w:val="28"/>
        </w:rPr>
        <w:t>.</w:t>
      </w:r>
      <w:r w:rsidR="005E7A90">
        <w:rPr>
          <w:sz w:val="28"/>
          <w:szCs w:val="28"/>
        </w:rPr>
        <w:t>2</w:t>
      </w:r>
      <w:r w:rsidR="00B01DF2" w:rsidRPr="00FD1746">
        <w:rPr>
          <w:sz w:val="28"/>
          <w:szCs w:val="28"/>
        </w:rPr>
        <w:t>.</w:t>
      </w:r>
      <w:r w:rsidR="00FD1746" w:rsidRPr="00FD1746">
        <w:rPr>
          <w:sz w:val="28"/>
          <w:szCs w:val="28"/>
        </w:rPr>
        <w:t xml:space="preserve"> У</w:t>
      </w:r>
      <w:r w:rsidR="00E86C99">
        <w:rPr>
          <w:sz w:val="28"/>
          <w:szCs w:val="28"/>
        </w:rPr>
        <w:t>величение удельного</w:t>
      </w:r>
      <w:r w:rsidR="00FD1746" w:rsidRPr="00FD1746">
        <w:rPr>
          <w:sz w:val="28"/>
          <w:szCs w:val="28"/>
        </w:rPr>
        <w:t xml:space="preserve"> вес</w:t>
      </w:r>
      <w:r w:rsidR="00E86C99">
        <w:rPr>
          <w:sz w:val="28"/>
          <w:szCs w:val="28"/>
        </w:rPr>
        <w:t>а</w:t>
      </w:r>
      <w:r w:rsidR="00FD1746" w:rsidRPr="00FD1746">
        <w:rPr>
          <w:sz w:val="28"/>
          <w:szCs w:val="28"/>
        </w:rPr>
        <w:t xml:space="preserve"> населения, участвующего в платных культурно-досуговых мероприятиях, проводимых </w:t>
      </w:r>
      <w:r w:rsidR="00677878">
        <w:rPr>
          <w:sz w:val="28"/>
          <w:szCs w:val="28"/>
        </w:rPr>
        <w:t xml:space="preserve">МКУК Золотодолинского СП ПМР </w:t>
      </w:r>
      <w:r w:rsidR="00FD1746">
        <w:rPr>
          <w:sz w:val="28"/>
          <w:szCs w:val="28"/>
        </w:rPr>
        <w:t>(по сравнению с предыдущим годом):</w:t>
      </w:r>
    </w:p>
    <w:p w:rsidR="00C00C93" w:rsidRPr="0078531C" w:rsidRDefault="0078531C" w:rsidP="00B01DF2">
      <w:pPr>
        <w:spacing w:line="360" w:lineRule="auto"/>
        <w:jc w:val="both"/>
      </w:pPr>
      <w:r>
        <w:tab/>
      </w:r>
      <w:r>
        <w:tab/>
      </w:r>
      <w:r>
        <w:tab/>
      </w:r>
      <w:r w:rsidR="00C00C93" w:rsidRPr="0078531C">
        <w:tab/>
      </w:r>
      <w:r w:rsidR="00C00C93" w:rsidRPr="0078531C">
        <w:tab/>
      </w:r>
      <w:r w:rsidR="00C00C93" w:rsidRPr="0078531C">
        <w:tab/>
      </w:r>
      <w:r w:rsidR="00C00C93" w:rsidRPr="0078531C">
        <w:tab/>
      </w:r>
      <w:r>
        <w:t xml:space="preserve">  </w:t>
      </w:r>
      <w:r w:rsidR="00FF6F95" w:rsidRPr="0078531C">
        <w:t xml:space="preserve">   </w:t>
      </w:r>
      <w:r w:rsidR="00C00C93" w:rsidRPr="0078531C"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685"/>
      </w:tblGrid>
      <w:tr w:rsidR="0078531C" w:rsidRPr="009727CD" w:rsidTr="0078531C">
        <w:tc>
          <w:tcPr>
            <w:tcW w:w="3227" w:type="dxa"/>
          </w:tcPr>
          <w:p w:rsidR="0078531C" w:rsidRPr="009727CD" w:rsidRDefault="0078531C" w:rsidP="009727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27CD">
              <w:rPr>
                <w:sz w:val="28"/>
                <w:szCs w:val="28"/>
              </w:rPr>
              <w:t>2017</w:t>
            </w:r>
          </w:p>
        </w:tc>
        <w:tc>
          <w:tcPr>
            <w:tcW w:w="3685" w:type="dxa"/>
          </w:tcPr>
          <w:p w:rsidR="0078531C" w:rsidRPr="009727CD" w:rsidRDefault="0078531C" w:rsidP="009727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27CD">
              <w:rPr>
                <w:sz w:val="28"/>
                <w:szCs w:val="28"/>
              </w:rPr>
              <w:t>2018</w:t>
            </w:r>
          </w:p>
        </w:tc>
      </w:tr>
      <w:tr w:rsidR="0078531C" w:rsidRPr="009727CD" w:rsidTr="0078531C">
        <w:tc>
          <w:tcPr>
            <w:tcW w:w="3227" w:type="dxa"/>
          </w:tcPr>
          <w:p w:rsidR="0078531C" w:rsidRPr="009727CD" w:rsidRDefault="003C4A02" w:rsidP="00972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3685" w:type="dxa"/>
          </w:tcPr>
          <w:p w:rsidR="0078531C" w:rsidRPr="009727CD" w:rsidRDefault="003C4A02" w:rsidP="00972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</w:tbl>
    <w:p w:rsidR="00FD1746" w:rsidRPr="00FD1746" w:rsidRDefault="00FD1746" w:rsidP="001801A5">
      <w:pPr>
        <w:spacing w:line="360" w:lineRule="auto"/>
        <w:jc w:val="both"/>
        <w:rPr>
          <w:sz w:val="28"/>
          <w:szCs w:val="28"/>
        </w:rPr>
      </w:pPr>
    </w:p>
    <w:p w:rsidR="00AC3068" w:rsidRDefault="00AC3068" w:rsidP="00E86C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Мерами, обеспечивающими достижение целевых показателей (индикаторов) развития сферы культуры, являются: </w:t>
      </w:r>
    </w:p>
    <w:p w:rsidR="00451941" w:rsidRDefault="002A1E8E" w:rsidP="000F633D">
      <w:pPr>
        <w:pStyle w:val="11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78531C">
        <w:rPr>
          <w:rFonts w:ascii="Times New Roman" w:hAnsi="Times New Roman"/>
          <w:sz w:val="28"/>
          <w:szCs w:val="28"/>
        </w:rPr>
        <w:t>тимулирование</w:t>
      </w:r>
      <w:r w:rsidR="00451941">
        <w:rPr>
          <w:rFonts w:ascii="Times New Roman" w:hAnsi="Times New Roman"/>
          <w:sz w:val="28"/>
          <w:szCs w:val="28"/>
        </w:rPr>
        <w:t xml:space="preserve"> работников </w:t>
      </w:r>
      <w:r w:rsidR="00677878" w:rsidRPr="00677878">
        <w:rPr>
          <w:rFonts w:ascii="Times New Roman" w:hAnsi="Times New Roman"/>
          <w:sz w:val="28"/>
          <w:szCs w:val="28"/>
        </w:rPr>
        <w:t>МКУК Золотодолинского СП ПМР</w:t>
      </w:r>
      <w:r w:rsidR="00BC55BA">
        <w:rPr>
          <w:rStyle w:val="num0userselectiontruehover"/>
          <w:rFonts w:ascii="Times New Roman" w:hAnsi="Times New Roman"/>
          <w:color w:val="1D1D1D"/>
          <w:sz w:val="28"/>
          <w:szCs w:val="28"/>
        </w:rPr>
        <w:t>,</w:t>
      </w:r>
      <w:r w:rsidR="00451941">
        <w:rPr>
          <w:rFonts w:ascii="Times New Roman" w:hAnsi="Times New Roman"/>
          <w:sz w:val="28"/>
          <w:szCs w:val="28"/>
        </w:rPr>
        <w:t xml:space="preserve"> оказывающ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451941">
        <w:rPr>
          <w:rFonts w:ascii="Times New Roman" w:hAnsi="Times New Roman"/>
          <w:sz w:val="28"/>
          <w:szCs w:val="28"/>
        </w:rPr>
        <w:t>услуги (выполняющих работы) различной сложности, включающе</w:t>
      </w:r>
      <w:r w:rsidR="00BC55BA">
        <w:rPr>
          <w:rFonts w:ascii="Times New Roman" w:hAnsi="Times New Roman"/>
          <w:sz w:val="28"/>
          <w:szCs w:val="28"/>
        </w:rPr>
        <w:t>е</w:t>
      </w:r>
      <w:r w:rsidR="00451941">
        <w:rPr>
          <w:rFonts w:ascii="Times New Roman" w:hAnsi="Times New Roman"/>
          <w:sz w:val="28"/>
          <w:szCs w:val="28"/>
        </w:rPr>
        <w:t xml:space="preserve"> установление более высокого уровня заработной платы, обеспечение выполнения требований к качеству оказания услуг, прозр</w:t>
      </w:r>
      <w:r w:rsidR="00765B54">
        <w:rPr>
          <w:rFonts w:ascii="Times New Roman" w:hAnsi="Times New Roman"/>
          <w:sz w:val="28"/>
          <w:szCs w:val="28"/>
        </w:rPr>
        <w:t>ачное формирование оплаты труда</w:t>
      </w:r>
      <w:r w:rsidR="00451941">
        <w:rPr>
          <w:rFonts w:ascii="Times New Roman" w:hAnsi="Times New Roman"/>
          <w:sz w:val="28"/>
          <w:szCs w:val="28"/>
        </w:rPr>
        <w:t>;</w:t>
      </w:r>
    </w:p>
    <w:p w:rsidR="00CC60EB" w:rsidRDefault="002A1E8E" w:rsidP="000F633D">
      <w:pPr>
        <w:pStyle w:val="11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CC60EB">
        <w:rPr>
          <w:rFonts w:ascii="Times New Roman" w:hAnsi="Times New Roman"/>
          <w:sz w:val="28"/>
          <w:szCs w:val="28"/>
        </w:rPr>
        <w:t>лучшение материально-технической базы существующ</w:t>
      </w:r>
      <w:r>
        <w:rPr>
          <w:rFonts w:ascii="Times New Roman" w:hAnsi="Times New Roman"/>
          <w:sz w:val="28"/>
          <w:szCs w:val="28"/>
        </w:rPr>
        <w:t>его</w:t>
      </w:r>
      <w:r w:rsidR="00CC60E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CC60EB">
        <w:rPr>
          <w:rFonts w:ascii="Times New Roman" w:hAnsi="Times New Roman"/>
          <w:sz w:val="28"/>
          <w:szCs w:val="28"/>
        </w:rPr>
        <w:t xml:space="preserve"> культуры</w:t>
      </w:r>
      <w:r w:rsidR="005455ED">
        <w:rPr>
          <w:rFonts w:ascii="Times New Roman" w:hAnsi="Times New Roman"/>
          <w:sz w:val="28"/>
          <w:szCs w:val="28"/>
        </w:rPr>
        <w:t>.</w:t>
      </w:r>
    </w:p>
    <w:p w:rsidR="00F342D7" w:rsidRDefault="00451941" w:rsidP="00F342D7">
      <w:pPr>
        <w:pStyle w:val="11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C67">
        <w:rPr>
          <w:rFonts w:ascii="Times New Roman" w:hAnsi="Times New Roman"/>
          <w:sz w:val="28"/>
          <w:szCs w:val="28"/>
        </w:rPr>
        <w:t xml:space="preserve">Мероприятия по совершенствованию </w:t>
      </w:r>
    </w:p>
    <w:p w:rsidR="00451941" w:rsidRDefault="00451941" w:rsidP="00F342D7">
      <w:pPr>
        <w:pStyle w:val="1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43C67">
        <w:rPr>
          <w:rFonts w:ascii="Times New Roman" w:hAnsi="Times New Roman"/>
          <w:sz w:val="28"/>
          <w:szCs w:val="28"/>
        </w:rPr>
        <w:t>оплаты труда работников учреждени</w:t>
      </w:r>
      <w:r w:rsidR="00851B10">
        <w:rPr>
          <w:rFonts w:ascii="Times New Roman" w:hAnsi="Times New Roman"/>
          <w:sz w:val="28"/>
          <w:szCs w:val="28"/>
        </w:rPr>
        <w:t>я</w:t>
      </w:r>
      <w:r w:rsidRPr="00F43C67">
        <w:rPr>
          <w:rFonts w:ascii="Times New Roman" w:hAnsi="Times New Roman"/>
          <w:sz w:val="28"/>
          <w:szCs w:val="28"/>
        </w:rPr>
        <w:t xml:space="preserve"> культуры</w:t>
      </w:r>
    </w:p>
    <w:p w:rsidR="0027472A" w:rsidRPr="00F43C67" w:rsidRDefault="0027472A" w:rsidP="0027472A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6132C" w:rsidRDefault="00E02F2C" w:rsidP="00451941">
      <w:pPr>
        <w:pStyle w:val="11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1941" w:rsidRPr="00CD40A7">
        <w:rPr>
          <w:rFonts w:ascii="Times New Roman" w:hAnsi="Times New Roman"/>
          <w:sz w:val="28"/>
          <w:szCs w:val="28"/>
        </w:rPr>
        <w:t>роведение мероприятий по совершенствованию оплаты труда работников учреждений культуры</w:t>
      </w:r>
      <w:r w:rsidR="00451941">
        <w:rPr>
          <w:rFonts w:ascii="Times New Roman" w:hAnsi="Times New Roman"/>
          <w:sz w:val="28"/>
          <w:szCs w:val="28"/>
        </w:rPr>
        <w:t xml:space="preserve"> должна  осуществляться с учетом Программы поэтапного  совершенствования системы оплаты труда в государственных (муниципальных) учреждениях на 2013-2018 годы, утвержденной распоряжением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26"/>
          <w:attr w:name="Month" w:val="11"/>
          <w:attr w:name="ls" w:val="trans"/>
        </w:smartTagPr>
        <w:r w:rsidR="00451941">
          <w:rPr>
            <w:rFonts w:ascii="Times New Roman" w:hAnsi="Times New Roman"/>
            <w:sz w:val="28"/>
            <w:szCs w:val="28"/>
          </w:rPr>
          <w:t>26 ноября 2012</w:t>
        </w:r>
        <w:r w:rsidR="00F43C67" w:rsidRPr="00F43C67">
          <w:rPr>
            <w:rFonts w:ascii="Times New Roman" w:hAnsi="Times New Roman"/>
            <w:sz w:val="28"/>
            <w:szCs w:val="28"/>
          </w:rPr>
          <w:t xml:space="preserve"> </w:t>
        </w:r>
        <w:r w:rsidR="00451941">
          <w:rPr>
            <w:rFonts w:ascii="Times New Roman" w:hAnsi="Times New Roman"/>
            <w:sz w:val="28"/>
            <w:szCs w:val="28"/>
          </w:rPr>
          <w:t>г</w:t>
        </w:r>
        <w:r w:rsidR="00F43C67">
          <w:rPr>
            <w:rFonts w:ascii="Times New Roman" w:hAnsi="Times New Roman"/>
            <w:sz w:val="28"/>
            <w:szCs w:val="28"/>
          </w:rPr>
          <w:t>ода</w:t>
        </w:r>
      </w:smartTag>
      <w:r w:rsidR="00451941">
        <w:rPr>
          <w:rFonts w:ascii="Times New Roman" w:hAnsi="Times New Roman"/>
          <w:sz w:val="28"/>
          <w:szCs w:val="28"/>
        </w:rPr>
        <w:t xml:space="preserve"> 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</w:t>
      </w:r>
      <w:r w:rsidR="00451941">
        <w:rPr>
          <w:rFonts w:ascii="Times New Roman" w:hAnsi="Times New Roman"/>
          <w:sz w:val="28"/>
          <w:szCs w:val="28"/>
        </w:rPr>
        <w:lastRenderedPageBreak/>
        <w:t xml:space="preserve">утверждаемых на соответствующий год решением Российской трехсторонней комиссии по регулированию социально-трудовых отношений. </w:t>
      </w:r>
    </w:p>
    <w:p w:rsidR="00451941" w:rsidRDefault="00451941" w:rsidP="00451941">
      <w:pPr>
        <w:pStyle w:val="11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специфику деятельности учреждени</w:t>
      </w:r>
      <w:r w:rsidR="00851B1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культуры, при планировании размеров средств, направляемых на повышение заработной платы работников, в качестве приоритетных должны рассматриваться культурно-досуговые учреждения. При этом объемы финансирования должны соотноситься с выполнением этим учреждени</w:t>
      </w:r>
      <w:r w:rsidR="00851B1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показателей эффективности и достижением целевых показателей (индикаторов).</w:t>
      </w:r>
    </w:p>
    <w:p w:rsidR="00261214" w:rsidRPr="00261214" w:rsidRDefault="0027472A" w:rsidP="00261214">
      <w:pPr>
        <w:numPr>
          <w:ilvl w:val="0"/>
          <w:numId w:val="3"/>
        </w:numPr>
        <w:jc w:val="center"/>
        <w:rPr>
          <w:rStyle w:val="num0userselectiontruehover"/>
          <w:color w:val="1D1D1D"/>
          <w:sz w:val="28"/>
          <w:szCs w:val="28"/>
        </w:rPr>
      </w:pPr>
      <w:r w:rsidRPr="00261214">
        <w:rPr>
          <w:sz w:val="28"/>
          <w:szCs w:val="28"/>
        </w:rPr>
        <w:t xml:space="preserve">Основные мероприятия, направленные на </w:t>
      </w:r>
      <w:r w:rsidR="00261214" w:rsidRPr="00261214">
        <w:rPr>
          <w:rStyle w:val="num0userselectiontruehover"/>
          <w:color w:val="1D1D1D"/>
          <w:sz w:val="28"/>
          <w:szCs w:val="28"/>
        </w:rPr>
        <w:t xml:space="preserve">достижение параметров </w:t>
      </w:r>
    </w:p>
    <w:p w:rsidR="00114C9B" w:rsidRDefault="00261214" w:rsidP="00261214">
      <w:pPr>
        <w:jc w:val="center"/>
        <w:rPr>
          <w:rStyle w:val="num0userselectiontruehover"/>
          <w:color w:val="1D1D1D"/>
          <w:sz w:val="28"/>
          <w:szCs w:val="28"/>
        </w:rPr>
      </w:pPr>
      <w:r w:rsidRPr="00261214">
        <w:rPr>
          <w:rStyle w:val="num0userselectiontruehover"/>
          <w:color w:val="1D1D1D"/>
          <w:sz w:val="28"/>
          <w:szCs w:val="28"/>
        </w:rPr>
        <w:t xml:space="preserve">заработной платы работников культуры, установленных </w:t>
      </w:r>
    </w:p>
    <w:p w:rsidR="00114C9B" w:rsidRDefault="00261214" w:rsidP="00114C9B">
      <w:pPr>
        <w:jc w:val="center"/>
        <w:rPr>
          <w:rStyle w:val="num0userselectiontruehover"/>
          <w:color w:val="1D1D1D"/>
          <w:sz w:val="28"/>
          <w:szCs w:val="28"/>
        </w:rPr>
      </w:pPr>
      <w:r w:rsidRPr="00261214">
        <w:rPr>
          <w:rStyle w:val="num0userselectiontruehover"/>
          <w:color w:val="1D1D1D"/>
          <w:sz w:val="28"/>
          <w:szCs w:val="28"/>
        </w:rPr>
        <w:t xml:space="preserve">Указом Президента Российской Федерации </w:t>
      </w:r>
    </w:p>
    <w:p w:rsidR="00261214" w:rsidRPr="00261214" w:rsidRDefault="00261214" w:rsidP="00114C9B">
      <w:pPr>
        <w:jc w:val="center"/>
        <w:rPr>
          <w:sz w:val="28"/>
          <w:szCs w:val="28"/>
        </w:rPr>
      </w:pPr>
      <w:r w:rsidRPr="00261214">
        <w:rPr>
          <w:rStyle w:val="num0userselectiontruehover"/>
          <w:color w:val="1D1D1D"/>
          <w:sz w:val="28"/>
          <w:szCs w:val="28"/>
        </w:rPr>
        <w:t>от 7 мая 2012 года № 597</w:t>
      </w:r>
    </w:p>
    <w:p w:rsidR="00261214" w:rsidRPr="00261214" w:rsidRDefault="00261214" w:rsidP="00261214">
      <w:pPr>
        <w:pStyle w:val="11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804"/>
        <w:gridCol w:w="2410"/>
      </w:tblGrid>
      <w:tr w:rsidR="00261214" w:rsidRPr="009727CD" w:rsidTr="00071388">
        <w:trPr>
          <w:tblHeader/>
        </w:trPr>
        <w:tc>
          <w:tcPr>
            <w:tcW w:w="851" w:type="dxa"/>
            <w:shd w:val="clear" w:color="auto" w:fill="auto"/>
          </w:tcPr>
          <w:p w:rsidR="00261214" w:rsidRPr="007E193D" w:rsidRDefault="00261214" w:rsidP="009727CD">
            <w:pPr>
              <w:jc w:val="center"/>
            </w:pPr>
            <w:r w:rsidRPr="007E193D">
              <w:t>п/п</w:t>
            </w:r>
          </w:p>
        </w:tc>
        <w:tc>
          <w:tcPr>
            <w:tcW w:w="6804" w:type="dxa"/>
            <w:shd w:val="clear" w:color="auto" w:fill="auto"/>
          </w:tcPr>
          <w:p w:rsidR="00261214" w:rsidRPr="007E193D" w:rsidRDefault="00261214" w:rsidP="009727CD">
            <w:pPr>
              <w:jc w:val="center"/>
            </w:pPr>
            <w:r w:rsidRPr="007E193D">
              <w:t>Мероприятие</w:t>
            </w:r>
          </w:p>
        </w:tc>
        <w:tc>
          <w:tcPr>
            <w:tcW w:w="2410" w:type="dxa"/>
          </w:tcPr>
          <w:p w:rsidR="00261214" w:rsidRPr="007E193D" w:rsidRDefault="00261214" w:rsidP="009727CD">
            <w:pPr>
              <w:jc w:val="center"/>
            </w:pPr>
            <w:r w:rsidRPr="007E193D">
              <w:t>Сроки исполнения</w:t>
            </w:r>
          </w:p>
        </w:tc>
      </w:tr>
      <w:tr w:rsidR="00261214" w:rsidRPr="009727CD" w:rsidTr="00071388">
        <w:tc>
          <w:tcPr>
            <w:tcW w:w="851" w:type="dxa"/>
            <w:shd w:val="clear" w:color="auto" w:fill="auto"/>
          </w:tcPr>
          <w:p w:rsidR="00261214" w:rsidRPr="007E193D" w:rsidRDefault="00114C9B" w:rsidP="009727CD">
            <w:pPr>
              <w:jc w:val="both"/>
            </w:pPr>
            <w:r w:rsidRPr="007E193D">
              <w:t>5.</w:t>
            </w:r>
            <w:r w:rsidR="00261214" w:rsidRPr="007E193D">
              <w:t>1.</w:t>
            </w:r>
          </w:p>
        </w:tc>
        <w:tc>
          <w:tcPr>
            <w:tcW w:w="6804" w:type="dxa"/>
            <w:shd w:val="clear" w:color="auto" w:fill="auto"/>
          </w:tcPr>
          <w:p w:rsidR="00261214" w:rsidRPr="007E193D" w:rsidRDefault="00261214" w:rsidP="00851B10">
            <w:pPr>
              <w:jc w:val="both"/>
            </w:pPr>
            <w:r w:rsidRPr="007E193D">
              <w:t xml:space="preserve">Проведение мероприятий с учетом специфики отрасли по привлечению средств от приносящей доход деятельности, осуществляемой </w:t>
            </w:r>
            <w:r w:rsidR="00851B10">
              <w:t>МКУК Золотодолинского СП ПМР</w:t>
            </w:r>
            <w:r w:rsidR="0027775A" w:rsidRPr="007E193D">
              <w:t xml:space="preserve">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</w:t>
            </w:r>
          </w:p>
        </w:tc>
        <w:tc>
          <w:tcPr>
            <w:tcW w:w="2410" w:type="dxa"/>
          </w:tcPr>
          <w:p w:rsidR="00261214" w:rsidRPr="007E193D" w:rsidRDefault="00261214" w:rsidP="00261214">
            <w:pPr>
              <w:jc w:val="center"/>
            </w:pPr>
            <w:r w:rsidRPr="007E193D">
              <w:t>постоянно</w:t>
            </w:r>
          </w:p>
        </w:tc>
      </w:tr>
      <w:tr w:rsidR="008959C6" w:rsidRPr="009727CD" w:rsidTr="00071388">
        <w:tc>
          <w:tcPr>
            <w:tcW w:w="851" w:type="dxa"/>
            <w:shd w:val="clear" w:color="auto" w:fill="auto"/>
          </w:tcPr>
          <w:p w:rsidR="008959C6" w:rsidRPr="007E193D" w:rsidRDefault="00114C9B" w:rsidP="009727CD">
            <w:pPr>
              <w:jc w:val="both"/>
            </w:pPr>
            <w:r w:rsidRPr="007E193D">
              <w:t>5.</w:t>
            </w:r>
            <w:r w:rsidR="008959C6" w:rsidRPr="007E193D">
              <w:t>2.</w:t>
            </w:r>
          </w:p>
        </w:tc>
        <w:tc>
          <w:tcPr>
            <w:tcW w:w="6804" w:type="dxa"/>
            <w:shd w:val="clear" w:color="auto" w:fill="auto"/>
          </w:tcPr>
          <w:p w:rsidR="008959C6" w:rsidRPr="007E193D" w:rsidRDefault="008959C6" w:rsidP="00851B10">
            <w:pPr>
              <w:jc w:val="both"/>
            </w:pPr>
            <w:r w:rsidRPr="007E193D">
              <w:t xml:space="preserve">Осуществление оценки эффективности деятельности </w:t>
            </w:r>
            <w:r w:rsidR="00851B10">
              <w:t>МКУК Золотодолинского СП ПМР</w:t>
            </w:r>
            <w:r w:rsidRPr="007E193D">
              <w:t xml:space="preserve"> и </w:t>
            </w:r>
            <w:r w:rsidR="00851B10">
              <w:t>его директора</w:t>
            </w:r>
          </w:p>
        </w:tc>
        <w:tc>
          <w:tcPr>
            <w:tcW w:w="2410" w:type="dxa"/>
          </w:tcPr>
          <w:p w:rsidR="008959C6" w:rsidRPr="007E193D" w:rsidRDefault="008959C6" w:rsidP="00261214">
            <w:pPr>
              <w:jc w:val="center"/>
            </w:pPr>
            <w:r w:rsidRPr="007E193D">
              <w:t>ежеквартально</w:t>
            </w:r>
          </w:p>
        </w:tc>
      </w:tr>
      <w:tr w:rsidR="008959C6" w:rsidRPr="009727CD" w:rsidTr="00071388">
        <w:tc>
          <w:tcPr>
            <w:tcW w:w="851" w:type="dxa"/>
            <w:shd w:val="clear" w:color="auto" w:fill="auto"/>
          </w:tcPr>
          <w:p w:rsidR="008959C6" w:rsidRPr="007E193D" w:rsidRDefault="00114C9B" w:rsidP="009727CD">
            <w:pPr>
              <w:jc w:val="both"/>
            </w:pPr>
            <w:r w:rsidRPr="007E193D">
              <w:t>5.</w:t>
            </w:r>
            <w:r w:rsidR="008959C6" w:rsidRPr="007E193D">
              <w:t>3.</w:t>
            </w:r>
          </w:p>
        </w:tc>
        <w:tc>
          <w:tcPr>
            <w:tcW w:w="6804" w:type="dxa"/>
            <w:shd w:val="clear" w:color="auto" w:fill="auto"/>
          </w:tcPr>
          <w:p w:rsidR="008959C6" w:rsidRPr="007E193D" w:rsidRDefault="008959C6" w:rsidP="00C31869">
            <w:pPr>
              <w:jc w:val="both"/>
            </w:pPr>
            <w:r w:rsidRPr="007E193D">
              <w:t xml:space="preserve">Проведение анализа и мониторинга расходов на содержание и функционирование </w:t>
            </w:r>
            <w:r w:rsidR="00851B10">
              <w:t>МКУК Золотодолинского СП ПМР</w:t>
            </w:r>
            <w:r w:rsidR="00851B10" w:rsidRPr="007E193D">
              <w:t xml:space="preserve"> </w:t>
            </w:r>
            <w:r w:rsidRPr="007E193D">
              <w:t>в целях привлечения средств за счет сокращения неэффективных расходов на повышение заработной платы</w:t>
            </w:r>
          </w:p>
        </w:tc>
        <w:tc>
          <w:tcPr>
            <w:tcW w:w="2410" w:type="dxa"/>
          </w:tcPr>
          <w:p w:rsidR="008959C6" w:rsidRPr="007E193D" w:rsidRDefault="008959C6" w:rsidP="00261214">
            <w:pPr>
              <w:jc w:val="center"/>
            </w:pPr>
            <w:r w:rsidRPr="007E193D">
              <w:t>ежеквартально</w:t>
            </w:r>
          </w:p>
        </w:tc>
      </w:tr>
      <w:tr w:rsidR="008959C6" w:rsidRPr="009727CD" w:rsidTr="00071388">
        <w:tc>
          <w:tcPr>
            <w:tcW w:w="851" w:type="dxa"/>
            <w:shd w:val="clear" w:color="auto" w:fill="auto"/>
          </w:tcPr>
          <w:p w:rsidR="008959C6" w:rsidRPr="007E193D" w:rsidRDefault="00114C9B" w:rsidP="009727CD">
            <w:pPr>
              <w:jc w:val="both"/>
            </w:pPr>
            <w:r w:rsidRPr="007E193D">
              <w:t>5.</w:t>
            </w:r>
            <w:r w:rsidR="008959C6" w:rsidRPr="007E193D">
              <w:t xml:space="preserve">4. </w:t>
            </w:r>
          </w:p>
        </w:tc>
        <w:tc>
          <w:tcPr>
            <w:tcW w:w="6804" w:type="dxa"/>
            <w:shd w:val="clear" w:color="auto" w:fill="auto"/>
          </w:tcPr>
          <w:p w:rsidR="008959C6" w:rsidRPr="007E193D" w:rsidRDefault="008959C6" w:rsidP="00C31869">
            <w:pPr>
              <w:jc w:val="both"/>
            </w:pPr>
            <w:r w:rsidRPr="007E193D"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</w:t>
            </w:r>
            <w:r w:rsidR="00851B10">
              <w:t>МКУК Золотодолинского СП ПМР</w:t>
            </w:r>
            <w:r w:rsidRPr="007E193D">
              <w:t>, с учетом предельной доли расходов на оплату их труда в фонде оплаты труда учреждения – не более 40 процентов</w:t>
            </w:r>
          </w:p>
        </w:tc>
        <w:tc>
          <w:tcPr>
            <w:tcW w:w="2410" w:type="dxa"/>
          </w:tcPr>
          <w:p w:rsidR="008959C6" w:rsidRPr="007E193D" w:rsidRDefault="008959C6" w:rsidP="00261214">
            <w:pPr>
              <w:jc w:val="center"/>
            </w:pPr>
            <w:r w:rsidRPr="007E193D">
              <w:t>постоянно</w:t>
            </w:r>
          </w:p>
        </w:tc>
      </w:tr>
      <w:tr w:rsidR="008959C6" w:rsidRPr="009727CD" w:rsidTr="00071388">
        <w:tc>
          <w:tcPr>
            <w:tcW w:w="851" w:type="dxa"/>
            <w:shd w:val="clear" w:color="auto" w:fill="auto"/>
          </w:tcPr>
          <w:p w:rsidR="008959C6" w:rsidRPr="007E193D" w:rsidRDefault="008959C6" w:rsidP="009727CD">
            <w:pPr>
              <w:jc w:val="both"/>
            </w:pPr>
            <w:r w:rsidRPr="007E193D">
              <w:t>5.</w:t>
            </w:r>
            <w:r w:rsidR="00114C9B" w:rsidRPr="007E193D">
              <w:t>5.</w:t>
            </w:r>
          </w:p>
        </w:tc>
        <w:tc>
          <w:tcPr>
            <w:tcW w:w="6804" w:type="dxa"/>
            <w:shd w:val="clear" w:color="auto" w:fill="auto"/>
          </w:tcPr>
          <w:p w:rsidR="008959C6" w:rsidRPr="007E193D" w:rsidRDefault="008959C6" w:rsidP="00851B10">
            <w:pPr>
              <w:jc w:val="both"/>
            </w:pPr>
            <w:r w:rsidRPr="001A03EE">
              <w:t xml:space="preserve">Обеспечение соотношения средней заработной платы основного и вспомогательного персонала </w:t>
            </w:r>
            <w:r w:rsidR="00851B10" w:rsidRPr="001A03EE">
              <w:t>МКУК Золотодолинского СП ПМР</w:t>
            </w:r>
            <w:r w:rsidRPr="001A03EE">
              <w:t xml:space="preserve"> до 1:0,7 – 1:0,5</w:t>
            </w:r>
            <w:r w:rsidRPr="007E193D">
              <w:t xml:space="preserve">  </w:t>
            </w:r>
          </w:p>
        </w:tc>
        <w:tc>
          <w:tcPr>
            <w:tcW w:w="2410" w:type="dxa"/>
          </w:tcPr>
          <w:p w:rsidR="008959C6" w:rsidRPr="007E193D" w:rsidRDefault="008959C6" w:rsidP="00261214">
            <w:pPr>
              <w:jc w:val="center"/>
            </w:pPr>
            <w:r w:rsidRPr="007E193D">
              <w:t>постоянно</w:t>
            </w:r>
          </w:p>
        </w:tc>
      </w:tr>
      <w:tr w:rsidR="008959C6" w:rsidRPr="009727CD" w:rsidTr="00071388">
        <w:tc>
          <w:tcPr>
            <w:tcW w:w="851" w:type="dxa"/>
            <w:shd w:val="clear" w:color="auto" w:fill="auto"/>
          </w:tcPr>
          <w:p w:rsidR="008959C6" w:rsidRPr="007E193D" w:rsidRDefault="00114C9B" w:rsidP="009727CD">
            <w:pPr>
              <w:jc w:val="both"/>
            </w:pPr>
            <w:r w:rsidRPr="007E193D">
              <w:t>5.6</w:t>
            </w:r>
            <w:r w:rsidR="008959C6" w:rsidRPr="007E193D">
              <w:t>.</w:t>
            </w:r>
          </w:p>
        </w:tc>
        <w:tc>
          <w:tcPr>
            <w:tcW w:w="6804" w:type="dxa"/>
            <w:shd w:val="clear" w:color="auto" w:fill="auto"/>
          </w:tcPr>
          <w:p w:rsidR="008959C6" w:rsidRPr="007E193D" w:rsidRDefault="008959C6" w:rsidP="009727CD">
            <w:pPr>
              <w:jc w:val="both"/>
            </w:pPr>
            <w:r w:rsidRPr="007E193D">
              <w:t xml:space="preserve">Анализ и внедрение лучших практик внедрения показателей эффективности деятельности работников </w:t>
            </w:r>
            <w:r w:rsidR="00E36341" w:rsidRPr="00E36341">
              <w:t>МКУК Золотодолинского СП ПМР</w:t>
            </w:r>
          </w:p>
        </w:tc>
        <w:tc>
          <w:tcPr>
            <w:tcW w:w="2410" w:type="dxa"/>
          </w:tcPr>
          <w:p w:rsidR="008959C6" w:rsidRPr="007E193D" w:rsidRDefault="008959C6" w:rsidP="0027775A">
            <w:pPr>
              <w:jc w:val="center"/>
            </w:pPr>
            <w:r w:rsidRPr="007E193D">
              <w:t>по мере необходимости</w:t>
            </w:r>
          </w:p>
        </w:tc>
      </w:tr>
      <w:tr w:rsidR="008959C6" w:rsidRPr="009727CD" w:rsidTr="00071388">
        <w:tc>
          <w:tcPr>
            <w:tcW w:w="851" w:type="dxa"/>
            <w:shd w:val="clear" w:color="auto" w:fill="auto"/>
          </w:tcPr>
          <w:p w:rsidR="008959C6" w:rsidRPr="007E193D" w:rsidRDefault="00114C9B" w:rsidP="009727CD">
            <w:pPr>
              <w:jc w:val="both"/>
            </w:pPr>
            <w:r w:rsidRPr="007E193D">
              <w:t>5.7</w:t>
            </w:r>
            <w:r w:rsidR="008959C6" w:rsidRPr="007E193D">
              <w:t>.</w:t>
            </w:r>
          </w:p>
        </w:tc>
        <w:tc>
          <w:tcPr>
            <w:tcW w:w="6804" w:type="dxa"/>
            <w:shd w:val="clear" w:color="auto" w:fill="auto"/>
          </w:tcPr>
          <w:p w:rsidR="008959C6" w:rsidRPr="007E193D" w:rsidRDefault="008959C6" w:rsidP="009727CD">
            <w:pPr>
              <w:jc w:val="both"/>
            </w:pPr>
            <w:r w:rsidRPr="007E193D">
              <w:t xml:space="preserve">Мониторинг выполнения мероприятий по повышению оплаты труда работников </w:t>
            </w:r>
            <w:r w:rsidR="00851B10">
              <w:t>МКУК Золотодолинского СП ПМР</w:t>
            </w:r>
          </w:p>
        </w:tc>
        <w:tc>
          <w:tcPr>
            <w:tcW w:w="2410" w:type="dxa"/>
          </w:tcPr>
          <w:p w:rsidR="008959C6" w:rsidRPr="007E193D" w:rsidRDefault="008959C6" w:rsidP="008959C6">
            <w:pPr>
              <w:jc w:val="center"/>
            </w:pPr>
          </w:p>
          <w:p w:rsidR="008959C6" w:rsidRPr="007E193D" w:rsidRDefault="008959C6" w:rsidP="008959C6">
            <w:pPr>
              <w:jc w:val="center"/>
            </w:pPr>
            <w:r w:rsidRPr="007E193D">
              <w:t>ежемесячно</w:t>
            </w:r>
          </w:p>
        </w:tc>
      </w:tr>
      <w:tr w:rsidR="008959C6" w:rsidRPr="009727CD" w:rsidTr="00071388">
        <w:tc>
          <w:tcPr>
            <w:tcW w:w="851" w:type="dxa"/>
            <w:shd w:val="clear" w:color="auto" w:fill="auto"/>
          </w:tcPr>
          <w:p w:rsidR="008959C6" w:rsidRPr="007E193D" w:rsidRDefault="00114C9B" w:rsidP="009727CD">
            <w:pPr>
              <w:jc w:val="both"/>
            </w:pPr>
            <w:r w:rsidRPr="007E193D">
              <w:t>5.8.</w:t>
            </w:r>
          </w:p>
        </w:tc>
        <w:tc>
          <w:tcPr>
            <w:tcW w:w="6804" w:type="dxa"/>
            <w:shd w:val="clear" w:color="auto" w:fill="auto"/>
          </w:tcPr>
          <w:p w:rsidR="008959C6" w:rsidRPr="007E193D" w:rsidRDefault="008959C6" w:rsidP="00114C9B">
            <w:pPr>
              <w:jc w:val="both"/>
            </w:pPr>
            <w:r w:rsidRPr="007E193D">
              <w:t xml:space="preserve">Обеспечение предоставления сведений о численности и оплате труда работников сферы культуры по категориям персонала по форме </w:t>
            </w:r>
            <w:r w:rsidR="00114C9B" w:rsidRPr="007E193D">
              <w:t xml:space="preserve">статистического наблюдения </w:t>
            </w:r>
            <w:r w:rsidR="00114C9B" w:rsidRPr="007E193D">
              <w:rPr>
                <w:caps/>
              </w:rPr>
              <w:t xml:space="preserve">№ </w:t>
            </w:r>
            <w:r w:rsidRPr="007E193D">
              <w:t xml:space="preserve">ЗП-культура </w:t>
            </w:r>
          </w:p>
        </w:tc>
        <w:tc>
          <w:tcPr>
            <w:tcW w:w="2410" w:type="dxa"/>
          </w:tcPr>
          <w:p w:rsidR="008959C6" w:rsidRPr="007E193D" w:rsidRDefault="008959C6" w:rsidP="008959C6">
            <w:pPr>
              <w:jc w:val="center"/>
            </w:pPr>
            <w:r w:rsidRPr="007E193D">
              <w:t>в установленные сроки</w:t>
            </w:r>
          </w:p>
        </w:tc>
      </w:tr>
      <w:tr w:rsidR="008959C6" w:rsidRPr="009727CD" w:rsidTr="00071388">
        <w:tc>
          <w:tcPr>
            <w:tcW w:w="851" w:type="dxa"/>
            <w:shd w:val="clear" w:color="auto" w:fill="auto"/>
          </w:tcPr>
          <w:p w:rsidR="008959C6" w:rsidRPr="007E193D" w:rsidRDefault="00114C9B" w:rsidP="009727CD">
            <w:pPr>
              <w:jc w:val="both"/>
            </w:pPr>
            <w:r w:rsidRPr="007E193D">
              <w:lastRenderedPageBreak/>
              <w:t>5.9.</w:t>
            </w:r>
          </w:p>
        </w:tc>
        <w:tc>
          <w:tcPr>
            <w:tcW w:w="6804" w:type="dxa"/>
            <w:shd w:val="clear" w:color="auto" w:fill="auto"/>
          </w:tcPr>
          <w:p w:rsidR="008959C6" w:rsidRPr="007E193D" w:rsidRDefault="008959C6" w:rsidP="009727CD">
            <w:pPr>
              <w:jc w:val="both"/>
            </w:pPr>
            <w:r w:rsidRPr="007E193D">
              <w:t xml:space="preserve">Предоставление в департамент культуры Приморского края информации об анализе лучших практик внедрения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</w:t>
            </w:r>
            <w:smartTag w:uri="urn:schemas-microsoft-com:office:smarttags" w:element="date">
              <w:smartTagPr>
                <w:attr w:name="Year" w:val="2012"/>
                <w:attr w:name="Day" w:val="26"/>
                <w:attr w:name="Month" w:val="11"/>
                <w:attr w:name="ls" w:val="trans"/>
              </w:smartTagPr>
              <w:r w:rsidRPr="007E193D">
                <w:t>26 ноября 2012 года</w:t>
              </w:r>
            </w:smartTag>
            <w:r w:rsidRPr="007E193D">
              <w:t xml:space="preserve"> № 2190-р</w:t>
            </w:r>
          </w:p>
        </w:tc>
        <w:tc>
          <w:tcPr>
            <w:tcW w:w="2410" w:type="dxa"/>
          </w:tcPr>
          <w:p w:rsidR="008959C6" w:rsidRPr="007E193D" w:rsidRDefault="008959C6" w:rsidP="008959C6">
            <w:pPr>
              <w:jc w:val="center"/>
            </w:pPr>
            <w:r w:rsidRPr="007E193D">
              <w:t>ежеквартально</w:t>
            </w:r>
          </w:p>
        </w:tc>
      </w:tr>
    </w:tbl>
    <w:p w:rsidR="0027472A" w:rsidRDefault="0027472A" w:rsidP="00E86C99">
      <w:pPr>
        <w:spacing w:line="360" w:lineRule="auto"/>
        <w:jc w:val="both"/>
        <w:rPr>
          <w:sz w:val="28"/>
          <w:szCs w:val="28"/>
        </w:rPr>
      </w:pPr>
    </w:p>
    <w:p w:rsidR="001801A5" w:rsidRPr="001801A5" w:rsidRDefault="001801A5" w:rsidP="00071388">
      <w:pPr>
        <w:jc w:val="center"/>
        <w:rPr>
          <w:sz w:val="28"/>
        </w:rPr>
      </w:pPr>
      <w:r w:rsidRPr="001801A5">
        <w:rPr>
          <w:sz w:val="28"/>
          <w:szCs w:val="28"/>
          <w:lang w:val="en-US"/>
        </w:rPr>
        <w:t>VI</w:t>
      </w:r>
      <w:r w:rsidRPr="001801A5">
        <w:rPr>
          <w:sz w:val="28"/>
          <w:szCs w:val="28"/>
        </w:rPr>
        <w:t>. Основные количественные характеристики системы оплаты труда</w:t>
      </w:r>
      <w:r w:rsidRPr="001801A5">
        <w:rPr>
          <w:sz w:val="28"/>
        </w:rPr>
        <w:t>.</w:t>
      </w:r>
    </w:p>
    <w:p w:rsidR="001801A5" w:rsidRPr="001801A5" w:rsidRDefault="001801A5" w:rsidP="00071388">
      <w:pPr>
        <w:jc w:val="center"/>
        <w:rPr>
          <w:sz w:val="28"/>
        </w:rPr>
      </w:pPr>
      <w:r w:rsidRPr="001801A5">
        <w:rPr>
          <w:sz w:val="28"/>
        </w:rPr>
        <w:t xml:space="preserve">Информация о параметрах заработной платы работников </w:t>
      </w:r>
      <w:r w:rsidR="00071388" w:rsidRPr="00071388">
        <w:rPr>
          <w:sz w:val="28"/>
        </w:rPr>
        <w:t xml:space="preserve">муниципальных </w:t>
      </w:r>
      <w:r w:rsidRPr="001801A5">
        <w:rPr>
          <w:sz w:val="28"/>
        </w:rPr>
        <w:t>учреждений культуры, повышение оплаты труда которых</w:t>
      </w:r>
    </w:p>
    <w:p w:rsidR="00071388" w:rsidRDefault="001801A5" w:rsidP="00071388">
      <w:pPr>
        <w:jc w:val="center"/>
        <w:rPr>
          <w:sz w:val="28"/>
        </w:rPr>
      </w:pPr>
      <w:r w:rsidRPr="001801A5">
        <w:rPr>
          <w:sz w:val="28"/>
        </w:rPr>
        <w:t>предусмотрено Указом Президента Российской Федерации</w:t>
      </w:r>
    </w:p>
    <w:p w:rsidR="00071388" w:rsidRPr="00071388" w:rsidRDefault="001801A5" w:rsidP="00071388">
      <w:pPr>
        <w:jc w:val="center"/>
        <w:rPr>
          <w:rStyle w:val="num0userselectiontruehover"/>
          <w:color w:val="1D1D1D"/>
          <w:sz w:val="16"/>
          <w:szCs w:val="16"/>
        </w:rPr>
      </w:pPr>
      <w:r w:rsidRPr="001801A5">
        <w:rPr>
          <w:sz w:val="28"/>
        </w:rPr>
        <w:t>от 7 мая 2012 года № 597</w:t>
      </w:r>
    </w:p>
    <w:p w:rsidR="001801A5" w:rsidRPr="001801A5" w:rsidRDefault="001801A5" w:rsidP="001801A5">
      <w:pPr>
        <w:jc w:val="center"/>
        <w:rPr>
          <w:b/>
          <w:sz w:val="28"/>
        </w:rPr>
      </w:pPr>
    </w:p>
    <w:p w:rsidR="001801A5" w:rsidRPr="001801A5" w:rsidRDefault="001801A5" w:rsidP="001801A5">
      <w:pPr>
        <w:spacing w:line="240" w:lineRule="atLeast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851"/>
        <w:gridCol w:w="5245"/>
        <w:gridCol w:w="1275"/>
        <w:gridCol w:w="1418"/>
        <w:gridCol w:w="1276"/>
      </w:tblGrid>
      <w:tr w:rsidR="001801A5" w:rsidRPr="001801A5" w:rsidTr="007E193D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A5" w:rsidRPr="00645B76" w:rsidRDefault="001801A5" w:rsidP="001801A5">
            <w:pPr>
              <w:jc w:val="center"/>
              <w:rPr>
                <w:color w:val="000000"/>
              </w:rPr>
            </w:pPr>
            <w:r w:rsidRPr="00645B76">
              <w:rPr>
                <w:color w:val="000000"/>
              </w:rPr>
              <w:t>№ п/п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A5" w:rsidRPr="00645B76" w:rsidRDefault="001801A5" w:rsidP="001801A5">
            <w:pPr>
              <w:jc w:val="center"/>
              <w:rPr>
                <w:bCs/>
                <w:color w:val="000000"/>
              </w:rPr>
            </w:pPr>
            <w:r w:rsidRPr="00645B76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A5" w:rsidRPr="00645B76" w:rsidRDefault="001801A5" w:rsidP="001801A5">
            <w:pPr>
              <w:jc w:val="center"/>
              <w:rPr>
                <w:bCs/>
                <w:color w:val="000000"/>
              </w:rPr>
            </w:pPr>
            <w:r w:rsidRPr="00645B76">
              <w:rPr>
                <w:bCs/>
                <w:color w:val="000000"/>
              </w:rPr>
              <w:t>2016 г.</w:t>
            </w:r>
          </w:p>
          <w:p w:rsidR="001801A5" w:rsidRPr="00645B76" w:rsidRDefault="001801A5" w:rsidP="001801A5">
            <w:pPr>
              <w:jc w:val="center"/>
              <w:rPr>
                <w:bCs/>
                <w:color w:val="000000"/>
              </w:rPr>
            </w:pPr>
            <w:r w:rsidRPr="00645B76">
              <w:rPr>
                <w:bCs/>
                <w:color w:val="000000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A5" w:rsidRPr="00645B76" w:rsidRDefault="001801A5" w:rsidP="001801A5">
            <w:pPr>
              <w:jc w:val="center"/>
              <w:rPr>
                <w:bCs/>
                <w:color w:val="000000"/>
              </w:rPr>
            </w:pPr>
            <w:r w:rsidRPr="00645B76">
              <w:rPr>
                <w:bCs/>
                <w:color w:val="000000"/>
              </w:rPr>
              <w:t>2017 г.</w:t>
            </w:r>
          </w:p>
          <w:p w:rsidR="001801A5" w:rsidRPr="00645B76" w:rsidRDefault="001801A5" w:rsidP="001801A5">
            <w:pPr>
              <w:jc w:val="center"/>
              <w:rPr>
                <w:bCs/>
                <w:color w:val="000000"/>
              </w:rPr>
            </w:pPr>
            <w:r w:rsidRPr="00645B76">
              <w:rPr>
                <w:bCs/>
                <w:color w:val="00000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A5" w:rsidRPr="00645B76" w:rsidRDefault="001801A5" w:rsidP="001801A5">
            <w:pPr>
              <w:jc w:val="center"/>
              <w:rPr>
                <w:bCs/>
                <w:color w:val="000000"/>
              </w:rPr>
            </w:pPr>
            <w:r w:rsidRPr="00645B76">
              <w:rPr>
                <w:bCs/>
                <w:color w:val="000000"/>
              </w:rPr>
              <w:t>2018 г.</w:t>
            </w:r>
          </w:p>
          <w:p w:rsidR="001801A5" w:rsidRPr="00645B76" w:rsidRDefault="001801A5" w:rsidP="001801A5">
            <w:pPr>
              <w:jc w:val="center"/>
              <w:rPr>
                <w:bCs/>
                <w:color w:val="000000"/>
              </w:rPr>
            </w:pPr>
            <w:r w:rsidRPr="00645B76">
              <w:rPr>
                <w:bCs/>
                <w:color w:val="000000"/>
              </w:rPr>
              <w:t>план</w:t>
            </w:r>
          </w:p>
        </w:tc>
      </w:tr>
      <w:tr w:rsidR="002F479E" w:rsidRPr="001801A5" w:rsidTr="007E193D">
        <w:trPr>
          <w:trHeight w:val="4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9E" w:rsidRPr="007E193D" w:rsidRDefault="002F479E" w:rsidP="002F479E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9E" w:rsidRPr="007E193D" w:rsidRDefault="002F479E" w:rsidP="002F479E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9E" w:rsidRPr="007E193D" w:rsidRDefault="002F479E" w:rsidP="002F479E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9E" w:rsidRPr="007E193D" w:rsidRDefault="002F479E" w:rsidP="002F479E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9E" w:rsidRPr="007E193D" w:rsidRDefault="002F479E" w:rsidP="002F479E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5</w:t>
            </w:r>
          </w:p>
        </w:tc>
      </w:tr>
      <w:tr w:rsidR="00645B76" w:rsidRPr="001801A5" w:rsidTr="007E193D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76" w:rsidRPr="007E193D" w:rsidRDefault="00645B76" w:rsidP="008877E8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645B76" w:rsidP="008877E8">
            <w:r w:rsidRPr="007E193D">
              <w:t>Среднемесячный доход от трудовой деятельности по Приморскому краю,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645B76" w:rsidP="00645B76">
            <w:pPr>
              <w:jc w:val="center"/>
            </w:pPr>
            <w:r w:rsidRPr="007E193D">
              <w:t>30942,90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645B76" w:rsidP="00645B76">
            <w:pPr>
              <w:jc w:val="center"/>
            </w:pPr>
            <w:r w:rsidRPr="007E193D">
              <w:t>32512,20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645B76" w:rsidP="00645B76">
            <w:pPr>
              <w:jc w:val="center"/>
            </w:pPr>
            <w:r w:rsidRPr="007E193D">
              <w:t>35237,80</w:t>
            </w:r>
          </w:p>
        </w:tc>
      </w:tr>
      <w:tr w:rsidR="00645B76" w:rsidRPr="001801A5" w:rsidTr="007E193D">
        <w:trPr>
          <w:trHeight w:val="3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76" w:rsidRPr="007E193D" w:rsidRDefault="00645B76" w:rsidP="008877E8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645B76" w:rsidP="008877E8">
            <w:r w:rsidRPr="007E193D">
              <w:t>Темп роста к предыдущему году,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645B76" w:rsidP="00645B76">
            <w:pPr>
              <w:jc w:val="center"/>
            </w:pPr>
            <w:r w:rsidRPr="007E193D">
              <w:t>105,82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645B76" w:rsidP="00645B76">
            <w:pPr>
              <w:jc w:val="center"/>
            </w:pPr>
            <w:r w:rsidRPr="007E193D">
              <w:t>105,07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645B76" w:rsidP="00645B76">
            <w:pPr>
              <w:jc w:val="center"/>
            </w:pPr>
            <w:r w:rsidRPr="007E193D">
              <w:t>108,38</w:t>
            </w:r>
          </w:p>
        </w:tc>
      </w:tr>
      <w:tr w:rsidR="00645B76" w:rsidRPr="001801A5" w:rsidTr="007E193D">
        <w:trPr>
          <w:trHeight w:val="11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76" w:rsidRPr="007E193D" w:rsidRDefault="00645B76" w:rsidP="008877E8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6.3.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645B76" w:rsidP="00940BC4">
            <w:r w:rsidRPr="007E193D">
              <w:t xml:space="preserve">Соотношение средней заработной платы  работников </w:t>
            </w:r>
            <w:r w:rsidR="00E36341">
              <w:t>МКУК Золотодолинского СП ПМР</w:t>
            </w:r>
            <w:r w:rsidR="00E36341" w:rsidRPr="007E193D">
              <w:t xml:space="preserve"> </w:t>
            </w:r>
            <w:r w:rsidRPr="007E193D">
              <w:t xml:space="preserve">к среднемесячному доходу от трудовой деятельности </w:t>
            </w:r>
            <w:r w:rsidR="00F95292" w:rsidRPr="007E193D">
              <w:t>по Приморскому краю</w:t>
            </w:r>
            <w:r w:rsidR="009E40E9" w:rsidRPr="007E193D">
              <w:t>,</w:t>
            </w:r>
            <w:r w:rsidR="00F95292" w:rsidRPr="007E193D">
              <w:t xml:space="preserve"> </w:t>
            </w:r>
            <w:r w:rsidR="00940BC4"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940BC4" w:rsidP="00645B76">
            <w:pPr>
              <w:jc w:val="center"/>
            </w:pPr>
            <w: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940BC4" w:rsidP="00645B76">
            <w:pPr>
              <w:jc w:val="center"/>
            </w:pPr>
            <w: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645B76" w:rsidP="00645B76">
            <w:pPr>
              <w:jc w:val="center"/>
            </w:pPr>
            <w:r w:rsidRPr="007E193D">
              <w:t>100,00</w:t>
            </w:r>
          </w:p>
        </w:tc>
      </w:tr>
      <w:tr w:rsidR="00645B76" w:rsidRPr="001801A5" w:rsidTr="007E193D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76" w:rsidRPr="007E193D" w:rsidRDefault="00645B76" w:rsidP="008877E8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645B76" w:rsidP="008877E8">
            <w:r w:rsidRPr="007E193D">
              <w:t xml:space="preserve">Среднемесячная заработная плата работников </w:t>
            </w:r>
            <w:r w:rsidR="00E36341">
              <w:t>МКУК Золотодолинского СП ПМР</w:t>
            </w:r>
            <w:r w:rsidRPr="007E193D">
              <w:t>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D44E20" w:rsidRDefault="00E279B5" w:rsidP="009F74E2">
            <w:pPr>
              <w:jc w:val="center"/>
              <w:rPr>
                <w:b/>
              </w:rPr>
            </w:pPr>
            <w:r w:rsidRPr="00D44E20">
              <w:rPr>
                <w:b/>
              </w:rPr>
              <w:t>19 572,1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D44E20" w:rsidRDefault="00E279B5" w:rsidP="009F74E2">
            <w:pPr>
              <w:jc w:val="center"/>
              <w:rPr>
                <w:b/>
              </w:rPr>
            </w:pPr>
            <w:r w:rsidRPr="00D44E20">
              <w:rPr>
                <w:b/>
              </w:rPr>
              <w:t>23 527,8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D44E20" w:rsidRDefault="00E279B5" w:rsidP="009F74E2">
            <w:pPr>
              <w:jc w:val="center"/>
              <w:rPr>
                <w:b/>
              </w:rPr>
            </w:pPr>
            <w:r w:rsidRPr="00D44E20">
              <w:rPr>
                <w:b/>
              </w:rPr>
              <w:t>35 237,80</w:t>
            </w:r>
          </w:p>
        </w:tc>
      </w:tr>
      <w:tr w:rsidR="00645B76" w:rsidRPr="001801A5" w:rsidTr="007E193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76" w:rsidRPr="007E193D" w:rsidRDefault="00645B76" w:rsidP="008877E8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6.5.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645B76" w:rsidP="008877E8">
            <w:r w:rsidRPr="007E193D">
              <w:t>Темп роста к предыдущему году,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D44E20" w:rsidRDefault="00940BC4" w:rsidP="009F74E2">
            <w:pPr>
              <w:jc w:val="center"/>
              <w:rPr>
                <w:b/>
              </w:rPr>
            </w:pPr>
            <w:r>
              <w:rPr>
                <w:b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D44E20" w:rsidRDefault="00940BC4" w:rsidP="009F74E2">
            <w:pPr>
              <w:jc w:val="center"/>
              <w:rPr>
                <w:b/>
              </w:rPr>
            </w:pPr>
            <w:r>
              <w:rPr>
                <w:b/>
              </w:rPr>
              <w:t>120,2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D44E20" w:rsidRDefault="00940BC4" w:rsidP="009F74E2">
            <w:pPr>
              <w:jc w:val="center"/>
              <w:rPr>
                <w:b/>
              </w:rPr>
            </w:pPr>
            <w:r>
              <w:rPr>
                <w:b/>
              </w:rPr>
              <w:t>149,8</w:t>
            </w:r>
          </w:p>
        </w:tc>
      </w:tr>
      <w:tr w:rsidR="00645B76" w:rsidRPr="001801A5" w:rsidTr="007E193D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76" w:rsidRPr="007E193D" w:rsidRDefault="00645B76" w:rsidP="008877E8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6.6.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645B76" w:rsidP="008877E8">
            <w:r w:rsidRPr="007E193D">
              <w:t>Фонд оплаты труда с начислениями, 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E2" w:rsidRDefault="009F74E2" w:rsidP="009F74E2">
            <w:pPr>
              <w:jc w:val="center"/>
              <w:rPr>
                <w:b/>
              </w:rPr>
            </w:pPr>
          </w:p>
          <w:p w:rsidR="00645B76" w:rsidRPr="00D44E20" w:rsidRDefault="00E279B5" w:rsidP="009F74E2">
            <w:pPr>
              <w:jc w:val="center"/>
              <w:rPr>
                <w:b/>
              </w:rPr>
            </w:pPr>
            <w:r w:rsidRPr="00D44E20">
              <w:rPr>
                <w:b/>
              </w:rPr>
              <w:t>1,775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E2" w:rsidRDefault="009F74E2" w:rsidP="009F74E2">
            <w:pPr>
              <w:jc w:val="center"/>
              <w:rPr>
                <w:b/>
              </w:rPr>
            </w:pPr>
          </w:p>
          <w:p w:rsidR="00645B76" w:rsidRPr="00D44E20" w:rsidRDefault="00E279B5" w:rsidP="009F74E2">
            <w:pPr>
              <w:jc w:val="center"/>
              <w:rPr>
                <w:b/>
              </w:rPr>
            </w:pPr>
            <w:r w:rsidRPr="00D44E20">
              <w:rPr>
                <w:b/>
              </w:rPr>
              <w:t>2,078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E2" w:rsidRDefault="009F74E2" w:rsidP="009F74E2">
            <w:pPr>
              <w:jc w:val="center"/>
              <w:rPr>
                <w:b/>
              </w:rPr>
            </w:pPr>
          </w:p>
          <w:p w:rsidR="00645B76" w:rsidRPr="00D44E20" w:rsidRDefault="00D44E20" w:rsidP="009F74E2">
            <w:pPr>
              <w:jc w:val="center"/>
              <w:rPr>
                <w:b/>
              </w:rPr>
            </w:pPr>
            <w:r w:rsidRPr="00D44E20">
              <w:rPr>
                <w:b/>
              </w:rPr>
              <w:t>1,981</w:t>
            </w:r>
          </w:p>
        </w:tc>
      </w:tr>
      <w:tr w:rsidR="00645B76" w:rsidRPr="001801A5" w:rsidTr="007E193D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76" w:rsidRPr="007E193D" w:rsidRDefault="00645B76" w:rsidP="008877E8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6.7.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645B76" w:rsidP="008877E8">
            <w:r w:rsidRPr="007E193D">
              <w:t>Доля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FA27EC" w:rsidP="009F74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FA27EC" w:rsidP="009F74E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76" w:rsidRPr="007E193D" w:rsidRDefault="00FA27EC" w:rsidP="009F74E2">
            <w:pPr>
              <w:jc w:val="center"/>
            </w:pPr>
            <w:r>
              <w:t>0</w:t>
            </w:r>
          </w:p>
        </w:tc>
      </w:tr>
      <w:tr w:rsidR="00645B76" w:rsidRPr="001801A5" w:rsidTr="007E193D"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76" w:rsidRPr="007E193D" w:rsidRDefault="00645B76" w:rsidP="008877E8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6.8.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7E193D" w:rsidRDefault="00645B76" w:rsidP="00FA27EC">
            <w:pPr>
              <w:rPr>
                <w:color w:val="000000"/>
              </w:rPr>
            </w:pPr>
            <w:r w:rsidRPr="00E36341">
              <w:rPr>
                <w:color w:val="000000"/>
              </w:rPr>
              <w:t xml:space="preserve">Численность населения </w:t>
            </w:r>
            <w:r w:rsidR="00FA27EC" w:rsidRPr="00E36341">
              <w:rPr>
                <w:color w:val="000000"/>
              </w:rPr>
              <w:t xml:space="preserve">Золотодолинского сельского поселения Партизанского муниципального района </w:t>
            </w:r>
            <w:r w:rsidRPr="00E36341">
              <w:rPr>
                <w:color w:val="000000"/>
              </w:rPr>
              <w:t xml:space="preserve"> Приморского края,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7E193D" w:rsidRDefault="00E36341" w:rsidP="009F7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7E193D" w:rsidRDefault="00E36341" w:rsidP="009F7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7E193D" w:rsidRDefault="00E36341" w:rsidP="009F7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</w:t>
            </w:r>
          </w:p>
        </w:tc>
      </w:tr>
      <w:tr w:rsidR="00645B76" w:rsidRPr="001801A5" w:rsidTr="007E193D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76" w:rsidRPr="007E193D" w:rsidRDefault="00645B76" w:rsidP="008877E8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6.9.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7E193D" w:rsidRDefault="00645B76" w:rsidP="001801A5">
            <w:pPr>
              <w:rPr>
                <w:color w:val="000000"/>
              </w:rPr>
            </w:pPr>
            <w:r w:rsidRPr="007E193D">
              <w:rPr>
                <w:color w:val="000000"/>
              </w:rPr>
              <w:t>Количество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D44E20" w:rsidRDefault="00143281" w:rsidP="009F74E2">
            <w:pPr>
              <w:jc w:val="center"/>
              <w:rPr>
                <w:b/>
                <w:color w:val="000000"/>
              </w:rPr>
            </w:pPr>
            <w:r w:rsidRPr="00D44E20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D44E20" w:rsidRDefault="00143281" w:rsidP="009F74E2">
            <w:pPr>
              <w:jc w:val="center"/>
              <w:rPr>
                <w:b/>
                <w:color w:val="000000"/>
              </w:rPr>
            </w:pPr>
            <w:r w:rsidRPr="00D44E20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D44E20" w:rsidRDefault="00143281" w:rsidP="009F74E2">
            <w:pPr>
              <w:jc w:val="center"/>
              <w:rPr>
                <w:b/>
                <w:color w:val="000000"/>
              </w:rPr>
            </w:pPr>
            <w:r w:rsidRPr="00D44E20">
              <w:rPr>
                <w:b/>
                <w:color w:val="000000"/>
              </w:rPr>
              <w:t>1</w:t>
            </w:r>
          </w:p>
        </w:tc>
      </w:tr>
      <w:tr w:rsidR="00645B76" w:rsidRPr="001801A5" w:rsidTr="007E193D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76" w:rsidRPr="007E193D" w:rsidRDefault="00645B76" w:rsidP="008877E8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6.10.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7E193D" w:rsidRDefault="00645B76" w:rsidP="001801A5">
            <w:pPr>
              <w:rPr>
                <w:color w:val="000000"/>
              </w:rPr>
            </w:pPr>
            <w:r w:rsidRPr="007E193D">
              <w:rPr>
                <w:color w:val="000000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D44E20" w:rsidRDefault="00E279B5" w:rsidP="009F74E2">
            <w:pPr>
              <w:jc w:val="center"/>
              <w:rPr>
                <w:b/>
                <w:color w:val="000000"/>
              </w:rPr>
            </w:pPr>
            <w:r w:rsidRPr="00D44E20">
              <w:rPr>
                <w:b/>
                <w:color w:val="000000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D44E20" w:rsidRDefault="00143281" w:rsidP="009F74E2">
            <w:pPr>
              <w:jc w:val="center"/>
              <w:rPr>
                <w:b/>
                <w:color w:val="000000"/>
              </w:rPr>
            </w:pPr>
            <w:r w:rsidRPr="00D44E20">
              <w:rPr>
                <w:b/>
                <w:color w:val="000000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D44E20" w:rsidRDefault="00E279B5" w:rsidP="009F74E2">
            <w:pPr>
              <w:jc w:val="center"/>
              <w:rPr>
                <w:b/>
                <w:color w:val="000000"/>
              </w:rPr>
            </w:pPr>
            <w:r w:rsidRPr="00D44E20">
              <w:rPr>
                <w:b/>
                <w:color w:val="000000"/>
              </w:rPr>
              <w:t>3,6</w:t>
            </w:r>
          </w:p>
        </w:tc>
      </w:tr>
      <w:tr w:rsidR="00E36341" w:rsidRPr="001801A5" w:rsidTr="007E193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341" w:rsidRPr="007E193D" w:rsidRDefault="00E36341" w:rsidP="008877E8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6.11.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41" w:rsidRPr="007E193D" w:rsidRDefault="00E36341" w:rsidP="001801A5">
            <w:pPr>
              <w:rPr>
                <w:color w:val="000000"/>
              </w:rPr>
            </w:pPr>
            <w:r w:rsidRPr="007E193D">
              <w:rPr>
                <w:color w:val="000000"/>
              </w:rPr>
              <w:t>Число получателей услуг,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41" w:rsidRPr="007E193D" w:rsidRDefault="00E36341" w:rsidP="00A2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41" w:rsidRPr="007E193D" w:rsidRDefault="00E36341" w:rsidP="00A2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41" w:rsidRPr="007E193D" w:rsidRDefault="00E36341" w:rsidP="00A2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</w:t>
            </w:r>
          </w:p>
        </w:tc>
      </w:tr>
      <w:tr w:rsidR="00645B76" w:rsidRPr="001801A5" w:rsidTr="007E193D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76" w:rsidRPr="00E36341" w:rsidRDefault="00645B76" w:rsidP="008877E8">
            <w:pPr>
              <w:jc w:val="center"/>
              <w:rPr>
                <w:color w:val="000000"/>
              </w:rPr>
            </w:pPr>
            <w:r w:rsidRPr="00E36341">
              <w:rPr>
                <w:color w:val="000000"/>
              </w:rPr>
              <w:t>6.12.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76" w:rsidRPr="00F80A35" w:rsidRDefault="00645B76" w:rsidP="00063E84">
            <w:pPr>
              <w:rPr>
                <w:color w:val="000000"/>
              </w:rPr>
            </w:pPr>
            <w:r w:rsidRPr="00F80A35">
              <w:rPr>
                <w:color w:val="000000"/>
              </w:rPr>
              <w:t xml:space="preserve">Норматив числа получателей услуг на </w:t>
            </w:r>
            <w:r w:rsidRPr="00F80A35">
              <w:rPr>
                <w:color w:val="000000"/>
              </w:rPr>
              <w:br/>
              <w:t>1 работника учреждений культуры (по среднесписочной численности  работников)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F80A35" w:rsidRDefault="00E36341" w:rsidP="001801A5">
            <w:pPr>
              <w:jc w:val="center"/>
              <w:rPr>
                <w:color w:val="000000"/>
              </w:rPr>
            </w:pPr>
            <w:r w:rsidRPr="00F80A35">
              <w:rPr>
                <w:color w:val="000000"/>
              </w:rPr>
              <w:t>508,8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F80A35" w:rsidRDefault="00E36341" w:rsidP="001801A5">
            <w:pPr>
              <w:jc w:val="center"/>
              <w:rPr>
                <w:color w:val="000000"/>
              </w:rPr>
            </w:pPr>
            <w:r w:rsidRPr="00F80A35">
              <w:rPr>
                <w:color w:val="000000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F80A35" w:rsidRDefault="00E36341" w:rsidP="001801A5">
            <w:pPr>
              <w:jc w:val="center"/>
              <w:rPr>
                <w:color w:val="000000"/>
              </w:rPr>
            </w:pPr>
            <w:r w:rsidRPr="00F80A35">
              <w:rPr>
                <w:color w:val="000000"/>
              </w:rPr>
              <w:t>896,4</w:t>
            </w:r>
          </w:p>
        </w:tc>
      </w:tr>
    </w:tbl>
    <w:p w:rsidR="007E193D" w:rsidRDefault="007E193D"/>
    <w:tbl>
      <w:tblPr>
        <w:tblW w:w="10065" w:type="dxa"/>
        <w:tblInd w:w="108" w:type="dxa"/>
        <w:tblLayout w:type="fixed"/>
        <w:tblLook w:val="04A0"/>
      </w:tblPr>
      <w:tblGrid>
        <w:gridCol w:w="851"/>
        <w:gridCol w:w="5245"/>
        <w:gridCol w:w="1275"/>
        <w:gridCol w:w="1418"/>
        <w:gridCol w:w="1276"/>
      </w:tblGrid>
      <w:tr w:rsidR="007E193D" w:rsidRPr="001801A5" w:rsidTr="007E193D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3D" w:rsidRPr="007E193D" w:rsidRDefault="007E193D" w:rsidP="007E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3D" w:rsidRPr="007E193D" w:rsidRDefault="007E193D" w:rsidP="007E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3D" w:rsidRPr="007E193D" w:rsidRDefault="007E193D" w:rsidP="007E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3D" w:rsidRPr="007E193D" w:rsidRDefault="007E193D" w:rsidP="007E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3D" w:rsidRPr="007E193D" w:rsidRDefault="007E193D" w:rsidP="007E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45B76" w:rsidRPr="001801A5" w:rsidTr="007E193D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76" w:rsidRPr="007E193D" w:rsidRDefault="00645B76" w:rsidP="00C31869">
            <w:pPr>
              <w:jc w:val="center"/>
              <w:rPr>
                <w:color w:val="000000"/>
              </w:rPr>
            </w:pPr>
            <w:r w:rsidRPr="007E193D">
              <w:rPr>
                <w:color w:val="000000"/>
              </w:rPr>
              <w:t>6.13.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76" w:rsidRPr="007E193D" w:rsidRDefault="00645B76" w:rsidP="001801A5">
            <w:pPr>
              <w:rPr>
                <w:color w:val="000000"/>
              </w:rPr>
            </w:pPr>
            <w:r w:rsidRPr="007E193D">
              <w:rPr>
                <w:color w:val="000000"/>
              </w:rPr>
              <w:t>Численность технического (вспомогательного) персонала, выведенного за штат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7E193D" w:rsidRDefault="00143281" w:rsidP="00180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0775DB" w:rsidRDefault="00143281" w:rsidP="001801A5">
            <w:pPr>
              <w:jc w:val="center"/>
              <w:rPr>
                <w:b/>
                <w:color w:val="000000"/>
              </w:rPr>
            </w:pPr>
            <w:r w:rsidRPr="000775DB">
              <w:rPr>
                <w:b/>
                <w:color w:val="000000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6" w:rsidRPr="007E193D" w:rsidRDefault="00143281" w:rsidP="00180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801A5" w:rsidRDefault="001801A5" w:rsidP="00A02960">
      <w:pPr>
        <w:spacing w:line="360" w:lineRule="auto"/>
        <w:jc w:val="center"/>
        <w:rPr>
          <w:sz w:val="28"/>
          <w:szCs w:val="28"/>
        </w:rPr>
      </w:pPr>
    </w:p>
    <w:sectPr w:rsidR="001801A5" w:rsidSect="00E6132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5F" w:rsidRDefault="002C2B5F" w:rsidP="009564B5">
      <w:r>
        <w:separator/>
      </w:r>
    </w:p>
  </w:endnote>
  <w:endnote w:type="continuationSeparator" w:id="1">
    <w:p w:rsidR="002C2B5F" w:rsidRDefault="002C2B5F" w:rsidP="00956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3D" w:rsidRDefault="003A7778" w:rsidP="00B10F6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F633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F633D" w:rsidRDefault="000F633D" w:rsidP="000F633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3D" w:rsidRDefault="000F633D" w:rsidP="000F633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5F" w:rsidRDefault="002C2B5F" w:rsidP="009564B5">
      <w:r>
        <w:separator/>
      </w:r>
    </w:p>
  </w:footnote>
  <w:footnote w:type="continuationSeparator" w:id="1">
    <w:p w:rsidR="002C2B5F" w:rsidRDefault="002C2B5F" w:rsidP="00956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3D" w:rsidRDefault="003A7778" w:rsidP="00B10F6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F633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F633D" w:rsidRDefault="000F63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3D" w:rsidRDefault="003A7778" w:rsidP="00B10F6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F633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3FD0">
      <w:rPr>
        <w:rStyle w:val="ac"/>
        <w:noProof/>
      </w:rPr>
      <w:t>2</w:t>
    </w:r>
    <w:r>
      <w:rPr>
        <w:rStyle w:val="ac"/>
      </w:rPr>
      <w:fldChar w:fldCharType="end"/>
    </w:r>
  </w:p>
  <w:p w:rsidR="009564B5" w:rsidRDefault="009564B5">
    <w:pPr>
      <w:pStyle w:val="a6"/>
      <w:jc w:val="center"/>
    </w:pPr>
  </w:p>
  <w:p w:rsidR="009564B5" w:rsidRDefault="009564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A06"/>
    <w:multiLevelType w:val="hybridMultilevel"/>
    <w:tmpl w:val="9CA4EF4E"/>
    <w:lvl w:ilvl="0" w:tplc="34AAE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3C0D36"/>
    <w:multiLevelType w:val="multilevel"/>
    <w:tmpl w:val="F4529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4F262AF4"/>
    <w:multiLevelType w:val="hybridMultilevel"/>
    <w:tmpl w:val="60563E08"/>
    <w:lvl w:ilvl="0" w:tplc="7520D6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A823A5"/>
    <w:multiLevelType w:val="hybridMultilevel"/>
    <w:tmpl w:val="C5FA89B2"/>
    <w:lvl w:ilvl="0" w:tplc="8FFC4BF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D22B12"/>
    <w:multiLevelType w:val="multilevel"/>
    <w:tmpl w:val="F4529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71"/>
    <w:rsid w:val="00001414"/>
    <w:rsid w:val="00001E6C"/>
    <w:rsid w:val="0000230E"/>
    <w:rsid w:val="00003FDD"/>
    <w:rsid w:val="00004C70"/>
    <w:rsid w:val="00010D1F"/>
    <w:rsid w:val="00012E00"/>
    <w:rsid w:val="000133F4"/>
    <w:rsid w:val="00015524"/>
    <w:rsid w:val="00017571"/>
    <w:rsid w:val="00017A85"/>
    <w:rsid w:val="00020387"/>
    <w:rsid w:val="00023E4A"/>
    <w:rsid w:val="00024122"/>
    <w:rsid w:val="00024EC8"/>
    <w:rsid w:val="00025FFA"/>
    <w:rsid w:val="00032F62"/>
    <w:rsid w:val="00034B7E"/>
    <w:rsid w:val="00037049"/>
    <w:rsid w:val="000445BE"/>
    <w:rsid w:val="000531D8"/>
    <w:rsid w:val="00055352"/>
    <w:rsid w:val="00055DA7"/>
    <w:rsid w:val="00057133"/>
    <w:rsid w:val="00057610"/>
    <w:rsid w:val="00063E84"/>
    <w:rsid w:val="000651BF"/>
    <w:rsid w:val="00071388"/>
    <w:rsid w:val="000718EC"/>
    <w:rsid w:val="00071EB9"/>
    <w:rsid w:val="00075A4C"/>
    <w:rsid w:val="000775DB"/>
    <w:rsid w:val="00085BB1"/>
    <w:rsid w:val="00094F7A"/>
    <w:rsid w:val="000A3DD2"/>
    <w:rsid w:val="000A4548"/>
    <w:rsid w:val="000A76B4"/>
    <w:rsid w:val="000B65B6"/>
    <w:rsid w:val="000C4223"/>
    <w:rsid w:val="000D4134"/>
    <w:rsid w:val="000E0A2F"/>
    <w:rsid w:val="000E46CA"/>
    <w:rsid w:val="000E57B1"/>
    <w:rsid w:val="000E6258"/>
    <w:rsid w:val="000E6E60"/>
    <w:rsid w:val="000E7024"/>
    <w:rsid w:val="000F633D"/>
    <w:rsid w:val="0010080C"/>
    <w:rsid w:val="001015B4"/>
    <w:rsid w:val="00104052"/>
    <w:rsid w:val="001053C1"/>
    <w:rsid w:val="00106D66"/>
    <w:rsid w:val="00112A79"/>
    <w:rsid w:val="00113235"/>
    <w:rsid w:val="00113E0F"/>
    <w:rsid w:val="00114BD2"/>
    <w:rsid w:val="00114C50"/>
    <w:rsid w:val="00114C9B"/>
    <w:rsid w:val="00115DC0"/>
    <w:rsid w:val="001172AD"/>
    <w:rsid w:val="001306E5"/>
    <w:rsid w:val="00131FEA"/>
    <w:rsid w:val="00142679"/>
    <w:rsid w:val="00143206"/>
    <w:rsid w:val="00143281"/>
    <w:rsid w:val="00147A38"/>
    <w:rsid w:val="00152717"/>
    <w:rsid w:val="00153B02"/>
    <w:rsid w:val="00154589"/>
    <w:rsid w:val="001623CB"/>
    <w:rsid w:val="0016391C"/>
    <w:rsid w:val="001657CD"/>
    <w:rsid w:val="001801A5"/>
    <w:rsid w:val="001812E9"/>
    <w:rsid w:val="00195405"/>
    <w:rsid w:val="001979B6"/>
    <w:rsid w:val="001A03EE"/>
    <w:rsid w:val="001A0CF9"/>
    <w:rsid w:val="001A2C54"/>
    <w:rsid w:val="001A5012"/>
    <w:rsid w:val="001B120C"/>
    <w:rsid w:val="001B2BCC"/>
    <w:rsid w:val="001B4CEB"/>
    <w:rsid w:val="001C0794"/>
    <w:rsid w:val="001C53DF"/>
    <w:rsid w:val="001D41CC"/>
    <w:rsid w:val="001E0C9C"/>
    <w:rsid w:val="001E629B"/>
    <w:rsid w:val="002053D3"/>
    <w:rsid w:val="00205F7C"/>
    <w:rsid w:val="00210341"/>
    <w:rsid w:val="00214CCD"/>
    <w:rsid w:val="00216CA8"/>
    <w:rsid w:val="00227AF9"/>
    <w:rsid w:val="002364F7"/>
    <w:rsid w:val="0024198F"/>
    <w:rsid w:val="00243375"/>
    <w:rsid w:val="002436E4"/>
    <w:rsid w:val="00251C2D"/>
    <w:rsid w:val="002521EE"/>
    <w:rsid w:val="0025284F"/>
    <w:rsid w:val="0025650C"/>
    <w:rsid w:val="002578E5"/>
    <w:rsid w:val="00261214"/>
    <w:rsid w:val="00264C93"/>
    <w:rsid w:val="00271D09"/>
    <w:rsid w:val="0027472A"/>
    <w:rsid w:val="0027637E"/>
    <w:rsid w:val="0027775A"/>
    <w:rsid w:val="002900F5"/>
    <w:rsid w:val="00291929"/>
    <w:rsid w:val="00291CBE"/>
    <w:rsid w:val="0029279F"/>
    <w:rsid w:val="002954C8"/>
    <w:rsid w:val="00297C68"/>
    <w:rsid w:val="002A1E8E"/>
    <w:rsid w:val="002A5E22"/>
    <w:rsid w:val="002B2C7D"/>
    <w:rsid w:val="002B71F5"/>
    <w:rsid w:val="002C2B5F"/>
    <w:rsid w:val="002C6227"/>
    <w:rsid w:val="002D5810"/>
    <w:rsid w:val="002E20CA"/>
    <w:rsid w:val="002E3A59"/>
    <w:rsid w:val="002F3031"/>
    <w:rsid w:val="002F3207"/>
    <w:rsid w:val="002F479E"/>
    <w:rsid w:val="003075D5"/>
    <w:rsid w:val="00307DC2"/>
    <w:rsid w:val="003102A9"/>
    <w:rsid w:val="003159C1"/>
    <w:rsid w:val="00320D8C"/>
    <w:rsid w:val="003212B0"/>
    <w:rsid w:val="00322333"/>
    <w:rsid w:val="00323ED4"/>
    <w:rsid w:val="003279EE"/>
    <w:rsid w:val="00330308"/>
    <w:rsid w:val="00333AB0"/>
    <w:rsid w:val="00335D11"/>
    <w:rsid w:val="00336508"/>
    <w:rsid w:val="00336C26"/>
    <w:rsid w:val="00336CA8"/>
    <w:rsid w:val="0034181B"/>
    <w:rsid w:val="00343280"/>
    <w:rsid w:val="00345C0A"/>
    <w:rsid w:val="00346A3E"/>
    <w:rsid w:val="0035223B"/>
    <w:rsid w:val="00367E79"/>
    <w:rsid w:val="00370CD3"/>
    <w:rsid w:val="0037382A"/>
    <w:rsid w:val="00375B50"/>
    <w:rsid w:val="003805C0"/>
    <w:rsid w:val="003814AF"/>
    <w:rsid w:val="00387FA9"/>
    <w:rsid w:val="0039215A"/>
    <w:rsid w:val="00392D66"/>
    <w:rsid w:val="00392F56"/>
    <w:rsid w:val="00396D7E"/>
    <w:rsid w:val="003A3A72"/>
    <w:rsid w:val="003A4468"/>
    <w:rsid w:val="003A4A16"/>
    <w:rsid w:val="003A7778"/>
    <w:rsid w:val="003B4C65"/>
    <w:rsid w:val="003B5741"/>
    <w:rsid w:val="003C0B7D"/>
    <w:rsid w:val="003C4A02"/>
    <w:rsid w:val="003C6EFA"/>
    <w:rsid w:val="003C77B6"/>
    <w:rsid w:val="003D283C"/>
    <w:rsid w:val="003D3671"/>
    <w:rsid w:val="003D455E"/>
    <w:rsid w:val="003D57BE"/>
    <w:rsid w:val="003E39D0"/>
    <w:rsid w:val="003E56D2"/>
    <w:rsid w:val="00401022"/>
    <w:rsid w:val="00403632"/>
    <w:rsid w:val="0041152A"/>
    <w:rsid w:val="00411636"/>
    <w:rsid w:val="00412084"/>
    <w:rsid w:val="00417955"/>
    <w:rsid w:val="004261D8"/>
    <w:rsid w:val="004306CB"/>
    <w:rsid w:val="004315C5"/>
    <w:rsid w:val="00437DDD"/>
    <w:rsid w:val="00443871"/>
    <w:rsid w:val="00445FFF"/>
    <w:rsid w:val="00451941"/>
    <w:rsid w:val="00463818"/>
    <w:rsid w:val="0046698F"/>
    <w:rsid w:val="0047107C"/>
    <w:rsid w:val="004733AC"/>
    <w:rsid w:val="00477F93"/>
    <w:rsid w:val="00481053"/>
    <w:rsid w:val="0048120A"/>
    <w:rsid w:val="0048217D"/>
    <w:rsid w:val="0048669B"/>
    <w:rsid w:val="00496AE0"/>
    <w:rsid w:val="004A6877"/>
    <w:rsid w:val="004A7883"/>
    <w:rsid w:val="004A7A52"/>
    <w:rsid w:val="004B1E4D"/>
    <w:rsid w:val="004B2D02"/>
    <w:rsid w:val="004B665F"/>
    <w:rsid w:val="004B7486"/>
    <w:rsid w:val="004C6F8B"/>
    <w:rsid w:val="004C78FF"/>
    <w:rsid w:val="004D034A"/>
    <w:rsid w:val="004D3417"/>
    <w:rsid w:val="004D4A92"/>
    <w:rsid w:val="004E082B"/>
    <w:rsid w:val="004F1C95"/>
    <w:rsid w:val="004F23CF"/>
    <w:rsid w:val="004F5124"/>
    <w:rsid w:val="004F559A"/>
    <w:rsid w:val="00505A36"/>
    <w:rsid w:val="00510E28"/>
    <w:rsid w:val="00514CEE"/>
    <w:rsid w:val="00517303"/>
    <w:rsid w:val="00517974"/>
    <w:rsid w:val="005203F3"/>
    <w:rsid w:val="00520A08"/>
    <w:rsid w:val="00533553"/>
    <w:rsid w:val="0053709F"/>
    <w:rsid w:val="00541EAB"/>
    <w:rsid w:val="005455ED"/>
    <w:rsid w:val="00546CD8"/>
    <w:rsid w:val="00547CB0"/>
    <w:rsid w:val="0055088C"/>
    <w:rsid w:val="00553445"/>
    <w:rsid w:val="00554EC2"/>
    <w:rsid w:val="0055791E"/>
    <w:rsid w:val="00560310"/>
    <w:rsid w:val="005631C5"/>
    <w:rsid w:val="0056406C"/>
    <w:rsid w:val="0056664A"/>
    <w:rsid w:val="005667C8"/>
    <w:rsid w:val="00573FDA"/>
    <w:rsid w:val="00574BA9"/>
    <w:rsid w:val="00575FE5"/>
    <w:rsid w:val="00580387"/>
    <w:rsid w:val="00583C75"/>
    <w:rsid w:val="00584BCE"/>
    <w:rsid w:val="005851CE"/>
    <w:rsid w:val="00594A99"/>
    <w:rsid w:val="005A0213"/>
    <w:rsid w:val="005A169E"/>
    <w:rsid w:val="005A26DB"/>
    <w:rsid w:val="005A2C5A"/>
    <w:rsid w:val="005A404E"/>
    <w:rsid w:val="005A6EC0"/>
    <w:rsid w:val="005B3311"/>
    <w:rsid w:val="005C0E9C"/>
    <w:rsid w:val="005C3FD0"/>
    <w:rsid w:val="005C5889"/>
    <w:rsid w:val="005D125B"/>
    <w:rsid w:val="005D2CC6"/>
    <w:rsid w:val="005D3A80"/>
    <w:rsid w:val="005D4191"/>
    <w:rsid w:val="005E0D80"/>
    <w:rsid w:val="005E4A59"/>
    <w:rsid w:val="005E5B82"/>
    <w:rsid w:val="005E668B"/>
    <w:rsid w:val="005E6CB8"/>
    <w:rsid w:val="005E7A90"/>
    <w:rsid w:val="0060153A"/>
    <w:rsid w:val="006065DD"/>
    <w:rsid w:val="00607E4D"/>
    <w:rsid w:val="00616D8C"/>
    <w:rsid w:val="006203D1"/>
    <w:rsid w:val="00620BDC"/>
    <w:rsid w:val="006225D4"/>
    <w:rsid w:val="00624A57"/>
    <w:rsid w:val="00626455"/>
    <w:rsid w:val="00630BB1"/>
    <w:rsid w:val="006370E4"/>
    <w:rsid w:val="00640EB0"/>
    <w:rsid w:val="00641591"/>
    <w:rsid w:val="00645B76"/>
    <w:rsid w:val="00646E3A"/>
    <w:rsid w:val="006502FD"/>
    <w:rsid w:val="00651EE4"/>
    <w:rsid w:val="00652377"/>
    <w:rsid w:val="00653B41"/>
    <w:rsid w:val="006558B5"/>
    <w:rsid w:val="00663459"/>
    <w:rsid w:val="00672350"/>
    <w:rsid w:val="0067399F"/>
    <w:rsid w:val="00673ED2"/>
    <w:rsid w:val="00677878"/>
    <w:rsid w:val="006837D8"/>
    <w:rsid w:val="006852A7"/>
    <w:rsid w:val="006A1BDF"/>
    <w:rsid w:val="006A350B"/>
    <w:rsid w:val="006A65F9"/>
    <w:rsid w:val="006B34A1"/>
    <w:rsid w:val="006B63B3"/>
    <w:rsid w:val="006C3067"/>
    <w:rsid w:val="006C3317"/>
    <w:rsid w:val="006C3D2C"/>
    <w:rsid w:val="006D30AB"/>
    <w:rsid w:val="006D7C02"/>
    <w:rsid w:val="006E1591"/>
    <w:rsid w:val="006E1E9B"/>
    <w:rsid w:val="006F4022"/>
    <w:rsid w:val="006F5C64"/>
    <w:rsid w:val="006F5F47"/>
    <w:rsid w:val="00705F53"/>
    <w:rsid w:val="00707009"/>
    <w:rsid w:val="00711ACE"/>
    <w:rsid w:val="00712759"/>
    <w:rsid w:val="00712FF6"/>
    <w:rsid w:val="007143A6"/>
    <w:rsid w:val="0072133A"/>
    <w:rsid w:val="00724594"/>
    <w:rsid w:val="007278CE"/>
    <w:rsid w:val="00727C6A"/>
    <w:rsid w:val="00730778"/>
    <w:rsid w:val="00736C3D"/>
    <w:rsid w:val="00746728"/>
    <w:rsid w:val="00750B31"/>
    <w:rsid w:val="00755261"/>
    <w:rsid w:val="00756831"/>
    <w:rsid w:val="0076245C"/>
    <w:rsid w:val="00764879"/>
    <w:rsid w:val="00765B54"/>
    <w:rsid w:val="00766230"/>
    <w:rsid w:val="007779E4"/>
    <w:rsid w:val="0078531C"/>
    <w:rsid w:val="007870D4"/>
    <w:rsid w:val="00795507"/>
    <w:rsid w:val="00796B97"/>
    <w:rsid w:val="00796D2E"/>
    <w:rsid w:val="007A4D1D"/>
    <w:rsid w:val="007A6154"/>
    <w:rsid w:val="007A63FB"/>
    <w:rsid w:val="007A74CF"/>
    <w:rsid w:val="007B3369"/>
    <w:rsid w:val="007C2CD0"/>
    <w:rsid w:val="007C63CC"/>
    <w:rsid w:val="007D0E00"/>
    <w:rsid w:val="007D77AC"/>
    <w:rsid w:val="007E01E4"/>
    <w:rsid w:val="007E0CFB"/>
    <w:rsid w:val="007E17F3"/>
    <w:rsid w:val="007E193D"/>
    <w:rsid w:val="007E7488"/>
    <w:rsid w:val="007E76F7"/>
    <w:rsid w:val="007F0317"/>
    <w:rsid w:val="007F1C68"/>
    <w:rsid w:val="00805FBA"/>
    <w:rsid w:val="0081049A"/>
    <w:rsid w:val="00812958"/>
    <w:rsid w:val="00813075"/>
    <w:rsid w:val="00814D19"/>
    <w:rsid w:val="00822CD5"/>
    <w:rsid w:val="00827555"/>
    <w:rsid w:val="008378DB"/>
    <w:rsid w:val="008433FE"/>
    <w:rsid w:val="00844A37"/>
    <w:rsid w:val="00845146"/>
    <w:rsid w:val="008467D0"/>
    <w:rsid w:val="00846C10"/>
    <w:rsid w:val="00851165"/>
    <w:rsid w:val="00851B10"/>
    <w:rsid w:val="00855D39"/>
    <w:rsid w:val="008561D7"/>
    <w:rsid w:val="00856565"/>
    <w:rsid w:val="0086025F"/>
    <w:rsid w:val="00863AC8"/>
    <w:rsid w:val="00870CC1"/>
    <w:rsid w:val="0087346E"/>
    <w:rsid w:val="00874309"/>
    <w:rsid w:val="0087756C"/>
    <w:rsid w:val="00884E87"/>
    <w:rsid w:val="008877E8"/>
    <w:rsid w:val="00891D01"/>
    <w:rsid w:val="008959C6"/>
    <w:rsid w:val="00897E41"/>
    <w:rsid w:val="008A32D6"/>
    <w:rsid w:val="008A5A6F"/>
    <w:rsid w:val="008A6828"/>
    <w:rsid w:val="008A689E"/>
    <w:rsid w:val="008B0459"/>
    <w:rsid w:val="008B43BC"/>
    <w:rsid w:val="008B4A97"/>
    <w:rsid w:val="008B55DD"/>
    <w:rsid w:val="008B5D4E"/>
    <w:rsid w:val="008B70F0"/>
    <w:rsid w:val="008B73E0"/>
    <w:rsid w:val="008C43A3"/>
    <w:rsid w:val="008C55AD"/>
    <w:rsid w:val="008C701E"/>
    <w:rsid w:val="008D04BC"/>
    <w:rsid w:val="008D407C"/>
    <w:rsid w:val="008E0EE9"/>
    <w:rsid w:val="008E1F2F"/>
    <w:rsid w:val="008E255D"/>
    <w:rsid w:val="008E4C66"/>
    <w:rsid w:val="008F523F"/>
    <w:rsid w:val="008F5992"/>
    <w:rsid w:val="00900354"/>
    <w:rsid w:val="00911981"/>
    <w:rsid w:val="00912CCC"/>
    <w:rsid w:val="00923938"/>
    <w:rsid w:val="00925101"/>
    <w:rsid w:val="00925549"/>
    <w:rsid w:val="009303A6"/>
    <w:rsid w:val="00933E8E"/>
    <w:rsid w:val="009347DB"/>
    <w:rsid w:val="00937901"/>
    <w:rsid w:val="00940BC4"/>
    <w:rsid w:val="009453FD"/>
    <w:rsid w:val="009564B5"/>
    <w:rsid w:val="00956D03"/>
    <w:rsid w:val="00957394"/>
    <w:rsid w:val="009668BA"/>
    <w:rsid w:val="009678DE"/>
    <w:rsid w:val="009704C8"/>
    <w:rsid w:val="009727CD"/>
    <w:rsid w:val="00972B09"/>
    <w:rsid w:val="00972EAC"/>
    <w:rsid w:val="00983418"/>
    <w:rsid w:val="009858AF"/>
    <w:rsid w:val="0098753C"/>
    <w:rsid w:val="009908D3"/>
    <w:rsid w:val="009931B9"/>
    <w:rsid w:val="00993A0E"/>
    <w:rsid w:val="009A4569"/>
    <w:rsid w:val="009A770C"/>
    <w:rsid w:val="009B42DA"/>
    <w:rsid w:val="009B5887"/>
    <w:rsid w:val="009B5AD0"/>
    <w:rsid w:val="009B7B40"/>
    <w:rsid w:val="009B7D94"/>
    <w:rsid w:val="009C11D6"/>
    <w:rsid w:val="009C4925"/>
    <w:rsid w:val="009C73EC"/>
    <w:rsid w:val="009D30C1"/>
    <w:rsid w:val="009D31EE"/>
    <w:rsid w:val="009D3284"/>
    <w:rsid w:val="009D7ECD"/>
    <w:rsid w:val="009E01A7"/>
    <w:rsid w:val="009E0BE7"/>
    <w:rsid w:val="009E40E9"/>
    <w:rsid w:val="009F74E2"/>
    <w:rsid w:val="009F7BD5"/>
    <w:rsid w:val="00A02960"/>
    <w:rsid w:val="00A175B8"/>
    <w:rsid w:val="00A26F37"/>
    <w:rsid w:val="00A4065A"/>
    <w:rsid w:val="00A43DEB"/>
    <w:rsid w:val="00A453B9"/>
    <w:rsid w:val="00A50422"/>
    <w:rsid w:val="00A506F1"/>
    <w:rsid w:val="00A507DF"/>
    <w:rsid w:val="00A550F0"/>
    <w:rsid w:val="00A60590"/>
    <w:rsid w:val="00A6076B"/>
    <w:rsid w:val="00A64591"/>
    <w:rsid w:val="00A6680B"/>
    <w:rsid w:val="00A66E2B"/>
    <w:rsid w:val="00A71CF7"/>
    <w:rsid w:val="00A7297E"/>
    <w:rsid w:val="00A752F5"/>
    <w:rsid w:val="00A814FE"/>
    <w:rsid w:val="00A82709"/>
    <w:rsid w:val="00A8272B"/>
    <w:rsid w:val="00A83140"/>
    <w:rsid w:val="00A87A35"/>
    <w:rsid w:val="00AA0C9A"/>
    <w:rsid w:val="00AA1304"/>
    <w:rsid w:val="00AA2790"/>
    <w:rsid w:val="00AA4453"/>
    <w:rsid w:val="00AA6A95"/>
    <w:rsid w:val="00AB142D"/>
    <w:rsid w:val="00AB1F86"/>
    <w:rsid w:val="00AC3068"/>
    <w:rsid w:val="00AC34E3"/>
    <w:rsid w:val="00AC35EA"/>
    <w:rsid w:val="00AC6349"/>
    <w:rsid w:val="00AC77F3"/>
    <w:rsid w:val="00AD5808"/>
    <w:rsid w:val="00AE00EA"/>
    <w:rsid w:val="00AE4FBB"/>
    <w:rsid w:val="00AE5EF8"/>
    <w:rsid w:val="00B01DF2"/>
    <w:rsid w:val="00B03A4F"/>
    <w:rsid w:val="00B03FA6"/>
    <w:rsid w:val="00B10F6B"/>
    <w:rsid w:val="00B115FE"/>
    <w:rsid w:val="00B23652"/>
    <w:rsid w:val="00B24F2F"/>
    <w:rsid w:val="00B304CC"/>
    <w:rsid w:val="00B32559"/>
    <w:rsid w:val="00B34EB2"/>
    <w:rsid w:val="00B419B4"/>
    <w:rsid w:val="00B51EA8"/>
    <w:rsid w:val="00B6473E"/>
    <w:rsid w:val="00B72187"/>
    <w:rsid w:val="00B737E0"/>
    <w:rsid w:val="00B74888"/>
    <w:rsid w:val="00B75404"/>
    <w:rsid w:val="00B82254"/>
    <w:rsid w:val="00B84061"/>
    <w:rsid w:val="00B8432F"/>
    <w:rsid w:val="00B84643"/>
    <w:rsid w:val="00B85C84"/>
    <w:rsid w:val="00B86DA5"/>
    <w:rsid w:val="00B8735B"/>
    <w:rsid w:val="00B905AA"/>
    <w:rsid w:val="00B95BFF"/>
    <w:rsid w:val="00BA47DD"/>
    <w:rsid w:val="00BA615A"/>
    <w:rsid w:val="00BB2F9A"/>
    <w:rsid w:val="00BB3B76"/>
    <w:rsid w:val="00BB54BE"/>
    <w:rsid w:val="00BB5697"/>
    <w:rsid w:val="00BC0C8E"/>
    <w:rsid w:val="00BC0FAE"/>
    <w:rsid w:val="00BC2979"/>
    <w:rsid w:val="00BC2C77"/>
    <w:rsid w:val="00BC55BA"/>
    <w:rsid w:val="00BC6B57"/>
    <w:rsid w:val="00BD294F"/>
    <w:rsid w:val="00BE3F12"/>
    <w:rsid w:val="00BE67ED"/>
    <w:rsid w:val="00BF2C30"/>
    <w:rsid w:val="00BF3D67"/>
    <w:rsid w:val="00BF5B2D"/>
    <w:rsid w:val="00C00C93"/>
    <w:rsid w:val="00C03F21"/>
    <w:rsid w:val="00C108C8"/>
    <w:rsid w:val="00C1633D"/>
    <w:rsid w:val="00C2453F"/>
    <w:rsid w:val="00C31869"/>
    <w:rsid w:val="00C37367"/>
    <w:rsid w:val="00C40083"/>
    <w:rsid w:val="00C40478"/>
    <w:rsid w:val="00C53655"/>
    <w:rsid w:val="00C55115"/>
    <w:rsid w:val="00C564FB"/>
    <w:rsid w:val="00C605EC"/>
    <w:rsid w:val="00C60E5A"/>
    <w:rsid w:val="00C6105D"/>
    <w:rsid w:val="00C62460"/>
    <w:rsid w:val="00C66019"/>
    <w:rsid w:val="00C70166"/>
    <w:rsid w:val="00C717D1"/>
    <w:rsid w:val="00C7475C"/>
    <w:rsid w:val="00C75787"/>
    <w:rsid w:val="00C77331"/>
    <w:rsid w:val="00C80274"/>
    <w:rsid w:val="00C80499"/>
    <w:rsid w:val="00C81032"/>
    <w:rsid w:val="00C85BCE"/>
    <w:rsid w:val="00C86901"/>
    <w:rsid w:val="00C86DAE"/>
    <w:rsid w:val="00C87060"/>
    <w:rsid w:val="00C951F6"/>
    <w:rsid w:val="00C972C3"/>
    <w:rsid w:val="00CA0430"/>
    <w:rsid w:val="00CA0BF7"/>
    <w:rsid w:val="00CA4B6E"/>
    <w:rsid w:val="00CA5F7C"/>
    <w:rsid w:val="00CA62F4"/>
    <w:rsid w:val="00CC21CE"/>
    <w:rsid w:val="00CC4489"/>
    <w:rsid w:val="00CC55A6"/>
    <w:rsid w:val="00CC60EB"/>
    <w:rsid w:val="00CD0694"/>
    <w:rsid w:val="00CD5151"/>
    <w:rsid w:val="00CE42A5"/>
    <w:rsid w:val="00CE6E57"/>
    <w:rsid w:val="00CE76F3"/>
    <w:rsid w:val="00CF0414"/>
    <w:rsid w:val="00CF4005"/>
    <w:rsid w:val="00CF4257"/>
    <w:rsid w:val="00CF740E"/>
    <w:rsid w:val="00D0750E"/>
    <w:rsid w:val="00D1122E"/>
    <w:rsid w:val="00D1289E"/>
    <w:rsid w:val="00D1494B"/>
    <w:rsid w:val="00D14BBB"/>
    <w:rsid w:val="00D31485"/>
    <w:rsid w:val="00D32A42"/>
    <w:rsid w:val="00D437E9"/>
    <w:rsid w:val="00D44E20"/>
    <w:rsid w:val="00D45DFE"/>
    <w:rsid w:val="00D46A3B"/>
    <w:rsid w:val="00D51905"/>
    <w:rsid w:val="00D57778"/>
    <w:rsid w:val="00D64411"/>
    <w:rsid w:val="00D7472A"/>
    <w:rsid w:val="00D75B5D"/>
    <w:rsid w:val="00D7710A"/>
    <w:rsid w:val="00D825C7"/>
    <w:rsid w:val="00D85D56"/>
    <w:rsid w:val="00D925E7"/>
    <w:rsid w:val="00D93905"/>
    <w:rsid w:val="00D95016"/>
    <w:rsid w:val="00DA03AD"/>
    <w:rsid w:val="00DA447D"/>
    <w:rsid w:val="00DA5355"/>
    <w:rsid w:val="00DB33E7"/>
    <w:rsid w:val="00DB475E"/>
    <w:rsid w:val="00DB5ED4"/>
    <w:rsid w:val="00DB63CE"/>
    <w:rsid w:val="00DB6549"/>
    <w:rsid w:val="00DB7459"/>
    <w:rsid w:val="00DC220F"/>
    <w:rsid w:val="00DC6DAA"/>
    <w:rsid w:val="00DD3084"/>
    <w:rsid w:val="00DD66E8"/>
    <w:rsid w:val="00DD6F0A"/>
    <w:rsid w:val="00DE1ADD"/>
    <w:rsid w:val="00DE4D74"/>
    <w:rsid w:val="00DF1597"/>
    <w:rsid w:val="00DF1D1D"/>
    <w:rsid w:val="00DF229E"/>
    <w:rsid w:val="00DF60FA"/>
    <w:rsid w:val="00E02F2C"/>
    <w:rsid w:val="00E0446A"/>
    <w:rsid w:val="00E06A9D"/>
    <w:rsid w:val="00E07D9D"/>
    <w:rsid w:val="00E13427"/>
    <w:rsid w:val="00E15632"/>
    <w:rsid w:val="00E175CD"/>
    <w:rsid w:val="00E20A41"/>
    <w:rsid w:val="00E24F0B"/>
    <w:rsid w:val="00E279B5"/>
    <w:rsid w:val="00E30A21"/>
    <w:rsid w:val="00E36341"/>
    <w:rsid w:val="00E371D9"/>
    <w:rsid w:val="00E408A7"/>
    <w:rsid w:val="00E44676"/>
    <w:rsid w:val="00E45C43"/>
    <w:rsid w:val="00E479E8"/>
    <w:rsid w:val="00E50EDA"/>
    <w:rsid w:val="00E54FD4"/>
    <w:rsid w:val="00E6132C"/>
    <w:rsid w:val="00E63E0A"/>
    <w:rsid w:val="00E6457E"/>
    <w:rsid w:val="00E72630"/>
    <w:rsid w:val="00E73952"/>
    <w:rsid w:val="00E742B2"/>
    <w:rsid w:val="00E80250"/>
    <w:rsid w:val="00E81E5D"/>
    <w:rsid w:val="00E8516D"/>
    <w:rsid w:val="00E856AE"/>
    <w:rsid w:val="00E86C99"/>
    <w:rsid w:val="00E905BF"/>
    <w:rsid w:val="00E9183F"/>
    <w:rsid w:val="00EA0C78"/>
    <w:rsid w:val="00EA1E26"/>
    <w:rsid w:val="00EA45B6"/>
    <w:rsid w:val="00EA5793"/>
    <w:rsid w:val="00EB0609"/>
    <w:rsid w:val="00EB3241"/>
    <w:rsid w:val="00EB6C9B"/>
    <w:rsid w:val="00EC06C2"/>
    <w:rsid w:val="00EE5385"/>
    <w:rsid w:val="00EF090E"/>
    <w:rsid w:val="00EF29F8"/>
    <w:rsid w:val="00EF4C52"/>
    <w:rsid w:val="00F00E27"/>
    <w:rsid w:val="00F101F7"/>
    <w:rsid w:val="00F106D2"/>
    <w:rsid w:val="00F12EAC"/>
    <w:rsid w:val="00F20475"/>
    <w:rsid w:val="00F25E92"/>
    <w:rsid w:val="00F32040"/>
    <w:rsid w:val="00F342D7"/>
    <w:rsid w:val="00F42C82"/>
    <w:rsid w:val="00F43C67"/>
    <w:rsid w:val="00F470DD"/>
    <w:rsid w:val="00F47622"/>
    <w:rsid w:val="00F55BAD"/>
    <w:rsid w:val="00F568A7"/>
    <w:rsid w:val="00F56CC7"/>
    <w:rsid w:val="00F632C7"/>
    <w:rsid w:val="00F64270"/>
    <w:rsid w:val="00F64B01"/>
    <w:rsid w:val="00F66D41"/>
    <w:rsid w:val="00F66F3F"/>
    <w:rsid w:val="00F70874"/>
    <w:rsid w:val="00F73B70"/>
    <w:rsid w:val="00F80A35"/>
    <w:rsid w:val="00F8704B"/>
    <w:rsid w:val="00F948C2"/>
    <w:rsid w:val="00F94A1D"/>
    <w:rsid w:val="00F95292"/>
    <w:rsid w:val="00F95AC7"/>
    <w:rsid w:val="00FA1394"/>
    <w:rsid w:val="00FA27EC"/>
    <w:rsid w:val="00FA7998"/>
    <w:rsid w:val="00FC45D9"/>
    <w:rsid w:val="00FC480D"/>
    <w:rsid w:val="00FC64CD"/>
    <w:rsid w:val="00FC79E9"/>
    <w:rsid w:val="00FD06F3"/>
    <w:rsid w:val="00FD1746"/>
    <w:rsid w:val="00FD1AF5"/>
    <w:rsid w:val="00FD5396"/>
    <w:rsid w:val="00FD5B23"/>
    <w:rsid w:val="00FD64E1"/>
    <w:rsid w:val="00FE0D5E"/>
    <w:rsid w:val="00FE4113"/>
    <w:rsid w:val="00FE5154"/>
    <w:rsid w:val="00FE7969"/>
    <w:rsid w:val="00FF10CC"/>
    <w:rsid w:val="00FF1F36"/>
    <w:rsid w:val="00FF6F95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3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5146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0userselectiontruehover">
    <w:name w:val="num0 user_selection_true hover"/>
    <w:basedOn w:val="a0"/>
    <w:rsid w:val="00443871"/>
  </w:style>
  <w:style w:type="character" w:customStyle="1" w:styleId="closewrap">
    <w:name w:val="closewrap"/>
    <w:basedOn w:val="a0"/>
    <w:rsid w:val="00443871"/>
  </w:style>
  <w:style w:type="paragraph" w:styleId="a3">
    <w:name w:val="Body Text Indent"/>
    <w:basedOn w:val="a"/>
    <w:link w:val="a4"/>
    <w:rsid w:val="00957394"/>
    <w:pPr>
      <w:spacing w:line="360" w:lineRule="auto"/>
      <w:ind w:firstLine="709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rsid w:val="00957394"/>
    <w:rPr>
      <w:sz w:val="26"/>
      <w:lang w:val="ru-RU" w:eastAsia="ru-RU" w:bidi="ar-SA"/>
    </w:rPr>
  </w:style>
  <w:style w:type="table" w:styleId="a5">
    <w:name w:val="Table Grid"/>
    <w:basedOn w:val="a1"/>
    <w:rsid w:val="00FD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D17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D1746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519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727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9564B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564B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9564B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9564B5"/>
    <w:rPr>
      <w:sz w:val="24"/>
      <w:szCs w:val="24"/>
    </w:rPr>
  </w:style>
  <w:style w:type="character" w:styleId="ac">
    <w:name w:val="page number"/>
    <w:basedOn w:val="a0"/>
    <w:rsid w:val="000F633D"/>
  </w:style>
  <w:style w:type="character" w:customStyle="1" w:styleId="10">
    <w:name w:val="Заголовок 1 Знак"/>
    <w:basedOn w:val="a0"/>
    <w:link w:val="1"/>
    <w:rsid w:val="00845146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866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239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Gatina_TA</dc:creator>
  <cp:keywords/>
  <cp:lastModifiedBy>ADMIN</cp:lastModifiedBy>
  <cp:revision>23</cp:revision>
  <cp:lastPrinted>2018-04-19T03:46:00Z</cp:lastPrinted>
  <dcterms:created xsi:type="dcterms:W3CDTF">2018-02-20T23:40:00Z</dcterms:created>
  <dcterms:modified xsi:type="dcterms:W3CDTF">2018-04-19T03:46:00Z</dcterms:modified>
</cp:coreProperties>
</file>