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5C" w:rsidRPr="00EE555C" w:rsidRDefault="00EE555C" w:rsidP="00A22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555C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АДМИНИСТРАЦИЯ</w:t>
      </w:r>
    </w:p>
    <w:p w:rsidR="00EE555C" w:rsidRPr="00EE555C" w:rsidRDefault="00A22E33" w:rsidP="00A22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ЗОЛОТОДОЛИНСКОГО</w:t>
      </w:r>
      <w:r w:rsidR="00EE555C" w:rsidRPr="00EE555C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СЕЛЬСКОГО ПОСЕЛЕНИЯ</w:t>
      </w:r>
    </w:p>
    <w:p w:rsidR="00EE555C" w:rsidRPr="00EE555C" w:rsidRDefault="00A22E33" w:rsidP="00A22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ПАРТИЗАНСКОГО </w:t>
      </w:r>
      <w:r w:rsidR="00EE555C" w:rsidRPr="00EE555C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МУНИЦИПАЛЬНОГО РАЙОНА</w:t>
      </w:r>
    </w:p>
    <w:p w:rsidR="00EE555C" w:rsidRPr="00EE555C" w:rsidRDefault="00EE555C" w:rsidP="00A22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555C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 </w:t>
      </w:r>
      <w:r w:rsidR="00A22E33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ПРИМОРСКОГО КРАЯ</w:t>
      </w:r>
    </w:p>
    <w:p w:rsidR="00EE555C" w:rsidRPr="00EE555C" w:rsidRDefault="00EE555C" w:rsidP="00A22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555C">
        <w:rPr>
          <w:rFonts w:ascii="Times New Roman" w:eastAsia="Times New Roman" w:hAnsi="Times New Roman" w:cs="Times New Roman"/>
          <w:color w:val="212121"/>
          <w:sz w:val="26"/>
          <w:szCs w:val="26"/>
        </w:rPr>
        <w:t> </w:t>
      </w:r>
    </w:p>
    <w:p w:rsidR="00EE555C" w:rsidRPr="00EE555C" w:rsidRDefault="00A22E33" w:rsidP="00A22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ПОСТАНОВЛЕНИЕ</w:t>
      </w:r>
    </w:p>
    <w:p w:rsidR="00EE555C" w:rsidRPr="00EE555C" w:rsidRDefault="00EE555C" w:rsidP="00A22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555C">
        <w:rPr>
          <w:rFonts w:ascii="Times New Roman" w:eastAsia="Times New Roman" w:hAnsi="Times New Roman" w:cs="Times New Roman"/>
          <w:color w:val="212121"/>
          <w:sz w:val="26"/>
          <w:szCs w:val="26"/>
        </w:rPr>
        <w:t> </w:t>
      </w:r>
    </w:p>
    <w:p w:rsidR="00EE555C" w:rsidRDefault="00A22E33" w:rsidP="00A2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A22E33">
        <w:rPr>
          <w:rFonts w:ascii="Times New Roman" w:eastAsia="Times New Roman" w:hAnsi="Times New Roman" w:cs="Times New Roman"/>
          <w:color w:val="212121"/>
          <w:sz w:val="26"/>
          <w:szCs w:val="26"/>
        </w:rPr>
        <w:t>«</w:t>
      </w:r>
      <w:r w:rsidR="00F056A7">
        <w:rPr>
          <w:rFonts w:ascii="Times New Roman" w:eastAsia="Times New Roman" w:hAnsi="Times New Roman" w:cs="Times New Roman"/>
          <w:color w:val="212121"/>
          <w:sz w:val="26"/>
          <w:szCs w:val="26"/>
        </w:rPr>
        <w:t>26</w:t>
      </w:r>
      <w:r w:rsidRPr="00A22E33">
        <w:rPr>
          <w:rFonts w:ascii="Times New Roman" w:eastAsia="Times New Roman" w:hAnsi="Times New Roman" w:cs="Times New Roman"/>
          <w:color w:val="212121"/>
          <w:sz w:val="26"/>
          <w:szCs w:val="26"/>
        </w:rPr>
        <w:t>»</w:t>
      </w:r>
      <w:r w:rsidR="00F056A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декабря </w:t>
      </w:r>
      <w:r w:rsidRPr="00A22E33">
        <w:rPr>
          <w:rFonts w:ascii="Times New Roman" w:eastAsia="Times New Roman" w:hAnsi="Times New Roman" w:cs="Times New Roman"/>
          <w:color w:val="212121"/>
          <w:sz w:val="26"/>
          <w:szCs w:val="26"/>
        </w:rPr>
        <w:t>201</w:t>
      </w:r>
      <w:r w:rsidR="00F056A7">
        <w:rPr>
          <w:rFonts w:ascii="Times New Roman" w:eastAsia="Times New Roman" w:hAnsi="Times New Roman" w:cs="Times New Roman"/>
          <w:color w:val="212121"/>
          <w:sz w:val="26"/>
          <w:szCs w:val="26"/>
        </w:rPr>
        <w:t>8</w:t>
      </w:r>
      <w:r w:rsidRPr="00A22E33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г.</w:t>
      </w:r>
      <w:r w:rsidRPr="00A22E33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 </w:t>
      </w:r>
      <w:r w:rsidR="00EE555C" w:rsidRPr="00EE555C">
        <w:rPr>
          <w:rFonts w:ascii="Times New Roman" w:eastAsia="Times New Roman" w:hAnsi="Times New Roman" w:cs="Times New Roman"/>
          <w:color w:val="21212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. Золотая Долина                              №</w:t>
      </w:r>
      <w:r w:rsidR="00F056A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  64-1</w:t>
      </w:r>
    </w:p>
    <w:p w:rsidR="00B05F6F" w:rsidRDefault="00B05F6F" w:rsidP="00A2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:rsidR="00B05F6F" w:rsidRPr="00EE555C" w:rsidRDefault="00B05F6F" w:rsidP="00A2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:rsidR="00EE555C" w:rsidRPr="00EE555C" w:rsidRDefault="00EE555C" w:rsidP="00A22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555C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Об утверждении   плана  работы</w:t>
      </w:r>
    </w:p>
    <w:p w:rsidR="00EE555C" w:rsidRPr="00EE555C" w:rsidRDefault="00EE555C" w:rsidP="00A22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555C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администрации </w:t>
      </w:r>
      <w:r w:rsidR="00B05F6F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Золотодолинского</w:t>
      </w:r>
    </w:p>
    <w:p w:rsidR="00EE555C" w:rsidRPr="00EE555C" w:rsidRDefault="00EE555C" w:rsidP="00A22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555C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>сельского поселения  на  2019 год</w:t>
      </w:r>
    </w:p>
    <w:p w:rsidR="00EE555C" w:rsidRPr="00EE555C" w:rsidRDefault="00EE555C" w:rsidP="00A2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555C">
        <w:rPr>
          <w:rFonts w:ascii="Times New Roman" w:eastAsia="Times New Roman" w:hAnsi="Times New Roman" w:cs="Times New Roman"/>
          <w:color w:val="212121"/>
          <w:sz w:val="26"/>
          <w:szCs w:val="26"/>
        </w:rPr>
        <w:t> </w:t>
      </w:r>
    </w:p>
    <w:p w:rsidR="00EE555C" w:rsidRPr="00A22E33" w:rsidRDefault="00EE555C" w:rsidP="00B05F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EE555C">
        <w:rPr>
          <w:rFonts w:ascii="Times New Roman" w:eastAsia="Times New Roman" w:hAnsi="Times New Roman" w:cs="Times New Roman"/>
          <w:color w:val="1E1E1E"/>
          <w:sz w:val="26"/>
          <w:szCs w:val="26"/>
        </w:rPr>
        <w:t>    В соответствии с Федеральным Законом «Об общих принципах организации местного самоуправления в Российской Феде</w:t>
      </w:r>
      <w:r w:rsidR="00B05F6F">
        <w:rPr>
          <w:rFonts w:ascii="Times New Roman" w:eastAsia="Times New Roman" w:hAnsi="Times New Roman" w:cs="Times New Roman"/>
          <w:color w:val="1E1E1E"/>
          <w:sz w:val="26"/>
          <w:szCs w:val="26"/>
        </w:rPr>
        <w:t>рации» от 06.10.2003г. № 131-ФЗ</w:t>
      </w:r>
      <w:r w:rsidR="00A22E33" w:rsidRPr="00A22E33">
        <w:rPr>
          <w:rFonts w:ascii="Times New Roman" w:eastAsia="Times New Roman" w:hAnsi="Times New Roman" w:cs="Times New Roman"/>
          <w:color w:val="1E1E1E"/>
          <w:sz w:val="26"/>
          <w:szCs w:val="26"/>
        </w:rPr>
        <w:t>, руководствуясь Уставом Золотодолинского сельского поселения Партизанского муниципального района Приморского края</w:t>
      </w:r>
    </w:p>
    <w:p w:rsidR="00A22E33" w:rsidRPr="00A22E33" w:rsidRDefault="00A22E33" w:rsidP="00B05F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A22E33" w:rsidRPr="00EE555C" w:rsidRDefault="00A22E33" w:rsidP="00B05F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A22E33">
        <w:rPr>
          <w:rFonts w:ascii="Times New Roman" w:eastAsia="Times New Roman" w:hAnsi="Times New Roman" w:cs="Times New Roman"/>
          <w:color w:val="1E1E1E"/>
          <w:sz w:val="26"/>
          <w:szCs w:val="26"/>
        </w:rPr>
        <w:t>ПОСТАНОВЛЯЮ:</w:t>
      </w:r>
    </w:p>
    <w:p w:rsidR="00EE555C" w:rsidRPr="00EE555C" w:rsidRDefault="00EE555C" w:rsidP="00B05F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555C">
        <w:rPr>
          <w:rFonts w:ascii="Times New Roman" w:eastAsia="Times New Roman" w:hAnsi="Times New Roman" w:cs="Times New Roman"/>
          <w:color w:val="1E1E1E"/>
          <w:sz w:val="26"/>
          <w:szCs w:val="26"/>
        </w:rPr>
        <w:t>    </w:t>
      </w:r>
      <w:r w:rsidR="00A22E33" w:rsidRPr="00A22E3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1. </w:t>
      </w:r>
      <w:r w:rsidRPr="00EE555C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Утвердить план работы администрации </w:t>
      </w:r>
      <w:r w:rsidR="00A22E33" w:rsidRPr="00A22E33">
        <w:rPr>
          <w:rFonts w:ascii="Times New Roman" w:eastAsia="Times New Roman" w:hAnsi="Times New Roman" w:cs="Times New Roman"/>
          <w:color w:val="1E1E1E"/>
          <w:sz w:val="26"/>
          <w:szCs w:val="26"/>
        </w:rPr>
        <w:t>Золотодолинского</w:t>
      </w:r>
      <w:r w:rsidRPr="00EE555C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сельского поселения </w:t>
      </w:r>
      <w:r w:rsidR="00A22E33" w:rsidRPr="00A22E33">
        <w:rPr>
          <w:rFonts w:ascii="Times New Roman" w:eastAsia="Times New Roman" w:hAnsi="Times New Roman" w:cs="Times New Roman"/>
          <w:color w:val="1E1E1E"/>
          <w:sz w:val="26"/>
          <w:szCs w:val="26"/>
        </w:rPr>
        <w:t>Партизанского муниципального</w:t>
      </w:r>
      <w:r w:rsidRPr="00EE555C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района на </w:t>
      </w:r>
      <w:r w:rsidRPr="00A22E33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EE555C">
        <w:rPr>
          <w:rFonts w:ascii="Times New Roman" w:eastAsia="Times New Roman" w:hAnsi="Times New Roman" w:cs="Times New Roman"/>
          <w:color w:val="1E1E1E"/>
          <w:sz w:val="26"/>
          <w:szCs w:val="26"/>
        </w:rPr>
        <w:t>2019 г. (Приложение).   </w:t>
      </w:r>
    </w:p>
    <w:p w:rsidR="00556945" w:rsidRPr="00A22E33" w:rsidRDefault="00556945" w:rsidP="005569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 xml:space="preserve">    </w:t>
      </w:r>
      <w:r w:rsidR="00F056A7">
        <w:rPr>
          <w:rFonts w:ascii="Times New Roman" w:hAnsi="Times New Roman" w:cs="Times New Roman"/>
          <w:color w:val="1E1E1E"/>
          <w:sz w:val="26"/>
          <w:szCs w:val="26"/>
        </w:rPr>
        <w:t>2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. </w:t>
      </w:r>
      <w:r w:rsidR="00F056A7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1E1E1E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1E1E1E"/>
          <w:sz w:val="26"/>
          <w:szCs w:val="26"/>
        </w:rPr>
        <w:t xml:space="preserve"> исполнением настоящего постановления оставляю за собой.</w:t>
      </w:r>
    </w:p>
    <w:p w:rsidR="00A22E33" w:rsidRPr="00A22E33" w:rsidRDefault="00A22E33" w:rsidP="00A22E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2E33" w:rsidRPr="00A22E33" w:rsidRDefault="00A22E33" w:rsidP="00A22E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2E33" w:rsidRPr="00A22E33" w:rsidRDefault="00A22E33" w:rsidP="00A22E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2E33" w:rsidRPr="00A22E33" w:rsidRDefault="00A22E33" w:rsidP="00A2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E33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Pr="00A22E33">
        <w:rPr>
          <w:rFonts w:ascii="Times New Roman" w:hAnsi="Times New Roman" w:cs="Times New Roman"/>
          <w:sz w:val="26"/>
          <w:szCs w:val="26"/>
        </w:rPr>
        <w:t>Золотодолинского</w:t>
      </w:r>
    </w:p>
    <w:p w:rsidR="00A22E33" w:rsidRPr="00A22E33" w:rsidRDefault="00F056A7" w:rsidP="00A2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A22E33" w:rsidRPr="00A22E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 w:rsidR="00A22E33" w:rsidRPr="00A22E33">
        <w:rPr>
          <w:rFonts w:ascii="Times New Roman" w:hAnsi="Times New Roman" w:cs="Times New Roman"/>
          <w:sz w:val="26"/>
          <w:szCs w:val="26"/>
        </w:rPr>
        <w:t xml:space="preserve">              М. И. Матвеенко</w:t>
      </w:r>
    </w:p>
    <w:p w:rsidR="00EE555C" w:rsidRPr="00EE555C" w:rsidRDefault="00EE555C" w:rsidP="00A2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:rsidR="00EE555C" w:rsidRPr="00EE555C" w:rsidRDefault="00EE555C" w:rsidP="00A22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555C">
        <w:rPr>
          <w:rFonts w:ascii="Times New Roman" w:eastAsia="Times New Roman" w:hAnsi="Times New Roman" w:cs="Times New Roman"/>
          <w:color w:val="212121"/>
          <w:sz w:val="26"/>
          <w:szCs w:val="26"/>
        </w:rPr>
        <w:t> </w:t>
      </w:r>
    </w:p>
    <w:p w:rsidR="00EE555C" w:rsidRPr="00EE555C" w:rsidRDefault="00EE555C" w:rsidP="00EE555C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212121"/>
          <w:sz w:val="31"/>
          <w:szCs w:val="31"/>
        </w:rPr>
      </w:pPr>
      <w:r w:rsidRPr="00EE555C">
        <w:rPr>
          <w:rFonts w:ascii="Times New Roman" w:eastAsia="Times New Roman" w:hAnsi="Times New Roman" w:cs="Times New Roman"/>
          <w:color w:val="212121"/>
          <w:sz w:val="31"/>
          <w:szCs w:val="31"/>
        </w:rPr>
        <w:t> </w:t>
      </w:r>
    </w:p>
    <w:p w:rsidR="00EE555C" w:rsidRPr="00EE555C" w:rsidRDefault="00EE555C" w:rsidP="00EE555C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212121"/>
          <w:sz w:val="31"/>
          <w:szCs w:val="31"/>
        </w:rPr>
      </w:pPr>
      <w:r w:rsidRPr="00EE555C">
        <w:rPr>
          <w:rFonts w:ascii="Times New Roman" w:eastAsia="Times New Roman" w:hAnsi="Times New Roman" w:cs="Times New Roman"/>
          <w:color w:val="212121"/>
          <w:sz w:val="31"/>
          <w:szCs w:val="31"/>
        </w:rPr>
        <w:t> </w:t>
      </w:r>
    </w:p>
    <w:p w:rsidR="00EE555C" w:rsidRPr="00EE555C" w:rsidRDefault="00EE555C" w:rsidP="00EE555C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212121"/>
          <w:sz w:val="31"/>
          <w:szCs w:val="31"/>
        </w:rPr>
      </w:pPr>
      <w:r w:rsidRPr="00EE555C">
        <w:rPr>
          <w:rFonts w:ascii="Times New Roman" w:eastAsia="Times New Roman" w:hAnsi="Times New Roman" w:cs="Times New Roman"/>
          <w:color w:val="212121"/>
          <w:sz w:val="31"/>
          <w:szCs w:val="31"/>
        </w:rPr>
        <w:t> </w:t>
      </w:r>
    </w:p>
    <w:p w:rsidR="00EE555C" w:rsidRPr="00EE555C" w:rsidRDefault="00EE555C" w:rsidP="00EE555C">
      <w:pPr>
        <w:shd w:val="clear" w:color="auto" w:fill="FFFFFF"/>
        <w:spacing w:before="100" w:beforeAutospacing="1" w:after="100" w:afterAutospacing="1" w:line="465" w:lineRule="atLeast"/>
        <w:jc w:val="center"/>
        <w:rPr>
          <w:rFonts w:ascii="Times New Roman" w:eastAsia="Times New Roman" w:hAnsi="Times New Roman" w:cs="Times New Roman"/>
          <w:color w:val="212121"/>
          <w:sz w:val="31"/>
          <w:szCs w:val="31"/>
        </w:rPr>
      </w:pPr>
      <w:r w:rsidRPr="00EE555C">
        <w:rPr>
          <w:rFonts w:ascii="Times New Roman" w:eastAsia="Times New Roman" w:hAnsi="Times New Roman" w:cs="Times New Roman"/>
          <w:color w:val="212121"/>
          <w:sz w:val="31"/>
          <w:szCs w:val="31"/>
        </w:rPr>
        <w:t> </w:t>
      </w:r>
    </w:p>
    <w:p w:rsidR="00EE555C" w:rsidRPr="00EE555C" w:rsidRDefault="00EE555C" w:rsidP="00EE555C">
      <w:pPr>
        <w:shd w:val="clear" w:color="auto" w:fill="FFFFFF"/>
        <w:spacing w:before="100" w:beforeAutospacing="1" w:after="100" w:afterAutospacing="1" w:line="465" w:lineRule="atLeast"/>
        <w:jc w:val="center"/>
        <w:rPr>
          <w:rFonts w:ascii="Times New Roman" w:eastAsia="Times New Roman" w:hAnsi="Times New Roman" w:cs="Times New Roman"/>
          <w:color w:val="212121"/>
          <w:sz w:val="31"/>
          <w:szCs w:val="31"/>
        </w:rPr>
      </w:pPr>
      <w:r w:rsidRPr="00EE555C">
        <w:rPr>
          <w:rFonts w:ascii="Times New Roman" w:eastAsia="Times New Roman" w:hAnsi="Times New Roman" w:cs="Times New Roman"/>
          <w:color w:val="212121"/>
          <w:sz w:val="31"/>
          <w:szCs w:val="31"/>
        </w:rPr>
        <w:t> </w:t>
      </w:r>
    </w:p>
    <w:p w:rsidR="00EE555C" w:rsidRPr="00EE555C" w:rsidRDefault="00EE555C" w:rsidP="00EE555C">
      <w:pPr>
        <w:shd w:val="clear" w:color="auto" w:fill="FFFFFF"/>
        <w:spacing w:before="100" w:beforeAutospacing="1" w:after="100" w:afterAutospacing="1" w:line="465" w:lineRule="atLeast"/>
        <w:jc w:val="center"/>
        <w:rPr>
          <w:rFonts w:ascii="Times New Roman" w:eastAsia="Times New Roman" w:hAnsi="Times New Roman" w:cs="Times New Roman"/>
          <w:color w:val="212121"/>
          <w:sz w:val="31"/>
          <w:szCs w:val="31"/>
        </w:rPr>
      </w:pPr>
      <w:r w:rsidRPr="00EE555C">
        <w:rPr>
          <w:rFonts w:ascii="Times New Roman" w:eastAsia="Times New Roman" w:hAnsi="Times New Roman" w:cs="Times New Roman"/>
          <w:color w:val="212121"/>
          <w:sz w:val="31"/>
          <w:szCs w:val="31"/>
        </w:rPr>
        <w:t> </w:t>
      </w:r>
    </w:p>
    <w:p w:rsidR="00EE555C" w:rsidRDefault="00EE555C" w:rsidP="00EE555C">
      <w:pPr>
        <w:jc w:val="right"/>
        <w:rPr>
          <w:rFonts w:ascii="Arial" w:eastAsia="Times New Roman" w:hAnsi="Arial" w:cs="Times New Roman"/>
          <w:sz w:val="20"/>
          <w:szCs w:val="20"/>
        </w:rPr>
      </w:pPr>
    </w:p>
    <w:p w:rsidR="00EE555C" w:rsidRPr="008A3B55" w:rsidRDefault="00556945" w:rsidP="008A3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3B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556945" w:rsidRPr="008A3B55" w:rsidRDefault="00556945" w:rsidP="008A3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3B55">
        <w:rPr>
          <w:rFonts w:ascii="Times New Roman" w:eastAsia="Times New Roman" w:hAnsi="Times New Roman" w:cs="Times New Roman"/>
          <w:sz w:val="24"/>
          <w:szCs w:val="24"/>
        </w:rPr>
        <w:t>Золотодолинского сельского поселения</w:t>
      </w:r>
    </w:p>
    <w:p w:rsidR="00556945" w:rsidRDefault="00556945" w:rsidP="008A3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3B5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F056A7">
        <w:rPr>
          <w:rFonts w:ascii="Times New Roman" w:eastAsia="Times New Roman" w:hAnsi="Times New Roman" w:cs="Times New Roman"/>
          <w:sz w:val="24"/>
          <w:szCs w:val="24"/>
        </w:rPr>
        <w:t>26 декабря 2018</w:t>
      </w:r>
      <w:r w:rsidRPr="008A3B55">
        <w:rPr>
          <w:rFonts w:ascii="Times New Roman" w:eastAsia="Times New Roman" w:hAnsi="Times New Roman" w:cs="Times New Roman"/>
          <w:sz w:val="24"/>
          <w:szCs w:val="24"/>
        </w:rPr>
        <w:t>г. «</w:t>
      </w:r>
      <w:r w:rsidR="008A3B55" w:rsidRPr="008A3B5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056A7">
        <w:rPr>
          <w:rFonts w:ascii="Times New Roman" w:eastAsia="Times New Roman" w:hAnsi="Times New Roman" w:cs="Times New Roman"/>
          <w:sz w:val="24"/>
          <w:szCs w:val="24"/>
        </w:rPr>
        <w:t>64-1</w:t>
      </w:r>
    </w:p>
    <w:p w:rsidR="008A3B55" w:rsidRDefault="008A3B55" w:rsidP="008A3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B55" w:rsidRDefault="008A3B55" w:rsidP="008A3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B55" w:rsidRPr="008A3B55" w:rsidRDefault="008A3B55" w:rsidP="008A3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6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4253"/>
        <w:gridCol w:w="2268"/>
        <w:gridCol w:w="2694"/>
      </w:tblGrid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B92F9F">
            <w:pPr>
              <w:spacing w:before="266" w:after="2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B92F9F">
            <w:pPr>
              <w:spacing w:before="266" w:after="2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B92F9F">
            <w:pPr>
              <w:spacing w:before="266" w:after="2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B92F9F">
            <w:pPr>
              <w:spacing w:before="266" w:after="2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B92F9F" w:rsidRPr="00B92F9F" w:rsidTr="00556945">
        <w:trPr>
          <w:trHeight w:val="533"/>
        </w:trPr>
        <w:tc>
          <w:tcPr>
            <w:tcW w:w="10066" w:type="dxa"/>
            <w:gridSpan w:val="4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B92F9F">
            <w:pPr>
              <w:spacing w:before="266" w:after="2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Организационно-массовая работа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Подготовка муниципальных правовых актов </w:t>
            </w: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Золотодолинского сельского поселения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556945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Васина М. С.</w:t>
            </w:r>
          </w:p>
          <w:p w:rsidR="00B92F9F" w:rsidRPr="00556945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Солодкая</w:t>
            </w:r>
            <w:proofErr w:type="spell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Г.</w:t>
            </w:r>
          </w:p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Кудрявцева М. Л.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согласно плана</w:t>
            </w:r>
            <w:proofErr w:type="gramEnd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556945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Васина М. С.</w:t>
            </w:r>
          </w:p>
          <w:p w:rsidR="00B92F9F" w:rsidRPr="00556945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Солодкая</w:t>
            </w:r>
            <w:proofErr w:type="spell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Г.</w:t>
            </w:r>
          </w:p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согласно регламента</w:t>
            </w:r>
            <w:proofErr w:type="gramEnd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работы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и проведение сходов граждан.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 по плану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556945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Матвеенко М. И. </w:t>
            </w:r>
          </w:p>
          <w:p w:rsidR="00B92F9F" w:rsidRPr="00556945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Солодкая</w:t>
            </w:r>
            <w:proofErr w:type="spell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Г.</w:t>
            </w:r>
          </w:p>
          <w:p w:rsidR="00B92F9F" w:rsidRPr="00B92F9F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Васина М. С.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731F8B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Васина</w:t>
            </w:r>
            <w:proofErr w:type="gram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М. С</w:t>
            </w:r>
            <w:r w:rsidR="00B92F9F"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муниципальные служащие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731F8B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Планерки с работниками администрации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731F8B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январь,</w:t>
            </w:r>
          </w:p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731F8B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Регистрация имущества и земельных участков в регистрационной службе.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Васина М. С.</w:t>
            </w:r>
          </w:p>
        </w:tc>
      </w:tr>
      <w:tr w:rsidR="00731F8B" w:rsidRPr="00556945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31F8B" w:rsidRPr="00556945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31F8B" w:rsidRPr="00556945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1.9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31F8B" w:rsidRPr="00556945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31F8B" w:rsidRPr="00556945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  <w:p w:rsidR="00B92F9F" w:rsidRPr="00B92F9F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Васина М. С.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731F8B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и дополнений в Устав </w:t>
            </w:r>
            <w:r w:rsidR="00731F8B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Золотодолинского сельского </w:t>
            </w:r>
            <w:r w:rsidR="00731F8B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31F8B" w:rsidRPr="00556945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  <w:p w:rsidR="00B92F9F" w:rsidRPr="00B92F9F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Васина М. С.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1.1</w:t>
            </w:r>
            <w:r w:rsidR="00731F8B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Внесение изменений в муниципальные программы.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Васина М. С.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  <w:r w:rsidR="00731F8B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31F8B" w:rsidRPr="00556945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Солодкая</w:t>
            </w:r>
            <w:proofErr w:type="spell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Г.</w:t>
            </w:r>
          </w:p>
          <w:p w:rsidR="00B92F9F" w:rsidRPr="00B92F9F" w:rsidRDefault="00731F8B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Васина М. С.</w:t>
            </w:r>
          </w:p>
        </w:tc>
      </w:tr>
      <w:tr w:rsidR="00556945" w:rsidRPr="00556945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1.13</w:t>
            </w:r>
          </w:p>
          <w:p w:rsidR="00556945" w:rsidRPr="00556945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56945" w:rsidRPr="00556945" w:rsidRDefault="00556945" w:rsidP="005569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регистра  нормативно-правовых актов, принятых администрацией </w:t>
            </w:r>
            <w:r w:rsidRPr="00556945">
              <w:rPr>
                <w:rFonts w:ascii="Times New Roman" w:hAnsi="Times New Roman" w:cs="Times New Roman"/>
                <w:sz w:val="26"/>
                <w:szCs w:val="26"/>
              </w:rPr>
              <w:t>Золотодолинского</w:t>
            </w:r>
            <w:r w:rsidRPr="005569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поселения. 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56945" w:rsidRPr="00556945" w:rsidRDefault="00556945" w:rsidP="005569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</w:p>
        </w:tc>
      </w:tr>
      <w:tr w:rsidR="00B92F9F" w:rsidRPr="00B92F9F" w:rsidTr="00556945">
        <w:tc>
          <w:tcPr>
            <w:tcW w:w="10066" w:type="dxa"/>
            <w:gridSpan w:val="4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Бюджетно-финансовая работа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Внесение изменений в бюджет </w:t>
            </w:r>
            <w:r w:rsidR="00870898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Золотодолинского сельского поселения </w:t>
            </w: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2019 год.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556945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 утверждении отчета об исполнении бюджета </w:t>
            </w:r>
            <w:r w:rsidR="00870898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Золотодолинского сельского поселения </w:t>
            </w:r>
            <w:r w:rsidR="00870898"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2018 год.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70898" w:rsidRPr="00556945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70898" w:rsidRPr="00556945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Подготовка, формирование и утверждение бюджета </w:t>
            </w:r>
            <w:r w:rsidR="00870898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Золотодолинского сельского поселения </w:t>
            </w:r>
            <w:r w:rsidR="00870898"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2020 год.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октябрь-декабрь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70898" w:rsidRPr="00556945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расходами, предусмотренны</w:t>
            </w:r>
            <w:r w:rsidR="00870898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</w:t>
            </w: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сметой расходов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70898" w:rsidRPr="00556945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Вести работу с налогоплательщиками по уплате налогов в срок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70898" w:rsidRPr="00556945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70898" w:rsidRPr="00556945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Продолжить работу по недоимке налогов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70898" w:rsidRPr="00556945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2.9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Ежеквартальный анализ исполнения бюджета поселения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70898" w:rsidRPr="00556945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2.10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Сверка сведений ЛПХ с данными </w:t>
            </w:r>
            <w:proofErr w:type="spellStart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похозяйственного</w:t>
            </w:r>
            <w:proofErr w:type="spellEnd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учета путем подворного обхода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01.01.2019</w:t>
            </w:r>
          </w:p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Гусарова</w:t>
            </w:r>
            <w:proofErr w:type="spell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В. Р.</w:t>
            </w:r>
          </w:p>
        </w:tc>
      </w:tr>
      <w:tr w:rsidR="00B92F9F" w:rsidRPr="00B92F9F" w:rsidTr="00556945">
        <w:tc>
          <w:tcPr>
            <w:tcW w:w="10066" w:type="dxa"/>
            <w:gridSpan w:val="4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Планирование работ по благоустройству, ремонту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</w:t>
            </w:r>
            <w:r w:rsidR="00870898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Благоустройство территории </w:t>
            </w:r>
            <w:r w:rsidR="00870898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Золотодолинского сельского поселения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май-</w:t>
            </w:r>
            <w:r w:rsidR="00870898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Глава поселения, руководители всех форм собственности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870898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рейдов по применению мер административной ответственности к лицам, </w:t>
            </w:r>
            <w:r w:rsidR="00870898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нарушающим требования Правил благоустройства территории Золотодолинского сельского поселения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Солодкая</w:t>
            </w:r>
            <w:proofErr w:type="spell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Г.</w:t>
            </w:r>
          </w:p>
        </w:tc>
      </w:tr>
      <w:tr w:rsidR="00B92F9F" w:rsidRPr="00B92F9F" w:rsidTr="00556945">
        <w:tc>
          <w:tcPr>
            <w:tcW w:w="10066" w:type="dxa"/>
            <w:gridSpan w:val="4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Мероприятия по обеспечению первичных мер пожарной безопасности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Опашка</w:t>
            </w:r>
            <w:proofErr w:type="gramStart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70898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 w:rsidR="00870898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расчистка и расширение минерализованных полос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Контролируемый отжиг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Март, октябрь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556945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Солодкая</w:t>
            </w:r>
            <w:proofErr w:type="spell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Г</w:t>
            </w:r>
          </w:p>
        </w:tc>
      </w:tr>
      <w:tr w:rsidR="00870898" w:rsidRPr="00556945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70898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Продолжить работу с населением:</w:t>
            </w:r>
          </w:p>
          <w:p w:rsidR="00870898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об обязательном наличии в хозяйстве первичных средств пожарной безопасности;</w:t>
            </w:r>
          </w:p>
          <w:p w:rsidR="00870898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подворный обход жилого сектора (распространение памяток о печном отоплении);</w:t>
            </w:r>
          </w:p>
          <w:p w:rsidR="00870898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подворный обход (проверка состояния печей в жилых домах, проверка чердачных помещений);</w:t>
            </w:r>
          </w:p>
          <w:p w:rsidR="00B92F9F" w:rsidRPr="00B92F9F" w:rsidRDefault="00870898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56945" w:rsidRPr="00556945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56945" w:rsidRPr="00556945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56945" w:rsidRPr="00556945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2F9F" w:rsidRPr="00B92F9F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</w:t>
            </w:r>
          </w:p>
          <w:p w:rsidR="00B92F9F" w:rsidRPr="00B92F9F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Солодкая</w:t>
            </w:r>
            <w:proofErr w:type="spell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Г</w:t>
            </w:r>
          </w:p>
        </w:tc>
      </w:tr>
      <w:tr w:rsidR="00B92F9F" w:rsidRPr="00B92F9F" w:rsidTr="00556945">
        <w:tc>
          <w:tcPr>
            <w:tcW w:w="10066" w:type="dxa"/>
            <w:gridSpan w:val="4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Организация контроля исполнения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Вести учет входящей и исходящей корреспонденции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Гусарова</w:t>
            </w:r>
            <w:proofErr w:type="spell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В. </w:t>
            </w:r>
            <w:proofErr w:type="gram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поступления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556945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И., Васина М. С.</w:t>
            </w:r>
          </w:p>
          <w:p w:rsidR="00B92F9F" w:rsidRPr="00B92F9F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Солодкая</w:t>
            </w:r>
            <w:proofErr w:type="spell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Г.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Подготовка постановлений, распоряжений, </w:t>
            </w:r>
            <w:proofErr w:type="gramStart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исполнением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И., Васина М. С.</w:t>
            </w:r>
          </w:p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Заключение договоров с организациями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Матвеенко М. И</w:t>
            </w:r>
            <w:r w:rsidR="00B92F9F"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и сдача отчетов, сведений:</w:t>
            </w:r>
          </w:p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военкомат;</w:t>
            </w:r>
          </w:p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УФМС;</w:t>
            </w:r>
          </w:p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статистика;</w:t>
            </w:r>
          </w:p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налоговая;</w:t>
            </w:r>
          </w:p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администрация района;</w:t>
            </w:r>
          </w:p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управление соц</w:t>
            </w:r>
            <w:proofErr w:type="gramStart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ащиты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556945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2F9F" w:rsidRPr="00B92F9F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установленные сроки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специалисты</w:t>
            </w:r>
          </w:p>
        </w:tc>
      </w:tr>
      <w:tr w:rsidR="00B92F9F" w:rsidRPr="00B92F9F" w:rsidTr="00556945">
        <w:tc>
          <w:tcPr>
            <w:tcW w:w="10066" w:type="dxa"/>
            <w:gridSpan w:val="4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6. Мероприятия по формированию архивных фондов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Гусарова</w:t>
            </w:r>
            <w:proofErr w:type="spell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В. Р.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Гусарова</w:t>
            </w:r>
            <w:proofErr w:type="spell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В. Р.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Подготовка дел постоянного срока хранения для сдачи в архив администрации </w:t>
            </w:r>
            <w:r w:rsidR="00556945"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Золотодолинского сельского поселения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Гусарова</w:t>
            </w:r>
            <w:proofErr w:type="spell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В. Р.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6.4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 2019 года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Гусарова</w:t>
            </w:r>
            <w:proofErr w:type="spellEnd"/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В. Р.</w:t>
            </w:r>
          </w:p>
        </w:tc>
      </w:tr>
      <w:tr w:rsidR="00B92F9F" w:rsidRPr="00B92F9F" w:rsidTr="00556945">
        <w:tc>
          <w:tcPr>
            <w:tcW w:w="851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</w:t>
            </w:r>
          </w:p>
        </w:tc>
        <w:tc>
          <w:tcPr>
            <w:tcW w:w="4253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Произвести проверку состояния дел по личному составу.</w:t>
            </w:r>
          </w:p>
        </w:tc>
        <w:tc>
          <w:tcPr>
            <w:tcW w:w="2268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B92F9F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2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 2019 года</w:t>
            </w:r>
          </w:p>
        </w:tc>
        <w:tc>
          <w:tcPr>
            <w:tcW w:w="2694" w:type="dxa"/>
            <w:tcBorders>
              <w:top w:val="single" w:sz="8" w:space="0" w:color="239B1C"/>
              <w:left w:val="single" w:sz="8" w:space="0" w:color="239B1C"/>
              <w:bottom w:val="single" w:sz="8" w:space="0" w:color="239B1C"/>
              <w:right w:val="single" w:sz="8" w:space="0" w:color="239B1C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92F9F" w:rsidRPr="00B92F9F" w:rsidRDefault="00556945" w:rsidP="0055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Васина М. С.</w:t>
            </w:r>
          </w:p>
        </w:tc>
      </w:tr>
    </w:tbl>
    <w:p w:rsidR="00EE555C" w:rsidRPr="00556945" w:rsidRDefault="00EE555C" w:rsidP="005569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555C" w:rsidRPr="00556945" w:rsidRDefault="00EE555C" w:rsidP="005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E555C" w:rsidRDefault="00EE555C" w:rsidP="00EE555C">
      <w:pPr>
        <w:rPr>
          <w:rFonts w:ascii="Calibri" w:eastAsia="Times New Roman" w:hAnsi="Calibri" w:cs="Times New Roman"/>
        </w:rPr>
      </w:pPr>
    </w:p>
    <w:p w:rsidR="008140F5" w:rsidRPr="00EE555C" w:rsidRDefault="008140F5" w:rsidP="00EE555C"/>
    <w:sectPr w:rsidR="008140F5" w:rsidRPr="00EE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EE555C"/>
    <w:rsid w:val="0001561D"/>
    <w:rsid w:val="00556945"/>
    <w:rsid w:val="00731F8B"/>
    <w:rsid w:val="008140F5"/>
    <w:rsid w:val="00870898"/>
    <w:rsid w:val="008A3B55"/>
    <w:rsid w:val="00A22E33"/>
    <w:rsid w:val="00B05F6F"/>
    <w:rsid w:val="00B92F9F"/>
    <w:rsid w:val="00EE555C"/>
    <w:rsid w:val="00F0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55C"/>
    <w:pPr>
      <w:keepNext/>
      <w:numPr>
        <w:numId w:val="2"/>
      </w:numPr>
      <w:tabs>
        <w:tab w:val="left" w:pos="0"/>
        <w:tab w:val="left" w:pos="723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555C"/>
  </w:style>
  <w:style w:type="paragraph" w:customStyle="1" w:styleId="standard">
    <w:name w:val="standard"/>
    <w:basedOn w:val="a"/>
    <w:rsid w:val="00EE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555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2019-09-09T07:52:00Z</cp:lastPrinted>
  <dcterms:created xsi:type="dcterms:W3CDTF">2019-09-09T07:34:00Z</dcterms:created>
  <dcterms:modified xsi:type="dcterms:W3CDTF">2019-09-09T07:53:00Z</dcterms:modified>
</cp:coreProperties>
</file>