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F7004" w:rsidRPr="00696AE9" w:rsidRDefault="00FF7004" w:rsidP="00FF7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6C3B" w:rsidRPr="00B53BED" w:rsidRDefault="00A60F29" w:rsidP="007E6C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апреля</w:t>
      </w:r>
      <w:r w:rsidR="007E6C3B">
        <w:rPr>
          <w:rFonts w:ascii="Times New Roman" w:hAnsi="Times New Roman" w:cs="Times New Roman"/>
          <w:sz w:val="26"/>
          <w:szCs w:val="26"/>
        </w:rPr>
        <w:t xml:space="preserve"> 2018</w:t>
      </w:r>
      <w:r w:rsidR="007E6C3B"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 </w:t>
      </w:r>
      <w:r w:rsidR="004531A6">
        <w:rPr>
          <w:rFonts w:ascii="Times New Roman" w:hAnsi="Times New Roman" w:cs="Times New Roman"/>
          <w:sz w:val="26"/>
          <w:szCs w:val="26"/>
        </w:rPr>
        <w:t>9</w:t>
      </w:r>
    </w:p>
    <w:p w:rsidR="007E6C3B" w:rsidRPr="00B53BED" w:rsidRDefault="007E6C3B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Default="00FF7004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68A2" w:rsidRPr="00B53BED" w:rsidRDefault="008E68A2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FF7004" w:rsidRDefault="00FF7004" w:rsidP="00FF7004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8E68A2" w:rsidRDefault="008E68A2" w:rsidP="00FF7004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FF7004" w:rsidRPr="002D2CAA" w:rsidRDefault="00FF7004" w:rsidP="002D2CA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2CAA">
        <w:rPr>
          <w:rFonts w:ascii="Times New Roman" w:hAnsi="Times New Roman" w:cs="Times New Roman"/>
          <w:sz w:val="26"/>
          <w:szCs w:val="26"/>
        </w:rPr>
        <w:t xml:space="preserve">С целью приведения Устава Золотодолинского сельского поселения Партизанского муниципального района в соответствие с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Федеральный закон от 05.12.2017 N 389-ФЗ</w:t>
      </w:r>
      <w:r w:rsidR="002D2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"О внесении изменений в статьи 25.1 и 56 Федерального закона "Об общих принципах организации местного самоуправления в Российской Федерации"</w:t>
      </w:r>
      <w:r w:rsidR="00364C4B" w:rsidRPr="002D2C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Федеральный закон от 29.12.2017 N 455-ФЗ</w:t>
      </w:r>
      <w:r w:rsidR="002D2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>,</w:t>
      </w:r>
      <w:r w:rsidR="002D2CAA" w:rsidRPr="002D2CAA">
        <w:rPr>
          <w:rFonts w:ascii="Times New Roman" w:hAnsi="Times New Roman" w:cs="Times New Roman"/>
          <w:sz w:val="26"/>
          <w:szCs w:val="26"/>
        </w:rPr>
        <w:t xml:space="preserve">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Федеральный закон</w:t>
      </w:r>
      <w:proofErr w:type="gramEnd"/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от 29.12.2017 N 463-ФЗ</w:t>
      </w:r>
      <w:r w:rsidR="002D2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Федеральным законом от 06.10.2003 г. № 131-ФЗ «</w:t>
      </w:r>
      <w:r w:rsidRPr="002D2CA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района,</w:t>
      </w:r>
      <w:proofErr w:type="gramEnd"/>
    </w:p>
    <w:p w:rsidR="00FF7004" w:rsidRPr="008E68A2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004" w:rsidRPr="008E68A2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4477" w:rsidRPr="008E68A2" w:rsidRDefault="002E4477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Default="00FF7004" w:rsidP="002E4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477" w:rsidRPr="002870E7" w:rsidRDefault="002E4477" w:rsidP="002870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Pr="002D2CAA" w:rsidRDefault="00FF7004" w:rsidP="002D2C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lastRenderedPageBreak/>
        <w:t xml:space="preserve">Внести в Устав Золотодолинского сельского поселения Партизанского муниципального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60F29" w:rsidRPr="002D2CAA" w:rsidRDefault="00A60F29" w:rsidP="002D2CAA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в </w:t>
      </w:r>
      <w:hyperlink r:id="rId5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статье 73</w:t>
        </w:r>
      </w:hyperlink>
      <w:r w:rsidRPr="002D2CAA">
        <w:rPr>
          <w:rFonts w:ascii="Times New Roman" w:hAnsi="Times New Roman" w:cs="Times New Roman"/>
          <w:sz w:val="26"/>
          <w:szCs w:val="26"/>
        </w:rPr>
        <w:t>:</w:t>
      </w:r>
    </w:p>
    <w:p w:rsidR="00A60F29" w:rsidRPr="002D2CAA" w:rsidRDefault="00A60F29" w:rsidP="002D2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а) </w:t>
      </w:r>
      <w:hyperlink r:id="rId6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часть 1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после слов "поселения" дополнить словами "(населенного пункта, входящего в состав поселения)»; </w:t>
      </w:r>
    </w:p>
    <w:p w:rsidR="00247ED4" w:rsidRPr="002D2CAA" w:rsidRDefault="00A60F29" w:rsidP="002D2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б) </w:t>
      </w:r>
      <w:hyperlink r:id="rId7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часть 2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60F29" w:rsidRPr="002D2CAA" w:rsidRDefault="00A60F29" w:rsidP="002D2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"2. Вопросы введения и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</w:t>
      </w:r>
      <w:r w:rsidR="00247ED4" w:rsidRPr="002D2CAA">
        <w:rPr>
          <w:rFonts w:ascii="Times New Roman" w:hAnsi="Times New Roman" w:cs="Times New Roman"/>
          <w:sz w:val="26"/>
          <w:szCs w:val="26"/>
        </w:rPr>
        <w:t>ом</w:t>
      </w:r>
      <w:r w:rsidRPr="002D2CAA">
        <w:rPr>
          <w:rFonts w:ascii="Times New Roman" w:hAnsi="Times New Roman" w:cs="Times New Roman"/>
          <w:sz w:val="26"/>
          <w:szCs w:val="26"/>
        </w:rPr>
        <w:t xml:space="preserve"> 4.1 части 1 статьи 25.1 </w:t>
      </w:r>
      <w:r w:rsidR="00247ED4" w:rsidRPr="002D2CAA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06.10.2003 N 131-ФЗ </w:t>
      </w:r>
      <w:r w:rsidR="00247ED4" w:rsidRPr="00247ED4">
        <w:rPr>
          <w:rFonts w:ascii="Times New Roman" w:eastAsia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Pr="002D2CAA">
        <w:rPr>
          <w:rFonts w:ascii="Times New Roman" w:hAnsi="Times New Roman" w:cs="Times New Roman"/>
          <w:sz w:val="26"/>
          <w:szCs w:val="26"/>
        </w:rPr>
        <w:t>, на сходе граждан.".</w:t>
      </w:r>
    </w:p>
    <w:p w:rsidR="00F84596" w:rsidRPr="002D2CAA" w:rsidRDefault="00F84596" w:rsidP="002D2CAA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8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статью 19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84596" w:rsidRPr="002D2CAA" w:rsidRDefault="00F8459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1) </w:t>
      </w:r>
      <w:hyperlink r:id="rId9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наименование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84596" w:rsidRPr="002D2CAA" w:rsidRDefault="00F8459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"Статья 19. Публичные слушания, общественные обсуждения";</w:t>
      </w:r>
    </w:p>
    <w:p w:rsidR="00DE36D4" w:rsidRPr="002D2CAA" w:rsidRDefault="00F84596" w:rsidP="002D2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Пункт 3) части 3 изложить в новой редакции:</w:t>
      </w:r>
    </w:p>
    <w:p w:rsidR="00F84596" w:rsidRPr="002D2CAA" w:rsidRDefault="00F84596" w:rsidP="002D2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«3) 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>проекты планов и программ развития поселения</w:t>
      </w:r>
      <w:r w:rsidRPr="002D2CAA">
        <w:rPr>
          <w:rFonts w:ascii="Times New Roman" w:hAnsi="Times New Roman" w:cs="Times New Roman"/>
          <w:sz w:val="26"/>
          <w:szCs w:val="26"/>
        </w:rPr>
        <w:t>;</w:t>
      </w:r>
    </w:p>
    <w:p w:rsidR="00F40316" w:rsidRPr="002D2CAA" w:rsidRDefault="00F40316" w:rsidP="002D2C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3) в </w:t>
      </w:r>
      <w:hyperlink r:id="rId10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части 4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>;</w:t>
      </w:r>
    </w:p>
    <w:p w:rsidR="00F40316" w:rsidRPr="002D2CAA" w:rsidRDefault="00F40316" w:rsidP="002D2C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4) </w:t>
      </w:r>
      <w:hyperlink r:id="rId11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дополнить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частью 5 следующего содержания:</w:t>
      </w:r>
    </w:p>
    <w:p w:rsidR="00F40316" w:rsidRPr="002D2CAA" w:rsidRDefault="00F40316" w:rsidP="002D2C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"5.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По проектам правил благоустройства территорий, проектам, предусматривающим внесение изменений в указанный утвержденный документ,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деятельности.".</w:t>
      </w:r>
      <w:proofErr w:type="gramEnd"/>
    </w:p>
    <w:p w:rsidR="001419D1" w:rsidRPr="002D2CAA" w:rsidRDefault="00F579D5" w:rsidP="002D2CAA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1419D1"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 9 части 1 статьи 9</w:t>
        </w:r>
      </w:hyperlink>
      <w:r w:rsidR="001419D1" w:rsidRPr="002D2CA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419D1" w:rsidRPr="002D2CAA" w:rsidRDefault="001419D1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"9) утверждение правил благоустройства территории поселения, осуществление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9B0DB9" w:rsidRPr="002D2CAA" w:rsidRDefault="00F579D5" w:rsidP="002D2CAA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9B0DB9"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 xml:space="preserve">часть 1 статьи </w:t>
        </w:r>
        <w:r w:rsidR="00165A56"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26</w:t>
        </w:r>
      </w:hyperlink>
      <w:r w:rsidR="009B0DB9" w:rsidRPr="002D2CAA">
        <w:rPr>
          <w:rFonts w:ascii="Times New Roman" w:hAnsi="Times New Roman" w:cs="Times New Roman"/>
          <w:sz w:val="26"/>
          <w:szCs w:val="26"/>
        </w:rPr>
        <w:t xml:space="preserve"> дополнить пунктом 11 следующего содержания:</w:t>
      </w:r>
    </w:p>
    <w:p w:rsidR="009B0DB9" w:rsidRPr="002D2CAA" w:rsidRDefault="009B0DB9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"11) утверждение правил благоустройства территории муниципального образования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165A56" w:rsidRPr="002D2CAA" w:rsidRDefault="00165A56" w:rsidP="002D2CAA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дополнить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статьей 59.1 следующего содержания: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"Статья 59.1. Содержание правил благоустройства территории муниципального образования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1. Правила благоустройства территории </w:t>
      </w:r>
      <w:proofErr w:type="spellStart"/>
      <w:r w:rsidRPr="002D2CA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D2CA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утверждаются представительным органом </w:t>
      </w:r>
      <w:proofErr w:type="spellStart"/>
      <w:r w:rsidRPr="002D2CA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D2CA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2. Правила благоустройства территории </w:t>
      </w:r>
      <w:proofErr w:type="spellStart"/>
      <w:r w:rsidRPr="002D2CA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D2CA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могут регулировать вопросы: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1) содержания территорий общего пользования и порядка пользования такими территориями;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2) внешнего вида фасадов и ограждающих конструкций зданий, строений, сооружений;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8) организации пешеходных коммуникаций, в том числе тротуаров, аллей, дорожек, тропинок;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2D2CAA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2D2CAA">
        <w:rPr>
          <w:rFonts w:ascii="Times New Roman" w:hAnsi="Times New Roman" w:cs="Times New Roman"/>
          <w:sz w:val="26"/>
          <w:szCs w:val="26"/>
        </w:rPr>
        <w:t xml:space="preserve"> групп населения;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10) уборки территории муниципального образования, в том числе в зимний период;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11) организации стоков ливневых вод;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12) порядка проведения земляных работ;</w:t>
      </w:r>
    </w:p>
    <w:p w:rsidR="00000AC2" w:rsidRPr="002D2CAA" w:rsidRDefault="00165A56" w:rsidP="002D2CAA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D2CAA">
        <w:rPr>
          <w:rFonts w:ascii="Times New Roman" w:hAnsi="Times New Roman" w:cs="Times New Roman"/>
          <w:sz w:val="26"/>
          <w:szCs w:val="26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 w:rsidR="00000AC2" w:rsidRPr="002D2CAA">
        <w:rPr>
          <w:rFonts w:ascii="Times New Roman" w:hAnsi="Times New Roman" w:cs="Times New Roman"/>
          <w:sz w:val="26"/>
          <w:szCs w:val="26"/>
        </w:rPr>
        <w:t xml:space="preserve"> (данный пункт </w:t>
      </w:r>
      <w:hyperlink r:id="rId15" w:history="1">
        <w:r w:rsidR="00000AC2"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вступает</w:t>
        </w:r>
      </w:hyperlink>
      <w:r w:rsidR="00000AC2" w:rsidRPr="002D2CAA">
        <w:rPr>
          <w:rFonts w:ascii="Times New Roman" w:hAnsi="Times New Roman" w:cs="Times New Roman"/>
          <w:sz w:val="26"/>
          <w:szCs w:val="26"/>
        </w:rPr>
        <w:t xml:space="preserve"> в силу с 28.06.2018).</w:t>
      </w:r>
      <w:proofErr w:type="gramEnd"/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14) определения границ прилегающих территорий в соответствии с порядком, установленным законом субъекта Российской Федерации</w:t>
      </w:r>
      <w:r w:rsidR="00000AC2" w:rsidRPr="002D2CAA">
        <w:rPr>
          <w:rFonts w:ascii="Times New Roman" w:hAnsi="Times New Roman" w:cs="Times New Roman"/>
          <w:sz w:val="26"/>
          <w:szCs w:val="26"/>
        </w:rPr>
        <w:t xml:space="preserve"> (данный пун</w:t>
      </w:r>
      <w:proofErr w:type="gramStart"/>
      <w:r w:rsidR="00000AC2" w:rsidRPr="002D2CAA">
        <w:rPr>
          <w:rFonts w:ascii="Times New Roman" w:hAnsi="Times New Roman" w:cs="Times New Roman"/>
          <w:sz w:val="26"/>
          <w:szCs w:val="26"/>
        </w:rPr>
        <w:t xml:space="preserve">кт </w:t>
      </w:r>
      <w:hyperlink r:id="rId16" w:history="1">
        <w:r w:rsidR="00000AC2"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вст</w:t>
        </w:r>
        <w:proofErr w:type="gramEnd"/>
        <w:r w:rsidR="00000AC2"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упает</w:t>
        </w:r>
      </w:hyperlink>
      <w:r w:rsidR="00000AC2" w:rsidRPr="002D2CAA">
        <w:rPr>
          <w:rFonts w:ascii="Times New Roman" w:hAnsi="Times New Roman" w:cs="Times New Roman"/>
          <w:sz w:val="26"/>
          <w:szCs w:val="26"/>
        </w:rPr>
        <w:t xml:space="preserve"> в силу с 28.06.2018)</w:t>
      </w:r>
      <w:r w:rsidRPr="002D2CAA">
        <w:rPr>
          <w:rFonts w:ascii="Times New Roman" w:hAnsi="Times New Roman" w:cs="Times New Roman"/>
          <w:sz w:val="26"/>
          <w:szCs w:val="26"/>
        </w:rPr>
        <w:t>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15) праздничного оформления территории муниципального образования;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17) осуществления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образования.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3. Законом субъекта Российской Федерации могут быть предусмотрены иные вопросы, регулируемые правилами благоустройства </w:t>
      </w:r>
      <w:proofErr w:type="spellStart"/>
      <w:r w:rsidR="00000AC2" w:rsidRPr="002D2CA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000AC2" w:rsidRPr="002D2CA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2D2CAA">
        <w:rPr>
          <w:rFonts w:ascii="Times New Roman" w:hAnsi="Times New Roman" w:cs="Times New Roman"/>
          <w:sz w:val="26"/>
          <w:szCs w:val="26"/>
        </w:rPr>
        <w:t>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052C3E" w:rsidRPr="002D2CAA" w:rsidRDefault="00052C3E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1.6. Статью 25 Устава изложить в новой редакции:</w:t>
      </w:r>
    </w:p>
    <w:p w:rsidR="00052C3E" w:rsidRPr="002D2CAA" w:rsidRDefault="00052C3E" w:rsidP="002D2C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«Статья 25 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>Структура и организация деятельности</w:t>
      </w:r>
      <w:r w:rsidRPr="002D2CAA">
        <w:rPr>
          <w:rFonts w:ascii="Times New Roman" w:hAnsi="Times New Roman" w:cs="Times New Roman"/>
          <w:sz w:val="26"/>
          <w:szCs w:val="26"/>
        </w:rPr>
        <w:t xml:space="preserve"> 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>муниципального комитета поселения</w:t>
      </w:r>
    </w:p>
    <w:p w:rsidR="00052C3E" w:rsidRPr="002D2CAA" w:rsidRDefault="00052C3E" w:rsidP="002D2CAA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1. Из числа депутатов муниципального комитета на срок его полномочий тайным голосованием большинством голосов избирается председатель муниципального комитета, осуществляющий свои полномочия на непостоянной основе.</w:t>
      </w:r>
    </w:p>
    <w:p w:rsidR="00052C3E" w:rsidRPr="002D2CAA" w:rsidRDefault="00052C3E" w:rsidP="002D2CAA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2. Председатель муниципального комитета осуществляет следующие полномочия: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руководит подготовкой заседаний муниципального комитета и вопросов, вносимых на рассмотрение муниципального комитета;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созывает заседания муниципального комитета, доводит до сведения депутатов муниципального комитета время и место их проведения, а также проект повестки дня;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ведет заседания муниципального комитета;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подписывает протоколы заседаний и другие документы муниципального комитета;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организует в муниципальном комитете прием граждан, рассмотрение их обращений, заявлений и жалоб;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координирует деятельность постоянных и рабочих комиссий, депутатских групп;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несет ответственность за деятельность муниципального комитета;</w:t>
      </w:r>
    </w:p>
    <w:p w:rsidR="00052C3E" w:rsidRPr="002D2CAA" w:rsidRDefault="00052C3E" w:rsidP="002D2CAA">
      <w:pPr>
        <w:pStyle w:val="ConsNormal"/>
        <w:widowControl/>
        <w:tabs>
          <w:tab w:val="num" w:pos="-2694"/>
        </w:tabs>
        <w:spacing w:line="360" w:lineRule="auto"/>
        <w:ind w:right="-2" w:firstLine="709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2D2CAA">
        <w:rPr>
          <w:rStyle w:val="ab"/>
          <w:rFonts w:ascii="Times New Roman" w:hAnsi="Times New Roman" w:cs="Times New Roman"/>
          <w:sz w:val="26"/>
          <w:szCs w:val="26"/>
        </w:rPr>
        <w:t xml:space="preserve">- </w:t>
      </w:r>
      <w:r w:rsidRPr="002D2CAA">
        <w:rPr>
          <w:rStyle w:val="ab"/>
          <w:rFonts w:ascii="Times New Roman" w:hAnsi="Times New Roman" w:cs="Times New Roman"/>
          <w:b w:val="0"/>
          <w:sz w:val="26"/>
          <w:szCs w:val="26"/>
        </w:rPr>
        <w:t>издает постановления и распоряжения по вопросам организации деятельности муниципального комитета, подписывает решения муниципального комитета.</w:t>
      </w:r>
    </w:p>
    <w:p w:rsidR="00052C3E" w:rsidRPr="002D2CAA" w:rsidRDefault="002B6E96" w:rsidP="002D2CAA">
      <w:pPr>
        <w:tabs>
          <w:tab w:val="num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3</w:t>
      </w:r>
      <w:r w:rsidR="00052C3E" w:rsidRPr="002D2CAA">
        <w:rPr>
          <w:rFonts w:ascii="Times New Roman" w:hAnsi="Times New Roman" w:cs="Times New Roman"/>
          <w:sz w:val="26"/>
          <w:szCs w:val="26"/>
        </w:rPr>
        <w:t xml:space="preserve">. </w:t>
      </w:r>
      <w:r w:rsidR="00052C3E" w:rsidRPr="002D2CAA">
        <w:rPr>
          <w:rFonts w:ascii="Times New Roman" w:eastAsia="Times New Roman" w:hAnsi="Times New Roman" w:cs="Times New Roman"/>
          <w:sz w:val="26"/>
          <w:szCs w:val="26"/>
        </w:rPr>
        <w:t>Заседание муниципального комитета поселения не может считаться правомочным, если на нем присутствует менее 50 процентов от числа избранных депутатов.</w:t>
      </w:r>
    </w:p>
    <w:p w:rsidR="00052C3E" w:rsidRPr="002D2CAA" w:rsidRDefault="002B6E96" w:rsidP="002D2CAA">
      <w:pPr>
        <w:tabs>
          <w:tab w:val="num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4</w:t>
      </w:r>
      <w:r w:rsidR="00052C3E" w:rsidRPr="002D2CAA">
        <w:rPr>
          <w:rFonts w:ascii="Times New Roman" w:eastAsia="Times New Roman" w:hAnsi="Times New Roman" w:cs="Times New Roman"/>
          <w:sz w:val="26"/>
          <w:szCs w:val="26"/>
        </w:rPr>
        <w:t xml:space="preserve">. Очередные заседания муниципального комитета проводятся в дни и часы, определенные регламентом муниципального комитета. Внеочередные заседания созываются по инициативе главы поселения, председателя муниципального комитета либо   по требованию не менее одной трети от числа избранных депутатов. </w:t>
      </w:r>
    </w:p>
    <w:p w:rsidR="00052C3E" w:rsidRPr="002D2CAA" w:rsidRDefault="00052C3E" w:rsidP="002D2CAA">
      <w:pPr>
        <w:tabs>
          <w:tab w:val="num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eastAsia="Times New Roman" w:hAnsi="Times New Roman" w:cs="Times New Roman"/>
          <w:sz w:val="26"/>
          <w:szCs w:val="26"/>
        </w:rPr>
        <w:t xml:space="preserve">Заседание муниципального комитета  правомочно, если на нем присутствует более половины от общего количества депутатов, установленного пунктом </w:t>
      </w:r>
      <w:r w:rsidR="002B6E96" w:rsidRPr="002D2CAA">
        <w:rPr>
          <w:rFonts w:ascii="Times New Roman" w:hAnsi="Times New Roman" w:cs="Times New Roman"/>
          <w:sz w:val="26"/>
          <w:szCs w:val="26"/>
        </w:rPr>
        <w:t>3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 xml:space="preserve">  статьи 25. </w:t>
      </w:r>
    </w:p>
    <w:p w:rsidR="00052C3E" w:rsidRPr="002D2CAA" w:rsidRDefault="00052C3E" w:rsidP="002D2CAA">
      <w:pPr>
        <w:tabs>
          <w:tab w:val="num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eastAsia="Times New Roman" w:hAnsi="Times New Roman" w:cs="Times New Roman"/>
          <w:sz w:val="26"/>
          <w:szCs w:val="26"/>
        </w:rPr>
        <w:t xml:space="preserve">Заседания муниципального комитета  являются открытыми. В исключительных случаях по решению  муниципального комитета  может быть проведено закрытое заседание. </w:t>
      </w:r>
    </w:p>
    <w:p w:rsidR="00052C3E" w:rsidRPr="002D2CAA" w:rsidRDefault="00052C3E" w:rsidP="002D2CAA">
      <w:pPr>
        <w:pStyle w:val="21"/>
        <w:tabs>
          <w:tab w:val="num" w:pos="-269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2D2CAA">
        <w:rPr>
          <w:b w:val="0"/>
          <w:bCs w:val="0"/>
          <w:sz w:val="26"/>
          <w:szCs w:val="26"/>
        </w:rPr>
        <w:t>Заседания муниципального комитета поселения проводятся не реже одного раза в три месяца.</w:t>
      </w:r>
    </w:p>
    <w:p w:rsidR="00052C3E" w:rsidRPr="002D2CAA" w:rsidRDefault="00052C3E" w:rsidP="002D2CAA">
      <w:pPr>
        <w:pStyle w:val="21"/>
        <w:tabs>
          <w:tab w:val="num" w:pos="-269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proofErr w:type="gramStart"/>
      <w:r w:rsidRPr="002D2CAA">
        <w:rPr>
          <w:b w:val="0"/>
          <w:bCs w:val="0"/>
          <w:sz w:val="26"/>
          <w:szCs w:val="26"/>
        </w:rPr>
        <w:t>В случае если соответствующим судом установлено, что избранный в правомочном составе муниципальный комитет в течение трех месяцев подряд не проводил правомочного заседания, Губернатор Приморского края в течение трех месяцев со дня вступления в силу решения суда, установившего данный факт, вносит в Законодательное Собрание Приморского края проект Закона Приморского края о роспуске муниципального комитета поселения.</w:t>
      </w:r>
      <w:proofErr w:type="gramEnd"/>
    </w:p>
    <w:p w:rsidR="00052C3E" w:rsidRPr="002D2CAA" w:rsidRDefault="00052C3E" w:rsidP="002D2CAA">
      <w:pPr>
        <w:pStyle w:val="21"/>
        <w:tabs>
          <w:tab w:val="num" w:pos="-269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2D2CAA">
        <w:rPr>
          <w:b w:val="0"/>
          <w:bCs w:val="0"/>
          <w:sz w:val="26"/>
          <w:szCs w:val="26"/>
        </w:rPr>
        <w:t>Вновь избранный муниципальный комитет поселения собирается на первое заседание не позже 30 дней со дня его избрания в правомочном составе.</w:t>
      </w:r>
    </w:p>
    <w:p w:rsidR="00052C3E" w:rsidRPr="002D2CAA" w:rsidRDefault="00052C3E" w:rsidP="002D2CAA">
      <w:pPr>
        <w:pStyle w:val="21"/>
        <w:tabs>
          <w:tab w:val="num" w:pos="-269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2D2CAA">
        <w:rPr>
          <w:b w:val="0"/>
          <w:bCs w:val="0"/>
          <w:sz w:val="26"/>
          <w:szCs w:val="26"/>
        </w:rPr>
        <w:t>В случае</w:t>
      </w:r>
      <w:proofErr w:type="gramStart"/>
      <w:r w:rsidRPr="002D2CAA">
        <w:rPr>
          <w:b w:val="0"/>
          <w:bCs w:val="0"/>
          <w:sz w:val="26"/>
          <w:szCs w:val="26"/>
        </w:rPr>
        <w:t>,</w:t>
      </w:r>
      <w:proofErr w:type="gramEnd"/>
      <w:r w:rsidRPr="002D2CAA">
        <w:rPr>
          <w:b w:val="0"/>
          <w:bCs w:val="0"/>
          <w:sz w:val="26"/>
          <w:szCs w:val="26"/>
        </w:rPr>
        <w:t xml:space="preserve"> если соответствующим судом установлено, что вновь избранный в правомочном составе муниципальный комитет поселения в течение трех месяцев подряд не проводил правомочного заседания, Губернатор Приморского края в течение трех месяцев со дня вступления в силу решения суда, установившего данный факт, вносит в Законодательное Собрание Приморского края проект Закона Приморского края о роспуске муниципального комитета поселения.</w:t>
      </w:r>
    </w:p>
    <w:p w:rsidR="00052C3E" w:rsidRPr="002D2CAA" w:rsidRDefault="002B6E96" w:rsidP="002D2CAA">
      <w:pPr>
        <w:tabs>
          <w:tab w:val="num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5</w:t>
      </w:r>
      <w:r w:rsidR="00052C3E" w:rsidRPr="002D2CAA">
        <w:rPr>
          <w:rFonts w:ascii="Times New Roman" w:eastAsia="Times New Roman" w:hAnsi="Times New Roman" w:cs="Times New Roman"/>
          <w:sz w:val="26"/>
          <w:szCs w:val="26"/>
        </w:rPr>
        <w:t>. Муниципальный комитет  может создавать постоянные и временные депутатские комиссии муниципального комитета, а также комиссии при муниципальном комитете с привлечением представителей общественности</w:t>
      </w:r>
      <w:proofErr w:type="gramStart"/>
      <w:r w:rsidR="00052C3E" w:rsidRPr="002D2CA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D2CAA">
        <w:rPr>
          <w:rFonts w:ascii="Times New Roman" w:hAnsi="Times New Roman" w:cs="Times New Roman"/>
          <w:sz w:val="26"/>
          <w:szCs w:val="26"/>
        </w:rPr>
        <w:t>».</w:t>
      </w:r>
      <w:r w:rsidR="00052C3E" w:rsidRPr="002D2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F40316" w:rsidRPr="002D2CAA" w:rsidRDefault="00000AC2" w:rsidP="002D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2. </w:t>
      </w:r>
      <w:hyperlink r:id="rId17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Абзацы семнадцатый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восемнадцатый пункта 1.5 части 1</w:t>
        </w:r>
      </w:hyperlink>
      <w:r w:rsidRPr="002D2CAA">
        <w:rPr>
          <w:rFonts w:ascii="Times New Roman" w:hAnsi="Times New Roman" w:cs="Times New Roman"/>
          <w:sz w:val="26"/>
          <w:szCs w:val="26"/>
        </w:rPr>
        <w:t>, настоящего Решения вступают в силу 28.06.2018 года.</w:t>
      </w:r>
    </w:p>
    <w:p w:rsidR="002B6E96" w:rsidRPr="002D2CAA" w:rsidRDefault="002B6E96" w:rsidP="002D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3. Пункт 1.6 </w:t>
      </w:r>
      <w:r w:rsidR="002D2CAA">
        <w:rPr>
          <w:rFonts w:ascii="Times New Roman" w:hAnsi="Times New Roman" w:cs="Times New Roman"/>
          <w:sz w:val="26"/>
          <w:szCs w:val="26"/>
        </w:rPr>
        <w:t xml:space="preserve">части 1, </w:t>
      </w:r>
      <w:r w:rsidRPr="002D2CA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Pr="002D2CAA">
        <w:rPr>
          <w:rFonts w:ascii="Times New Roman" w:hAnsi="Times New Roman" w:cs="Times New Roman"/>
          <w:sz w:val="26"/>
          <w:szCs w:val="26"/>
        </w:rPr>
        <w:t>я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комитета поселения вступает в силу не ранее чем по истечении срока полномочий  муниципального комитета поселения, принявшего указанное решение</w:t>
      </w:r>
      <w:r w:rsidRPr="002D2CAA">
        <w:rPr>
          <w:rFonts w:ascii="Times New Roman" w:hAnsi="Times New Roman" w:cs="Times New Roman"/>
          <w:sz w:val="26"/>
          <w:szCs w:val="26"/>
        </w:rPr>
        <w:t>.</w:t>
      </w:r>
    </w:p>
    <w:p w:rsidR="002E4477" w:rsidRPr="002D2CAA" w:rsidRDefault="002B6E96" w:rsidP="002D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4</w:t>
      </w:r>
      <w:r w:rsidR="00B723F2" w:rsidRPr="002D2CAA">
        <w:rPr>
          <w:rFonts w:ascii="Times New Roman" w:hAnsi="Times New Roman" w:cs="Times New Roman"/>
          <w:sz w:val="26"/>
          <w:szCs w:val="26"/>
        </w:rPr>
        <w:t xml:space="preserve">. </w:t>
      </w:r>
      <w:r w:rsidR="002E4477" w:rsidRPr="002D2CAA">
        <w:rPr>
          <w:rFonts w:ascii="Times New Roman" w:hAnsi="Times New Roman" w:cs="Times New Roman"/>
          <w:sz w:val="26"/>
          <w:szCs w:val="26"/>
        </w:rPr>
        <w:t>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2E4477" w:rsidRPr="002D2CAA" w:rsidRDefault="002B6E96" w:rsidP="002D2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5</w:t>
      </w:r>
      <w:r w:rsidR="002E4477" w:rsidRPr="002D2CAA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2E4477" w:rsidRPr="002D2CAA" w:rsidRDefault="002B6E96" w:rsidP="002D2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6</w:t>
      </w:r>
      <w:r w:rsidR="002E4477" w:rsidRPr="002D2CA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2E4477" w:rsidRPr="002D2CAA" w:rsidRDefault="002E4477" w:rsidP="002D2CAA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6E96" w:rsidRPr="002E4477" w:rsidRDefault="002B6E96" w:rsidP="00000AC2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5254B0" w:rsidRDefault="002E4477" w:rsidP="008E68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2E4477" w:rsidRPr="005254B0" w:rsidRDefault="002E4477" w:rsidP="008E68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E7DED" w:rsidRPr="00000AC2" w:rsidRDefault="002E4477" w:rsidP="00000AC2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</w:t>
      </w:r>
      <w:proofErr w:type="spellStart"/>
      <w:r w:rsidRPr="005254B0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sectPr w:rsidR="002E7DED" w:rsidRPr="00000AC2" w:rsidSect="00D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28E"/>
    <w:multiLevelType w:val="hybridMultilevel"/>
    <w:tmpl w:val="0CB843FC"/>
    <w:lvl w:ilvl="0" w:tplc="956E454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B4609"/>
    <w:multiLevelType w:val="multilevel"/>
    <w:tmpl w:val="1B42071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7004"/>
    <w:rsid w:val="00000AC2"/>
    <w:rsid w:val="00052C3E"/>
    <w:rsid w:val="00126F73"/>
    <w:rsid w:val="001419D1"/>
    <w:rsid w:val="00165A56"/>
    <w:rsid w:val="00170D88"/>
    <w:rsid w:val="002050D5"/>
    <w:rsid w:val="00247ED4"/>
    <w:rsid w:val="002870E7"/>
    <w:rsid w:val="002B6E96"/>
    <w:rsid w:val="002D2CAA"/>
    <w:rsid w:val="002E4477"/>
    <w:rsid w:val="002E7DED"/>
    <w:rsid w:val="003609E2"/>
    <w:rsid w:val="003622A9"/>
    <w:rsid w:val="00364C4B"/>
    <w:rsid w:val="004531A6"/>
    <w:rsid w:val="004C7877"/>
    <w:rsid w:val="005254B0"/>
    <w:rsid w:val="005F65FB"/>
    <w:rsid w:val="00641CB9"/>
    <w:rsid w:val="007E6C3B"/>
    <w:rsid w:val="00801522"/>
    <w:rsid w:val="008E68A2"/>
    <w:rsid w:val="009B0DB9"/>
    <w:rsid w:val="009B1AFF"/>
    <w:rsid w:val="00A30513"/>
    <w:rsid w:val="00A35451"/>
    <w:rsid w:val="00A60F29"/>
    <w:rsid w:val="00B13061"/>
    <w:rsid w:val="00B723F2"/>
    <w:rsid w:val="00C55B64"/>
    <w:rsid w:val="00D13604"/>
    <w:rsid w:val="00DE36D4"/>
    <w:rsid w:val="00F40316"/>
    <w:rsid w:val="00F579D5"/>
    <w:rsid w:val="00F84596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F70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7004"/>
  </w:style>
  <w:style w:type="paragraph" w:styleId="2">
    <w:name w:val="Body Text Indent 2"/>
    <w:basedOn w:val="a"/>
    <w:link w:val="20"/>
    <w:uiPriority w:val="99"/>
    <w:semiHidden/>
    <w:unhideWhenUsed/>
    <w:rsid w:val="002E4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477"/>
  </w:style>
  <w:style w:type="paragraph" w:styleId="a6">
    <w:name w:val="Balloon Text"/>
    <w:basedOn w:val="a"/>
    <w:link w:val="a7"/>
    <w:uiPriority w:val="99"/>
    <w:semiHidden/>
    <w:unhideWhenUsed/>
    <w:rsid w:val="0017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870E7"/>
    <w:rPr>
      <w:color w:val="0000FF"/>
      <w:u w:val="single"/>
    </w:rPr>
  </w:style>
  <w:style w:type="character" w:customStyle="1" w:styleId="blk1">
    <w:name w:val="blk1"/>
    <w:basedOn w:val="a0"/>
    <w:rsid w:val="002870E7"/>
    <w:rPr>
      <w:vanish w:val="0"/>
      <w:webHidden w:val="0"/>
      <w:specVanish w:val="0"/>
    </w:rPr>
  </w:style>
  <w:style w:type="paragraph" w:customStyle="1" w:styleId="21">
    <w:name w:val="Основной текст 21"/>
    <w:basedOn w:val="a"/>
    <w:rsid w:val="00052C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52C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2C3E"/>
  </w:style>
  <w:style w:type="paragraph" w:customStyle="1" w:styleId="ConsNormal">
    <w:name w:val="ConsNormal"/>
    <w:uiPriority w:val="99"/>
    <w:rsid w:val="00052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qFormat/>
    <w:rsid w:val="00052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OS&amp;n=284463&amp;rnd=23A5AA5746B8518391A914C256DF8281&amp;dst=100325&amp;fld=134" TargetMode="External"/><Relationship Id="rId13" Type="http://schemas.openxmlformats.org/officeDocument/2006/relationships/hyperlink" Target="http://login.consultant.ru/link/?req=doc&amp;base=ROS&amp;n=284463&amp;rnd=23A5AA5746B8518391A914C256DF8281&amp;dst=100416&amp;fld=134" TargetMode="External"/><Relationship Id="rId18" Type="http://schemas.openxmlformats.org/officeDocument/2006/relationships/hyperlink" Target="http://login.consultant.ru/link/?req=doc&amp;base=ROS&amp;n=286692&amp;rnd=23A5AA5746B8518391A914C256DF8281&amp;dst=10004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ROS&amp;n=284291&amp;rnd=3F7F8D226B7103CE8464DF1077555507&amp;dst=100682&amp;fld=134" TargetMode="External"/><Relationship Id="rId12" Type="http://schemas.openxmlformats.org/officeDocument/2006/relationships/hyperlink" Target="http://login.consultant.ru/link/?req=doc&amp;base=ROS&amp;n=284463&amp;rnd=23A5AA5746B8518391A914C256DF8281&amp;dst=301&amp;fld=134" TargetMode="External"/><Relationship Id="rId17" Type="http://schemas.openxmlformats.org/officeDocument/2006/relationships/hyperlink" Target="http://login.consultant.ru/link/?req=doc&amp;base=ROS&amp;n=286692&amp;rnd=23A5AA5746B8518391A914C256DF8281&amp;dst=10004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ROS&amp;n=286692&amp;rnd=23A5AA5746B8518391A914C256DF8281&amp;dst=100065&amp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&amp;base=ROS&amp;n=284291&amp;rnd=3F7F8D226B7103CE8464DF1077555507&amp;dst=100681&amp;fld=134" TargetMode="External"/><Relationship Id="rId11" Type="http://schemas.openxmlformats.org/officeDocument/2006/relationships/hyperlink" Target="http://login.consultant.ru/link/?req=doc&amp;base=ROS&amp;n=284463&amp;rnd=23A5AA5746B8518391A914C256DF8281&amp;dst=100325&amp;fld=134" TargetMode="External"/><Relationship Id="rId5" Type="http://schemas.openxmlformats.org/officeDocument/2006/relationships/hyperlink" Target="http://login.consultant.ru/link/?req=doc&amp;base=ROS&amp;n=284291&amp;rnd=3F7F8D226B7103CE8464DF1077555507&amp;dst=100680&amp;fld=134" TargetMode="External"/><Relationship Id="rId15" Type="http://schemas.openxmlformats.org/officeDocument/2006/relationships/hyperlink" Target="http://login.consultant.ru/link/?req=doc&amp;base=ROS&amp;n=286692&amp;rnd=23A5AA5746B8518391A914C256DF8281&amp;dst=100065&amp;fld=134" TargetMode="External"/><Relationship Id="rId10" Type="http://schemas.openxmlformats.org/officeDocument/2006/relationships/hyperlink" Target="http://login.consultant.ru/link/?req=doc&amp;base=ROS&amp;n=284463&amp;rnd=23A5AA5746B8518391A914C256DF8281&amp;dst=323&amp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OS&amp;n=284463&amp;rnd=23A5AA5746B8518391A914C256DF8281&amp;dst=100325&amp;fld=134" TargetMode="External"/><Relationship Id="rId14" Type="http://schemas.openxmlformats.org/officeDocument/2006/relationships/hyperlink" Target="http://login.consultant.ru/link/?req=doc&amp;base=ROS&amp;n=284463&amp;rnd=23A5AA5746B8518391A914C256DF8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Золотодолинского</vt:lpstr>
      <vt:lpstr>сельского поселения</vt:lpstr>
      <vt:lpstr>Партизанского муниципального района	     	    М. И. Матвеенко</vt:lpstr>
    </vt:vector>
  </TitlesOfParts>
  <Company>Reanimator Extreme Edition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cp:lastPrinted>2018-04-11T04:47:00Z</cp:lastPrinted>
  <dcterms:created xsi:type="dcterms:W3CDTF">2018-04-11T04:48:00Z</dcterms:created>
  <dcterms:modified xsi:type="dcterms:W3CDTF">2018-04-11T04:48:00Z</dcterms:modified>
</cp:coreProperties>
</file>