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BA" w:rsidRDefault="001941BA" w:rsidP="00361C36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</w:t>
      </w:r>
    </w:p>
    <w:tbl>
      <w:tblPr>
        <w:tblW w:w="9900" w:type="dxa"/>
        <w:tblInd w:w="108" w:type="dxa"/>
        <w:tblLayout w:type="fixed"/>
        <w:tblLook w:val="04A0"/>
      </w:tblPr>
      <w:tblGrid>
        <w:gridCol w:w="236"/>
        <w:gridCol w:w="236"/>
        <w:gridCol w:w="1228"/>
        <w:gridCol w:w="1133"/>
        <w:gridCol w:w="759"/>
        <w:gridCol w:w="305"/>
        <w:gridCol w:w="2533"/>
        <w:gridCol w:w="720"/>
        <w:gridCol w:w="180"/>
        <w:gridCol w:w="56"/>
        <w:gridCol w:w="1255"/>
        <w:gridCol w:w="1259"/>
      </w:tblGrid>
      <w:tr w:rsidR="00D04481" w:rsidTr="00D04481">
        <w:trPr>
          <w:trHeight w:val="1579"/>
        </w:trPr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D04481" w:rsidTr="00D04481">
        <w:trPr>
          <w:trHeight w:val="667"/>
        </w:trPr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D04481" w:rsidTr="00D04481">
        <w:trPr>
          <w:trHeight w:val="240"/>
        </w:trPr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D04481" w:rsidRDefault="00D04481" w:rsidP="00D0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отчету об исполнении бюджета за 2020 год</w:t>
            </w:r>
          </w:p>
        </w:tc>
        <w:tc>
          <w:tcPr>
            <w:tcW w:w="72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 w:rsidP="00D044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01.01.2021</w:t>
            </w:r>
          </w:p>
        </w:tc>
      </w:tr>
      <w:tr w:rsidR="00D04481" w:rsidTr="00D04481">
        <w:trPr>
          <w:trHeight w:val="279"/>
        </w:trPr>
        <w:tc>
          <w:tcPr>
            <w:tcW w:w="2835" w:type="dxa"/>
            <w:gridSpan w:val="4"/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D04481" w:rsidTr="00D04481">
        <w:trPr>
          <w:trHeight w:val="450"/>
        </w:trPr>
        <w:tc>
          <w:tcPr>
            <w:tcW w:w="2835" w:type="dxa"/>
            <w:gridSpan w:val="4"/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D04481" w:rsidTr="00D04481">
        <w:trPr>
          <w:trHeight w:val="240"/>
        </w:trPr>
        <w:tc>
          <w:tcPr>
            <w:tcW w:w="2835" w:type="dxa"/>
            <w:gridSpan w:val="4"/>
            <w:vMerge w:val="restart"/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D04481" w:rsidTr="00D04481">
        <w:trPr>
          <w:trHeight w:val="300"/>
        </w:trPr>
        <w:tc>
          <w:tcPr>
            <w:tcW w:w="5434" w:type="dxa"/>
            <w:gridSpan w:val="4"/>
            <w:vMerge/>
            <w:vAlign w:val="center"/>
            <w:hideMark/>
          </w:tcPr>
          <w:p w:rsidR="00D04481" w:rsidRDefault="00D04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4481" w:rsidRDefault="00D0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D04481" w:rsidTr="00D04481">
        <w:trPr>
          <w:trHeight w:val="225"/>
        </w:trPr>
        <w:tc>
          <w:tcPr>
            <w:tcW w:w="1701" w:type="dxa"/>
            <w:gridSpan w:val="3"/>
            <w:noWrap/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4481" w:rsidTr="00D04481">
        <w:trPr>
          <w:trHeight w:val="225"/>
        </w:trPr>
        <w:tc>
          <w:tcPr>
            <w:tcW w:w="2835" w:type="dxa"/>
            <w:gridSpan w:val="4"/>
            <w:noWrap/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D04481" w:rsidTr="00D04481">
        <w:trPr>
          <w:trHeight w:val="225"/>
        </w:trPr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04481" w:rsidRDefault="00D04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481" w:rsidRDefault="00D0448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481" w:rsidRDefault="00D044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D04481" w:rsidRDefault="00D04481" w:rsidP="00D04481">
      <w:pPr>
        <w:rPr>
          <w:highlight w:val="yellow"/>
        </w:rPr>
      </w:pPr>
    </w:p>
    <w:p w:rsidR="00361C36" w:rsidRPr="00361C36" w:rsidRDefault="00361C36" w:rsidP="00361C3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 Золотодолинского сельского поселения Партизанского муниципального района Приморского края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 год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утвержден решением муниципального комитета Золотодолинского сельского поселения Партизанского муниципального района                          от  19 декабря 2019 года   № 29-МПА «О бюджете Золотодолинского сельского поселения на 2020 год и плановый период 2021 и 2022 годов», по доходам 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12 244 042 рубля 09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расходам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12 244</w:t>
      </w:r>
      <w:proofErr w:type="gramEnd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042 рубля 09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исполнения бюджета Золотодолинского сельского поселения Партизанского муниципального района  в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 Партизанского муниципального района:</w:t>
      </w:r>
    </w:p>
    <w:p w:rsidR="00361C36" w:rsidRPr="00406644" w:rsidRDefault="00361C36" w:rsidP="00406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</w:rPr>
        <w:t>от 13 февраля 2020 года № 2</w:t>
      </w: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муниципальный правовой акт от 19 декабря 2019 года № 29-МПА «О бюджете Золотодолинского сельского поселения на 2020 год и плановый период 2021 и 2022 годов», принятый решением Муниципального комитета Золотодолинского сельского поселения Партизанского муниципального района от 19.12.2019 г № 29.</w:t>
      </w:r>
    </w:p>
    <w:p w:rsidR="00361C36" w:rsidRPr="00406644" w:rsidRDefault="00361C36" w:rsidP="00406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</w:rPr>
        <w:t>от 27 октября 2020 года № 11</w:t>
      </w: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муниципальный правовой акт от 19 декабря 2019 года № 29-МПА «О бюджете Золотодолинского сельского поселения на 2020 год и плановый период 2021 и 2022 годов», принятый решением Муниципального комитета Золотодолинского сельского поселения Партизанского муниципального района от 19.12.2019 г № 29.</w:t>
      </w:r>
    </w:p>
    <w:p w:rsidR="00361C36" w:rsidRPr="00406644" w:rsidRDefault="00361C36" w:rsidP="00406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</w:rPr>
        <w:t>от 22 декабря 2020 года № 23</w:t>
      </w:r>
      <w:r w:rsidRPr="00406644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муниципальный правовой акт от 19 декабря 2019 года № 29-МПА «О бюджете Золотодолинского сельского поселения на 2020 год и плановый период 2021 и 2022 годов», принятый решением Муниципального </w:t>
      </w:r>
      <w:r w:rsidRPr="00406644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комитета Золотодолинского сельского поселения Партизанского муниципального района от 19.12.2019 г № 29.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на 31 декабря 2020 года составили по доходам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15 000 000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расходам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15 433 168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дефицит бюджета был образован в результате остатков денежных средств по состоянию на 01 января 2020 года и составил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433 168  рублей 00</w:t>
      </w:r>
      <w:proofErr w:type="gramEnd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Остаток денежных средств на едином счете бюджета по состоянию на 01 января 2021 года составил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153 675 рублей 86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 О Х О Д </w:t>
      </w:r>
      <w:proofErr w:type="gramStart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proofErr w:type="gramEnd"/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Бюджет Золотодолинского  сельского  поселения Партизанского муниципального района   по доходам в 2020 году исполнен в объеме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15 149 314 рублей 39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или на 101,0 процент от уточнённых годовых плановых назначений в сумме 149 314 рублей 39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Плановые назначения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налоговым доходам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поселения на 2020 год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2 311 793 рубля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 на 106,46  процентов, фактическое поступление составило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2 461 125 рублей 08 копеек.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аналогичным периодом 2019 года наблюдается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снижение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поступлений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741 759 рублей 75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Плановые назначения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неналоговым доходам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поселения на 2020 год в сумме 115 900 рублей 21 копейка исполнены на 99,98 процента, фактическое поступление составило 115 882 52 копейки. По сравнению с аналогичным периодом 2019 года, наблюдается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снижение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поступлений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104 990  рублей 62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Плановые назначения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безвозмездным поступлениям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12 572 306 рублей 79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 на 100,00 процентов, из которых: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дотации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бюджетам поселений на выравнивание бюджетной обеспеченности поступили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4 326 793 рубля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соответствует 100 процентам от плановых назначений; прочие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субсидии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плановым назначениям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6 538 727 рублей 79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исполнение составило 100 процентов;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субвенции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бюджетам  на осуществление  первичного воинского учета на территориях, где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отсутствуют военные комиссариаты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342 140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исполнены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100 процентов; прочие межбюджетные трансферты передаваемые бюджетам поселений поступили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1 346 646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составляет 100 процентов от плановых назначений.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 сравнению с аналогичным периодом 2019 года, наблюдается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общей суммы безвозмездных поступлений на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4 910 289 рублей 07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доходы физических лиц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Фактическое поступление данного налога за  2020 год составило  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922 412 рублей 19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Годовые плановые назначения в сумме 869 293 рублей исполнены на 106,48%. В 2019 году поступление по данному виду налога составило 850 532 рубля 21 копейка, что в сравнении с эти годом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увеличилось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71 879 рублей 98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Удельный вес этого доходного источника в общем поступлении доходов составил 6,1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совокупный доход (единый сельскохозяйственный налог)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бюджет поселения не поступал. Плановые назначения  по данному виду налога  отсутствуют.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 плановых назначениях 360 000 рублей, фактически поступило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383 305 рублей 38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соответствует 106,47 процентам исполнения. В сравнении с 2019 годом поступления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снизились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6 148 рублей 56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Удельный вес этого доходного источника в общем поступлении доходов составил 2,5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исполнение данного налога составило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455 794 рубля 91 копейка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плановых назначениях 446 200,00 рублей (102,15 процентов). В сравнении с прошлым отчетным периодом 2019 года поступления по данному виду налога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увеличились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103 945 рублей 05 копеек.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Удельный вес этого доходного источника в общем поступлении доходов составил 3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исполнен на 100 процентов, при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плановых назначениях в 636 300 рублей, фактическое поступление составило 969 627 рублей 52 копейки.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сравнении с 2019 годом поступления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снизились на 641 333 рубля 43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Удельный вес этого доходного источника в общем поступлении доходов составил 6,4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планировались в объеме 39 500 рублей, исполнены на 100,1 процента фактическое поступление составило 39 531 рубль 33 копейки. В сравнении с 2019 годом поступления по данному виду дохода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снизились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51 664 рубля 27 копеек.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заключено 5 договоров аренды. Удельный вес этого доходного источника в общем поступлении доходов составил 0,3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Прочие доходы от оказания платных услуг (работ) получателями средств бюджетов сельских поселений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бюджет поселения не поступали. Плановые назначения  по данному виду дохода отсутствуют.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Прочие доходы от компенсации затрат  бюджетов сельских поселений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пополнили бюджет поселения на 65 330 рублей 59 копеек, что составляет 100,05 процентов от установленного плана. В сравнении с 2019 годом поступления по данному виду дохода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снизились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10 935 рублей 79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доходы поступили в бюджет поселения от арендаторов и МКУ «Районной межпоселенческой библиотеки» Партизанского муниципального района, филиалы которой находятся в селах Перетино и Золотая Долина, в зданиях принадлежащих администрации Золотодолинского сельского поселения за возмещение коммунальных расходов. Удельный вес этого доходного источника в общем поступлении доходов составил 0,4 процента.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Фактическое поступление составило 1 000 рублей 00 копеек. Плановые назначения по данному доходному источнику были запланированы в сумме 1 000 рублей. Штрафы были взысканы с одного человека проживающего на территории Золотодолинского поселения, за нарушение правил благоустройства установленных в поселении. За 2019 году денежных взысканий за подобные нарушения было получено 3 000 рублей с трех человек, что на 2 000 рублей больше в сравнении с отчетным годом.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Прочие неналоговые доходы бюджетов сельских поселений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получено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10 020 рублей 60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меньшее  установленного плана на 79 рублей 40 копейки.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сравнении с 2019 годом поступления по данному виду дохода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снизились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25 426 рублей 56 копеек. Данные доходы были получены от заключения договоров на право размещения нестационарных торговых объектов на территории Золотодолинского сельского поселения.</w:t>
      </w:r>
    </w:p>
    <w:p w:rsidR="001941BA" w:rsidRPr="00406644" w:rsidRDefault="001941BA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 С Х О Д Ы</w:t>
      </w:r>
    </w:p>
    <w:p w:rsidR="00361C36" w:rsidRPr="00406644" w:rsidRDefault="001941BA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61C36"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2020 года решениями муниципального комитета Золотодолинского сельского поселения были внесены изменения в план по расходам, в результате чего плановый показатель был увеличен на 3 189 125 рублей  91 копейка и составил </w:t>
      </w:r>
      <w:r w:rsidR="00361C36"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15 433 168 рубля 00 копеек</w:t>
      </w:r>
      <w:r w:rsidR="00361C36"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Фактическое исполнение расходной части бюджета составило 100  процентов.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2020 году расходы бюджета поселения были запланированы и исполнены по пяти муниципальным программам, таким как: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1.«Обеспечение пожарной безопасности в Золотодолинском сельском поселении»; «Уличное освещение Золотодолинского сельского поселения на 2018- 2020 годы»;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«Благоустройство в Золотодолинском сельском поселении на 2018-2020 годы»;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3.«Формирование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</w:t>
      </w:r>
      <w:r w:rsidRPr="004066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40664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4.«Развитие культуры в Золотодолинском сельском поселении на 2018-2020 годы»;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40664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«Материально-техническое обеспечение деятельности МКУ «Административно-хозяйственное управление» Золотодолинского сельского поселения на 2020-2022 годы».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Общая сумма расходов по всем муниципальным программам составила </w:t>
      </w:r>
      <w:r w:rsidRPr="004066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11 792 130 рублей 87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Денежные средства бюджета поселения за отчетный 2020 год были направлены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Функционирование высшего должностного лица субъекта Российской Федерации и  муниципального образования (подраздел 0102)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Плановая и фактическая численность составляет 1 единицу. Всего по данному разделу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1 079 039 рублей 47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расходы на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заработную плату (КОСГУ 211) 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829 683 рубля 16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начисления на оплату труда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213)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249 356 рублей 31 копейка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(подраздел 0104)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штатных единиц составляет 2, из которых 1 единица предусмотрена на должность главного специалиста 2 разряда (штатная численность составляет 1 единицу; фактическая – 0 единиц; среднесписочная численность составляет 0,7 единиц), 1 единица на должность начальника отдела-главного бухгалтера (штатная, фактическая и среднесписочная численность, по которой составляет 1 единицу).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по данному разделу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1 502 699 рублей 74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Заработная плата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211)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1 097 370 рублей 61 копейка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Начисления на оплату труда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213)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328 989 рублей 92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связи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221)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624 рубля 70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пересылка почтовых отправлений.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Прочие работы,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8 900 рублей 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- 2 000,00 –обучение специалиста администрации на курсах повышения квалификации по 44-ФЗ.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- 6 900,00- оплата услуг нотариуса.</w:t>
      </w:r>
    </w:p>
    <w:p w:rsidR="001941BA" w:rsidRPr="00406644" w:rsidRDefault="001941BA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1BA" w:rsidRPr="00406644" w:rsidRDefault="001941BA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горюче-смазочных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343)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60 333 рубля 42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приобретение горюче-смазочных материалов для служебного автомобиля.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346)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2 005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приобретение запасных частей для служебного автомобиля.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Налоги, пошлины и сборы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851 291)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443 рубля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оплату налога на недвижимое имущество за 4 квартал 2019; 1,2,3 квартал 2020г;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Налоги, пошлины и сборы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852 291)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1 047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оплату транспортного налога на служебный автомобиль.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Штрафы за нарушение законодательства о налогах и сборах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853 292)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284  рубля  29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оплату  пени за несвоевременное перечисление страховых взносов на оплату труда.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Иные выплаты текущего характера организациям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853 297)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2 701 рубль 80 копеек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членские взносы за 2020 год в совет муниципальных образований Приморского края.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Обеспечение деятельности финансовых, налоговых и таможенных органов и органов финансового (финансово-бюджетного) надзора (подраздел 0106)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Расходы по данному разделу составили </w:t>
      </w:r>
      <w:r w:rsidRPr="00406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122 000 рублей</w:t>
      </w:r>
      <w:r w:rsidRPr="004066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копеек</w:t>
      </w:r>
      <w:r w:rsidRPr="004066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соглашения по передаче полномочий по осуществлению внешнего муниципального контроля заключенного на 2020 год с Думой Партизанского муниципального района.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Обеспечение проведения выборов и референдумов</w:t>
      </w:r>
      <w:r w:rsidRPr="00406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 (подраздел 0107)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данному разделу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540 000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средств районного бюджета, из которых на проведение выборов главы поселения израсходовано 270 000 рублей 00 копеек, на проведение выборов депутатов муниципального комитета 270 000 рублей 00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Мобилизационная и вневойсковая подготовка раздел (подраздел 0203)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2020 год 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342 140 рублей 00 копеек.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Из них на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заработную плату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КОСГУ 211)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260 286 рублей 02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социальные пособия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компенсации персоналу в денежной форме (КОСГУ 266)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1 455 рублей 60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оплата пособия по временной нетрудоспособности за счет работодателя;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начисления на оплату труда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213)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77 398 рублей 38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материалов (КОСГУ 346)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3 000 рублей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приобретение канцелярских товаров.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Защита населения и территории от чрезвычайных ситуаций природного и техногенного характера, гражданская оборона (подраздел 0309)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по данному разделу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10 000 рублей 00 копеек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мероприятия, связанные с пандемией коронавируса,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основных средств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310)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приобретены бесконтактные термометры на сумму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8 400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(материалов) (КОСГУ 346)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приобретены антисептические средства, защитные маски на сумму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1 600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Обеспечение пожарной безопасности раздел (подраздел 0310)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15 400 рублей 00 копеек. 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денежные средства были проведены и оплачены следующие работы: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Прочие работы,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опашку противопожарных полос в сёлах Перетино и Золотая Долина;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основных средств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310)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приобретены огнетушители на сумму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2 400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(материалов) (КОСГУ 346)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приобретены пожарные знаки на сумму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Благоустройство раздел (подраздел 0503):</w:t>
      </w:r>
    </w:p>
    <w:p w:rsidR="001941BA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1941BA" w:rsidRPr="00406644" w:rsidRDefault="001941BA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по данному разделу за 2020 год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3 403 041 рубль 01 копейку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были распределены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муниципальную программу </w:t>
      </w: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"Уличное освещение  Золотодолинского сельского поселения на 2018-2020 годы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81 230 рублей 91 копейка.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денежные средства были проведены и оплачены следующие работы: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Коммунальные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73 230 рублей 91 копейка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оплата потребленной электроэнергии в селах Перетино и Золотая Долина (уличное освещение);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346) – 8 000,00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приобретение уличных фонарей.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- муниципальную программу</w:t>
      </w: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"Благоустройство в Золотодолинском сельском поселении на 2018-2020годы"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291 507  рублей 06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Выделенные денежные средства были израсходованы </w:t>
      </w: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следующим направлениям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по содержанию имущества (КОСГУ 225)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5 844 рубля 06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 – уборка снега на территории администрации и домов культуры.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Прочие работы, услуги (КОСГУ 226)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 286 816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Из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которых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 159 170,00 -  средства бюджета поселения использованы на: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составление сметной документации;  проведение негосударственной экспертизы сметной документации для вступления в краевую программу </w:t>
      </w: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«Формирование современной городской среды на 2020-2027 годы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-55 000 рублей;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оплату услуг по спиливанию тополей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Перетино -  36 000,00 рублей;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частичная оплата по муниципальному контракту №2 от 22.05.2020г по устройству детской площадки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Золотая Долина, ул. Центральная - 68 170,00 рублей.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124 646,00 - средства районного бюджета использованы на: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асфальтирование пешеходных дорожек и карманов в Сквере у клуба с. Перетино.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горюче-смазочных материалов (КОСГУ 343)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1 847,00 рублей на приобретение ГСМ для окоски территории в селах Перетино и Золотая Долина.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муниципальную программу</w:t>
      </w: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«№ 1 «Формирование современной городской среды на территории Золотодолинского сельского поселения Партизанского муниципального </w:t>
      </w: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района Приморского края на 2020-2027 годы»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подпрограмму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израсходовано всего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3 030 303 рубля 04 копейки.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программы из сре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кр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аевого бюджета выделено 3 000 000 рублей 00 копеек, софинансирование за счет средств местного бюджета составило 30 303 рубля 04 копейки.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данной подпрограммы были проведены следующие виды работ по (226 КОСГУ):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установлены детские площадки в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 Золотая Долина по ул. Центральная (263 816,80) и по переулку Спортивному (1 523 726,30); в селе Перетино  - по ул. Центральная (382 001,94).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продолжена работа по устройству сквера у клуба с. Перетино  (2этап).  Проведены земляные работы, устроена водоотводная труба, дорожки и тротуары; установлены малые архитектурные формы согласно дизайн-проекту (860 758,00).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Пенсионное обеспечение раздел (подраздел 1001)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по данному разделу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45 157  рублей 92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это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пенсии, пособия, выплачиваемые работодателями бывшим работникам (КОСГУ 264).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 рубля 16 копеек. Доплата к пенсии установлена с 01 марта 2018 года. 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МКУ «Административно-хозяйственное управление» Золотодолинского сельского поселения Партизанского муниципального района </w:t>
      </w:r>
      <w:proofErr w:type="gramStart"/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( </w:t>
      </w:r>
      <w:proofErr w:type="gramEnd"/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подраздел 0113)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Штатная  численность данного учреждения составляет 3,5 единицы, из которых 1 единица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  на 2020-2022 годы», утверждённой постановлением администрации Золотодолинского сельского поселения  от 24.09.2019г  № 43-п «Об утверждении муниципальной программы «Материально-техническое обеспечение деятельности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МКУ «Административно-хозяйственного учреждения» Золотодолинского сельского поселения» на 2020-2022 годы.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Расходы по данному учреждению за 2020 год составили всего: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1 736 420 рублей 33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Заработная плата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211) израсходовано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1 143 543 рубля 22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Социальные пособия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компенсации персоналу в денежной форме (КОСГУ 266) - 8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975 рублей 28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оплата пособия по временной нетрудоспособности за счет работодателя.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Начисления на оплату труда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213) -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339 310 рублей 50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связи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221)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70 570 рублей  59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3 000,00  – пересылка почтовых отправлений, 67 570,59 - услуги телефонной связи и интернета;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Коммунальные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223)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73 245 рублей  37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Из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которых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15 808,20 - электроснабжение;  56 895,37 - отопление; 541,80 – водоснабжение и водоотведение.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по содержанию имущества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225)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24 827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 которых: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1 077,00  - вывоз ТБО; 700,00 – противопожарные мероприятия (зарядка огнетушителей); 7 650,00 –  заправка картриджей; диагностика служебного автомобиля -950,00; ремонт ПК – 14 450,00.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Прочие работы,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226)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40 012 рублей 87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 которых: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8 000,00 – сервисное обслуживание информационных баз данных; 2 500,00- настройка АРМ для работы с сайтом «Электронный бюджет»; 14 150,62 -  приобретение неисключительных прав на программное обеспечение (Контур Экстерн); 14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012,25 продление неисключительных прав на программное обеспечение (БЭСТ-5); 1 350,00 – изготовление удостоверений.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строительных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344)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2 000 рублей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приобретение строительных материалов;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346)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23 095 рублей 00 копеек. </w:t>
      </w: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 которых: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15 095,00 - приобретение канцелярских товаров; 8 000,00 -  приобретение хозяйственных товаров.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 однократного применения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(КОСГУ 349) израсходовано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10 840 рублей  50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приобретение  подарков первоклассникам.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Культура (раздел 0800, подраздел 0801)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Золотая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Долина, Дом культуры с. Перетино.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361C36" w:rsidRPr="00406644" w:rsidRDefault="00361C36" w:rsidP="0040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6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03.11.2016г  № 151-п.</w:t>
      </w:r>
      <w:r w:rsidRPr="00406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содержание МКУК Золотодолинского СП ПМР в 2020 году было предусмотрено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6 637 269 рублей 53 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были исполнены в размере 100 процентов.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Из вышеуказанных плановых назначений из бюджета Партизанского муниципального района были выделены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межбюджетные трансферты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700 000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gramStart"/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субсидия из краевого бюджета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40664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краевого бюджета по программе «Развитие культуры Приморского края на 2020-2027годы», утв. Постановлением Администрации Приморского края №936-па от 27.12.2019г.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3 538 727 рублей 79 копеек.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Собственные средства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составили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2 398 541 рубль 74 копейки.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Выделенные денежные средства были израсходованы по следующим направлениям: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Заработная плата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211)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 1 790 000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1 393 163,80 - оплата труда  из средств бюджета поселения;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396 836,20 – оплата труда  из средств районного бюджета.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Начисления на оплату труда (КОСГУ 213)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израсходовано из  средств местного бюджета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533 332 рубля 00 копеек.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связи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221)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42 020 рублей  65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652,00  – пересылка почтовых отправлений; 41 368,65 - услуги телефонной связи, интернета.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Коммунальные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223)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429 150 рублей 56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125 986,76 - оплата из средств бюджета поселения (75 628,79 - электроснабжение;   45 611,97 - отопление;  4 746,00 – водоснабжение);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303 163,80 – оплата из средств районного бюджета (отопление);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Услуги по содержанию имущества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225)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всего: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3 669 836 рублей 33 копейки, из которых: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краевого бюджета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3 538 727 рублей 79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направлены на проведение капитального ремонта в зданиях домов культуры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Золотая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Долина (капитальный ремонт кровли, замена оконных и дверных блоков; ремонт крылец) и с. Перетино (капитальный ремонт кровли, замена оконных блоков; устройство санузла).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Софинансирование местного бюджета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35 744 рубля 73 копейки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Средства местного бюджета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95 363 рубля 81 копейка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израсходованы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8 000,00 – ремонт системы отопления ДК с. Перетино (замена батареи); 35 745,32 – промывка системы отопления ДК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Золотая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Долина и ДК с. Перетино; 700,00- заправка картриджей; 29 000,00- поверка УУТЭ и ТКМ;  8 770,00- ремонт аппаратуры; 13 148,49- работы по демонтажу и монтажу электрооборудования в здании ДК с. Перетино.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Прочие работы, услуги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226)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148 940 рублей 09 копеек.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том числе: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- 19 854,15 -  услуги по обслуживанию пожарно-охранной сигнализации;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 38 500,00  – обслуживание УУТЭ;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 65 000,00 – изготовление проектно-сметной документации для участия в программе по ремонту зданий домов культуры;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-18 585,94 – проверка достоверности сметной стоимости проектно-сметной документации  (</w:t>
      </w:r>
      <w:proofErr w:type="spell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Примгосэкспертиза</w:t>
      </w:r>
      <w:proofErr w:type="spell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-1 000,00-настройка ЭЦП.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-6 000,00 –запуск системы отопления.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строительных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344)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7 000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приобретение строительных материалов;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материалов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(КОСГУ 346)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израсходовано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9 172 рубля 90 копеек.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том числе: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– 6 172,90 -  приобретение канцелярских товаров;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-  3 000,00 -  приобретение хозяйственных товаров.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 однократного применения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349) 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израсходовано 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7 817 рублей 00 копеек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данные средства направлены на реализацию праздничных мероприятий (День пожилого человека; Новый год и др.).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Расходование средств резервного фонда      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Решением о бюджете от  19 декабря 2019 года   № 29-МПА «О бюджете Золотодолинского сельского поселения на 2020 год и плановый период 2021 и 2022 годов» с учетом изменений на отчетную дату, ассигнования на резервный фонд не предусмотрены. Кассовое исполнение расходов за счет средств резервного фона в течение 2020 года не производилось.        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Представление годовых отчетных форм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Годовая бюджетная отчетность за 2020 год представлена в соответствии с приказом Министерства финансов Российской Федерации от 28 декабря 2010 года №191-н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состав которой входят следующие формы: 0503110; 0503117; 0503120; 0503121; 0503123; 0503124; 0503125; 0503128; 0503140; а так же пояснительная записка формы 0503160 с приложением к ней форм 0503161; 0503164; 0503168; 0503169.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Отчетность по формам 0503324; 0503163; 0503171; 0503172;  0503176; 0503178 не представляется в связи с отсутствием числового значения в указанных формах.</w:t>
      </w:r>
    </w:p>
    <w:p w:rsidR="00361C36" w:rsidRPr="00406644" w:rsidRDefault="00361C36" w:rsidP="004066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</w:pPr>
    </w:p>
    <w:p w:rsidR="005C6EF5" w:rsidRPr="00406644" w:rsidRDefault="005C6EF5" w:rsidP="00406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C6EF5" w:rsidRPr="00406644" w:rsidSect="00406644">
      <w:pgSz w:w="11906" w:h="16838"/>
      <w:pgMar w:top="340" w:right="851" w:bottom="42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C36"/>
    <w:rsid w:val="001941BA"/>
    <w:rsid w:val="00361C36"/>
    <w:rsid w:val="00406644"/>
    <w:rsid w:val="005C6EF5"/>
    <w:rsid w:val="005D314A"/>
    <w:rsid w:val="006E52DE"/>
    <w:rsid w:val="00D04481"/>
    <w:rsid w:val="00D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4155</Words>
  <Characters>23686</Characters>
  <Application>Microsoft Office Word</Application>
  <DocSecurity>0</DocSecurity>
  <Lines>197</Lines>
  <Paragraphs>55</Paragraphs>
  <ScaleCrop>false</ScaleCrop>
  <Company>Reanimator Extreme Edition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2021-04-13T01:17:00Z</cp:lastPrinted>
  <dcterms:created xsi:type="dcterms:W3CDTF">2021-03-02T06:00:00Z</dcterms:created>
  <dcterms:modified xsi:type="dcterms:W3CDTF">2021-04-13T01:17:00Z</dcterms:modified>
</cp:coreProperties>
</file>