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7B" w:rsidRPr="009F1042" w:rsidRDefault="00D30B7B" w:rsidP="00DB590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F1042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D30B7B" w:rsidRPr="009F1042" w:rsidRDefault="00D30B7B" w:rsidP="00DB590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F1042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D30B7B" w:rsidRPr="009F1042" w:rsidRDefault="00D30B7B" w:rsidP="00DB590A">
      <w:pPr>
        <w:pStyle w:val="2"/>
        <w:rPr>
          <w:sz w:val="26"/>
          <w:szCs w:val="26"/>
        </w:rPr>
      </w:pPr>
    </w:p>
    <w:p w:rsidR="00D30B7B" w:rsidRPr="009F1042" w:rsidRDefault="00D30B7B" w:rsidP="00DB590A">
      <w:pPr>
        <w:pStyle w:val="2"/>
        <w:rPr>
          <w:sz w:val="26"/>
          <w:szCs w:val="26"/>
        </w:rPr>
      </w:pPr>
      <w:r w:rsidRPr="009F1042">
        <w:rPr>
          <w:sz w:val="26"/>
          <w:szCs w:val="26"/>
        </w:rPr>
        <w:t>ПОСТАНОВЛЕНИЕ</w:t>
      </w:r>
    </w:p>
    <w:p w:rsidR="00D30B7B" w:rsidRPr="009F1042" w:rsidRDefault="00D30B7B" w:rsidP="00DB59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B7B" w:rsidRPr="00FA565C" w:rsidRDefault="000A1F66" w:rsidP="000A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D30B7B" w:rsidRPr="009F10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D30B7B" w:rsidRPr="009F104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D30B7B" w:rsidRPr="009F1042">
        <w:rPr>
          <w:rFonts w:ascii="Times New Roman" w:hAnsi="Times New Roman" w:cs="Times New Roman"/>
          <w:sz w:val="26"/>
          <w:szCs w:val="26"/>
        </w:rPr>
        <w:t xml:space="preserve"> г. </w:t>
      </w:r>
      <w:r w:rsidR="00D30B7B" w:rsidRPr="009F1042">
        <w:rPr>
          <w:rFonts w:ascii="Times New Roman" w:hAnsi="Times New Roman" w:cs="Times New Roman"/>
          <w:sz w:val="26"/>
          <w:szCs w:val="26"/>
        </w:rPr>
        <w:tab/>
      </w:r>
      <w:r w:rsidR="00D30B7B" w:rsidRPr="009F1042">
        <w:rPr>
          <w:rFonts w:ascii="Times New Roman" w:hAnsi="Times New Roman" w:cs="Times New Roman"/>
          <w:sz w:val="26"/>
          <w:szCs w:val="26"/>
        </w:rPr>
        <w:tab/>
      </w:r>
      <w:r w:rsidR="00D30B7B" w:rsidRPr="009F1042">
        <w:rPr>
          <w:rFonts w:ascii="Times New Roman" w:hAnsi="Times New Roman" w:cs="Times New Roman"/>
          <w:sz w:val="26"/>
          <w:szCs w:val="26"/>
        </w:rPr>
        <w:tab/>
        <w:t>с. Золотая Долина</w:t>
      </w:r>
      <w:r w:rsidR="00D30B7B" w:rsidRPr="009F1042">
        <w:rPr>
          <w:rFonts w:ascii="Times New Roman" w:hAnsi="Times New Roman" w:cs="Times New Roman"/>
          <w:sz w:val="26"/>
          <w:szCs w:val="26"/>
        </w:rPr>
        <w:tab/>
      </w:r>
      <w:r w:rsidR="00D30B7B" w:rsidRPr="009F1042">
        <w:rPr>
          <w:rFonts w:ascii="Times New Roman" w:hAnsi="Times New Roman" w:cs="Times New Roman"/>
          <w:sz w:val="26"/>
          <w:szCs w:val="26"/>
        </w:rPr>
        <w:tab/>
      </w:r>
      <w:r w:rsidR="00D30B7B" w:rsidRPr="009F10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30B7B" w:rsidRPr="009F104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95</w:t>
      </w:r>
      <w:r w:rsidR="00FA565C">
        <w:rPr>
          <w:rFonts w:ascii="Times New Roman" w:hAnsi="Times New Roman" w:cs="Times New Roman"/>
          <w:sz w:val="26"/>
          <w:szCs w:val="26"/>
        </w:rPr>
        <w:t>-</w:t>
      </w:r>
      <w:r w:rsidR="00FA565C" w:rsidRPr="003C6E46">
        <w:rPr>
          <w:rFonts w:ascii="Times New Roman" w:hAnsi="Times New Roman" w:cs="Times New Roman"/>
          <w:sz w:val="26"/>
          <w:szCs w:val="26"/>
        </w:rPr>
        <w:t>п</w:t>
      </w:r>
    </w:p>
    <w:p w:rsidR="00D30B7B" w:rsidRPr="009F1042" w:rsidRDefault="00D30B7B" w:rsidP="00DB59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B7B" w:rsidRPr="009F1042" w:rsidRDefault="00D30B7B" w:rsidP="00DB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042"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целевой Программы </w:t>
      </w:r>
    </w:p>
    <w:p w:rsidR="002C0ACC" w:rsidRPr="009F1042" w:rsidRDefault="002C0ACC" w:rsidP="00DB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физической культуры и спорта в</w:t>
      </w:r>
    </w:p>
    <w:p w:rsidR="002C0ACC" w:rsidRPr="009F1042" w:rsidRDefault="002C0ACC" w:rsidP="00DB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Золотодолинском сельском поселении  на 2016-2018 годы»</w:t>
      </w:r>
    </w:p>
    <w:p w:rsidR="00D30B7B" w:rsidRPr="009F1042" w:rsidRDefault="00D30B7B" w:rsidP="00DB590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B7B" w:rsidRPr="009F1042" w:rsidRDefault="00D30B7B" w:rsidP="00DB59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30B7B" w:rsidRPr="009F1042" w:rsidRDefault="00D30B7B" w:rsidP="00DB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04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C0ACC" w:rsidRPr="009F1042">
        <w:rPr>
          <w:rFonts w:ascii="Times New Roman" w:hAnsi="Times New Roman" w:cs="Times New Roman"/>
          <w:sz w:val="26"/>
          <w:szCs w:val="26"/>
        </w:rPr>
        <w:t xml:space="preserve">с </w:t>
      </w:r>
      <w:r w:rsidRPr="009F1042">
        <w:rPr>
          <w:rFonts w:ascii="Times New Roman" w:hAnsi="Times New Roman" w:cs="Times New Roman"/>
          <w:sz w:val="26"/>
          <w:szCs w:val="26"/>
        </w:rPr>
        <w:t>Бюджетн</w:t>
      </w:r>
      <w:r w:rsidR="002C0ACC" w:rsidRPr="009F1042">
        <w:rPr>
          <w:rFonts w:ascii="Times New Roman" w:hAnsi="Times New Roman" w:cs="Times New Roman"/>
          <w:sz w:val="26"/>
          <w:szCs w:val="26"/>
        </w:rPr>
        <w:t>ым</w:t>
      </w:r>
      <w:r w:rsidRPr="009F104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2C0ACC" w:rsidRPr="009F1042">
        <w:rPr>
          <w:rFonts w:ascii="Times New Roman" w:hAnsi="Times New Roman" w:cs="Times New Roman"/>
          <w:sz w:val="26"/>
          <w:szCs w:val="26"/>
        </w:rPr>
        <w:t>ом</w:t>
      </w:r>
      <w:r w:rsidRPr="009F104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</w:t>
      </w:r>
      <w:r w:rsidR="002C0ACC" w:rsidRPr="009F1042">
        <w:rPr>
          <w:rFonts w:ascii="Times New Roman" w:hAnsi="Times New Roman" w:cs="Times New Roman"/>
          <w:sz w:val="26"/>
          <w:szCs w:val="26"/>
        </w:rPr>
        <w:t>ым</w:t>
      </w:r>
      <w:r w:rsidRPr="009F104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C0ACC" w:rsidRPr="009F1042">
        <w:rPr>
          <w:rFonts w:ascii="Times New Roman" w:hAnsi="Times New Roman" w:cs="Times New Roman"/>
          <w:sz w:val="26"/>
          <w:szCs w:val="26"/>
        </w:rPr>
        <w:t>ом</w:t>
      </w:r>
      <w:r w:rsidRPr="009F1042">
        <w:rPr>
          <w:rFonts w:ascii="Times New Roman" w:hAnsi="Times New Roman" w:cs="Times New Roman"/>
          <w:sz w:val="26"/>
          <w:szCs w:val="26"/>
        </w:rPr>
        <w:t xml:space="preserve"> от 06 октября 2003 г. № 131-ФЗ «Об общих принципах организации местного самоуправления в Российской Федерации», Уставом  Золотодолинского сельского поселения, </w:t>
      </w:r>
      <w:r w:rsidR="002C0ACC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развития физической культуры и спорта в Золотодолинском сельском поселении администрация Золотодолинского сельского поселения Партизанского муниципального района Приморского края</w:t>
      </w:r>
      <w:r w:rsidRPr="009F1042">
        <w:rPr>
          <w:rFonts w:ascii="Times New Roman" w:hAnsi="Times New Roman" w:cs="Times New Roman"/>
          <w:sz w:val="26"/>
          <w:szCs w:val="26"/>
        </w:rPr>
        <w:t>,</w:t>
      </w:r>
    </w:p>
    <w:p w:rsidR="008A0679" w:rsidRPr="009F1042" w:rsidRDefault="008A0679" w:rsidP="00DB59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DB590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DB59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D2418" w:rsidRPr="009F1042" w:rsidRDefault="002D2418" w:rsidP="00DB59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прилагаемую муниципальную </w:t>
      </w:r>
      <w:r w:rsidR="00DB590A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целевую П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«Развитие           физической культуры и спорта в </w:t>
      </w:r>
      <w:r w:rsidR="00D30B7B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Золотодолинском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на 2016-2018»  (далее – Программа).</w:t>
      </w:r>
    </w:p>
    <w:p w:rsidR="002D2418" w:rsidRPr="009F1042" w:rsidRDefault="002D2418" w:rsidP="00DB59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C0ACC" w:rsidRPr="009F1042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официальном сайте Администрации Золотодолинского сельского поселения и в газете «Золотодолинский вестник»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2D2418" w:rsidRPr="009F1042" w:rsidRDefault="002D2418" w:rsidP="00DB59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распространяется на правоотношения, возникшие с 01 января 2016 года.</w:t>
      </w:r>
    </w:p>
    <w:p w:rsidR="002D2418" w:rsidRPr="009F1042" w:rsidRDefault="002D2418" w:rsidP="00DB5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 за выполнением настоящего постановления оставляю за собой.</w:t>
      </w:r>
    </w:p>
    <w:p w:rsidR="002D2418" w:rsidRPr="009F1042" w:rsidRDefault="002D2418" w:rsidP="00DB59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DB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90A" w:rsidRPr="009F1042" w:rsidRDefault="002D2418" w:rsidP="00DB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="00DB590A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Золотодолинского</w:t>
      </w:r>
    </w:p>
    <w:p w:rsidR="008A0679" w:rsidRPr="009F1042" w:rsidRDefault="002D2418" w:rsidP="00DB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ско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по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се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ния                                                              </w:t>
      </w:r>
      <w:r w:rsidR="00DB590A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М. И. Матвеенко</w:t>
      </w:r>
    </w:p>
    <w:p w:rsidR="008A0679" w:rsidRPr="009F1042" w:rsidRDefault="008A0679" w:rsidP="008A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90A" w:rsidRPr="009F1042" w:rsidRDefault="00DB590A" w:rsidP="008A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B590A" w:rsidRPr="003C6E46" w:rsidRDefault="00DB590A" w:rsidP="008A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E46" w:rsidRPr="003C6E46" w:rsidRDefault="003C6E46" w:rsidP="008A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90A" w:rsidRPr="009F1042" w:rsidRDefault="00DB590A" w:rsidP="00DB590A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F1042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DB590A" w:rsidRPr="009F1042" w:rsidRDefault="00DB590A" w:rsidP="00DB590A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F1042">
        <w:rPr>
          <w:rFonts w:ascii="Times New Roman" w:hAnsi="Times New Roman" w:cs="Times New Roman"/>
          <w:sz w:val="26"/>
          <w:szCs w:val="26"/>
        </w:rPr>
        <w:t>постановлением Администрации Золотодолинского сельског</w:t>
      </w:r>
      <w:r w:rsidR="003C6E46">
        <w:rPr>
          <w:rFonts w:ascii="Times New Roman" w:hAnsi="Times New Roman" w:cs="Times New Roman"/>
          <w:sz w:val="26"/>
          <w:szCs w:val="26"/>
        </w:rPr>
        <w:t>о поселения от 08.12.2015 г. № 95</w:t>
      </w:r>
    </w:p>
    <w:p w:rsidR="00DB590A" w:rsidRPr="009F1042" w:rsidRDefault="00DB590A" w:rsidP="00DB590A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DB590A" w:rsidRPr="009F1042" w:rsidRDefault="00DB590A" w:rsidP="00DB59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90A" w:rsidRPr="009F1042" w:rsidRDefault="00DB590A" w:rsidP="00DB59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90A" w:rsidRPr="009F1042" w:rsidRDefault="00DB590A" w:rsidP="00DB59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90A" w:rsidRDefault="00DB590A" w:rsidP="00DB590A">
      <w:pPr>
        <w:rPr>
          <w:rFonts w:ascii="Times New Roman" w:hAnsi="Times New Roman" w:cs="Times New Roman"/>
          <w:b/>
          <w:sz w:val="26"/>
          <w:szCs w:val="26"/>
        </w:rPr>
      </w:pPr>
    </w:p>
    <w:p w:rsidR="009F1042" w:rsidRDefault="009F1042" w:rsidP="00DB590A">
      <w:pPr>
        <w:rPr>
          <w:rFonts w:ascii="Times New Roman" w:hAnsi="Times New Roman" w:cs="Times New Roman"/>
          <w:b/>
          <w:sz w:val="26"/>
          <w:szCs w:val="26"/>
        </w:rPr>
      </w:pPr>
    </w:p>
    <w:p w:rsidR="009F1042" w:rsidRPr="009F1042" w:rsidRDefault="009F1042" w:rsidP="00DB590A">
      <w:pPr>
        <w:rPr>
          <w:rFonts w:ascii="Times New Roman" w:hAnsi="Times New Roman" w:cs="Times New Roman"/>
          <w:b/>
          <w:sz w:val="26"/>
          <w:szCs w:val="26"/>
        </w:rPr>
      </w:pPr>
    </w:p>
    <w:p w:rsidR="00DB590A" w:rsidRPr="009F1042" w:rsidRDefault="00DB590A" w:rsidP="00DB59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90A" w:rsidRPr="009F1042" w:rsidRDefault="00DB590A" w:rsidP="00DB59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042">
        <w:rPr>
          <w:rFonts w:ascii="Times New Roman" w:hAnsi="Times New Roman" w:cs="Times New Roman"/>
          <w:b/>
          <w:sz w:val="26"/>
          <w:szCs w:val="26"/>
        </w:rPr>
        <w:t>МУНИЦИПАЛЬНАЯ ЦЕЛЕВАЯ ПРОГРАММА</w:t>
      </w: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90A" w:rsidRPr="009F1042" w:rsidRDefault="002D2418" w:rsidP="00DB5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 и спорта в </w:t>
      </w:r>
      <w:r w:rsidR="00DB590A" w:rsidRPr="009F10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Золотодолинском</w:t>
      </w:r>
    </w:p>
    <w:p w:rsidR="002D2418" w:rsidRPr="009F1042" w:rsidRDefault="002D2418" w:rsidP="00DB5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сельском поселении на 2016-2018 годы»</w:t>
      </w: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</w:t>
      </w:r>
    </w:p>
    <w:p w:rsidR="008A0679" w:rsidRPr="009F1042" w:rsidRDefault="008A0679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679" w:rsidRPr="009F1042" w:rsidRDefault="008A0679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DB5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DB590A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П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 «Развитие физической культуры и спорта в</w:t>
      </w:r>
      <w:r w:rsidR="00D30B7B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Золотодолинском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  на 2016-2018 годы»</w:t>
      </w: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13"/>
      </w:tblGrid>
      <w:tr w:rsidR="002D2418" w:rsidRPr="009F1042" w:rsidTr="00040BB7">
        <w:tc>
          <w:tcPr>
            <w:tcW w:w="3369" w:type="dxa"/>
          </w:tcPr>
          <w:p w:rsidR="002D2418" w:rsidRPr="009F1042" w:rsidRDefault="002D2418" w:rsidP="002D2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  <w:p w:rsidR="002D2418" w:rsidRPr="009F1042" w:rsidRDefault="002D2418" w:rsidP="002D2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(подпрограмм) </w:t>
            </w:r>
          </w:p>
        </w:tc>
        <w:tc>
          <w:tcPr>
            <w:tcW w:w="6413" w:type="dxa"/>
          </w:tcPr>
          <w:p w:rsidR="002D2418" w:rsidRPr="009F1042" w:rsidRDefault="002D2418" w:rsidP="00DB590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="00DB590A"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</w:t>
            </w: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 </w:t>
            </w:r>
          </w:p>
        </w:tc>
      </w:tr>
      <w:tr w:rsidR="002D2418" w:rsidRPr="009F1042" w:rsidTr="00040BB7">
        <w:tc>
          <w:tcPr>
            <w:tcW w:w="3369" w:type="dxa"/>
          </w:tcPr>
          <w:p w:rsidR="002D2418" w:rsidRPr="009F1042" w:rsidRDefault="002D2418" w:rsidP="002D2418">
            <w:pPr>
              <w:tabs>
                <w:tab w:val="left" w:leader="underscore" w:pos="72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Основные </w:t>
            </w:r>
          </w:p>
          <w:p w:rsidR="002D2418" w:rsidRPr="009F1042" w:rsidRDefault="002D2418" w:rsidP="002D2418">
            <w:pPr>
              <w:tabs>
                <w:tab w:val="left" w:leader="underscore" w:pos="72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  <w:tc>
          <w:tcPr>
            <w:tcW w:w="6413" w:type="dxa"/>
          </w:tcPr>
          <w:p w:rsidR="002D2418" w:rsidRPr="009F1042" w:rsidRDefault="002D2418" w:rsidP="002D2418">
            <w:pPr>
              <w:tabs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- проведение спортивных мероприятий с участием различных категорий населения;</w:t>
            </w:r>
          </w:p>
          <w:p w:rsidR="002D2418" w:rsidRPr="009F1042" w:rsidRDefault="002D2418" w:rsidP="002D2418">
            <w:pPr>
              <w:tabs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- организация физкультурно-спортивной работы по месту жительства граждан;</w:t>
            </w:r>
          </w:p>
        </w:tc>
      </w:tr>
      <w:tr w:rsidR="002D2418" w:rsidRPr="009F1042" w:rsidTr="00040BB7">
        <w:tc>
          <w:tcPr>
            <w:tcW w:w="3369" w:type="dxa"/>
          </w:tcPr>
          <w:p w:rsidR="002D2418" w:rsidRPr="009F1042" w:rsidRDefault="002D2418" w:rsidP="002D2418">
            <w:pPr>
              <w:tabs>
                <w:tab w:val="left" w:pos="4158"/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413" w:type="dxa"/>
          </w:tcPr>
          <w:p w:rsidR="002D2418" w:rsidRPr="009F1042" w:rsidRDefault="00AD323A" w:rsidP="00AD3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</w:tc>
      </w:tr>
      <w:tr w:rsidR="002D2418" w:rsidRPr="009F1042" w:rsidTr="00040BB7">
        <w:tc>
          <w:tcPr>
            <w:tcW w:w="3369" w:type="dxa"/>
          </w:tcPr>
          <w:p w:rsidR="002D2418" w:rsidRPr="009F1042" w:rsidRDefault="002D2418" w:rsidP="002D2418">
            <w:pPr>
              <w:tabs>
                <w:tab w:val="left" w:pos="4215"/>
                <w:tab w:val="left" w:leader="underscore" w:pos="72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Задачи                  Программы </w:t>
            </w:r>
          </w:p>
        </w:tc>
        <w:tc>
          <w:tcPr>
            <w:tcW w:w="6413" w:type="dxa"/>
          </w:tcPr>
          <w:p w:rsidR="002D2418" w:rsidRPr="009F1042" w:rsidRDefault="002D2418" w:rsidP="002D2418">
            <w:pPr>
              <w:tabs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- проведение спортивных мероприятий с участием различных категорий населения;</w:t>
            </w:r>
          </w:p>
          <w:p w:rsidR="002D2418" w:rsidRPr="009F1042" w:rsidRDefault="002D2418" w:rsidP="002D2418">
            <w:pPr>
              <w:tabs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- организация физкультурно-спортивной работы по месту жительства граждан;</w:t>
            </w:r>
          </w:p>
          <w:p w:rsidR="002D2418" w:rsidRPr="009F1042" w:rsidRDefault="002D2418" w:rsidP="002D2418">
            <w:pPr>
              <w:tabs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 участие в районных и краевых спортивных мероприятиях;</w:t>
            </w:r>
          </w:p>
          <w:p w:rsidR="00AD323A" w:rsidRPr="009F1042" w:rsidRDefault="00AD323A" w:rsidP="00AD3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hAnsi="Times New Roman" w:cs="Times New Roman"/>
                <w:sz w:val="26"/>
                <w:szCs w:val="26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2D2418" w:rsidRPr="009F1042" w:rsidRDefault="00AD323A" w:rsidP="00AD323A">
            <w:pPr>
              <w:tabs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hAnsi="Times New Roman" w:cs="Times New Roman"/>
                <w:sz w:val="26"/>
                <w:szCs w:val="26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D2418" w:rsidRPr="009F1042" w:rsidTr="00040BB7">
        <w:tc>
          <w:tcPr>
            <w:tcW w:w="3369" w:type="dxa"/>
          </w:tcPr>
          <w:p w:rsidR="002D2418" w:rsidRPr="009F1042" w:rsidRDefault="002D2418" w:rsidP="002D2418">
            <w:pPr>
              <w:tabs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Целевые индикаторы (показатели) Программы </w:t>
            </w:r>
          </w:p>
        </w:tc>
        <w:tc>
          <w:tcPr>
            <w:tcW w:w="6413" w:type="dxa"/>
          </w:tcPr>
          <w:p w:rsidR="002D2418" w:rsidRPr="009F1042" w:rsidRDefault="002D2418" w:rsidP="002D2418">
            <w:pPr>
              <w:shd w:val="clear" w:color="auto" w:fill="FFFFFF"/>
              <w:tabs>
                <w:tab w:val="left" w:pos="4158"/>
                <w:tab w:val="left" w:leader="underscore" w:pos="7249"/>
              </w:tabs>
              <w:spacing w:after="12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" w:name="OLE_LINK1"/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количество участников спортивных секций, созданных на базе общеобразовательных учреждений </w:t>
            </w:r>
            <w:r w:rsidR="00DB590A"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Золотодолинского</w:t>
            </w: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D2418" w:rsidRPr="009F1042" w:rsidRDefault="002D2418" w:rsidP="002D2418">
            <w:pPr>
              <w:tabs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-количество физкультурно-оздоровительных мероприятий (проводимых на территории села, выездных мероприятий с участием команд сельского поселения);</w:t>
            </w:r>
          </w:p>
          <w:p w:rsidR="002D2418" w:rsidRPr="009F1042" w:rsidRDefault="002D2418" w:rsidP="002D2418">
            <w:pPr>
              <w:tabs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- количество наград, завоеванных спортсменами сельского поселения на соревнованиях различного уровня.</w:t>
            </w:r>
            <w:bookmarkEnd w:id="1"/>
          </w:p>
        </w:tc>
      </w:tr>
      <w:tr w:rsidR="002D2418" w:rsidRPr="009F1042" w:rsidTr="00040BB7">
        <w:tc>
          <w:tcPr>
            <w:tcW w:w="3369" w:type="dxa"/>
          </w:tcPr>
          <w:p w:rsidR="002D2418" w:rsidRPr="009F1042" w:rsidRDefault="002D2418" w:rsidP="002D2418">
            <w:pPr>
              <w:tabs>
                <w:tab w:val="left" w:leader="underscore" w:pos="72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6413" w:type="dxa"/>
          </w:tcPr>
          <w:p w:rsidR="002D2418" w:rsidRPr="009F1042" w:rsidRDefault="002D2418" w:rsidP="002D2418">
            <w:pPr>
              <w:tabs>
                <w:tab w:val="left" w:pos="4158"/>
                <w:tab w:val="left" w:leader="underscore" w:pos="724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в один этап 2016-2018 годы</w:t>
            </w:r>
          </w:p>
        </w:tc>
      </w:tr>
      <w:tr w:rsidR="002D2418" w:rsidRPr="009F1042" w:rsidTr="00040BB7">
        <w:tc>
          <w:tcPr>
            <w:tcW w:w="3369" w:type="dxa"/>
          </w:tcPr>
          <w:p w:rsidR="002D2418" w:rsidRPr="009F1042" w:rsidRDefault="002D2418" w:rsidP="002D2418">
            <w:pPr>
              <w:tabs>
                <w:tab w:val="left" w:leader="underscore" w:pos="72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Финансовое обеспечение </w:t>
            </w:r>
          </w:p>
          <w:p w:rsidR="002D2418" w:rsidRPr="009F1042" w:rsidRDefault="002D2418" w:rsidP="002D2418">
            <w:pPr>
              <w:tabs>
                <w:tab w:val="left" w:leader="underscore" w:pos="72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реализации </w:t>
            </w:r>
          </w:p>
          <w:p w:rsidR="002D2418" w:rsidRPr="009F1042" w:rsidRDefault="002D2418" w:rsidP="002D2418">
            <w:pPr>
              <w:tabs>
                <w:tab w:val="left" w:leader="underscore" w:pos="72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13" w:type="dxa"/>
          </w:tcPr>
          <w:p w:rsidR="002D2418" w:rsidRPr="009F1042" w:rsidRDefault="002D2418" w:rsidP="002D2418">
            <w:pPr>
              <w:tabs>
                <w:tab w:val="left" w:pos="4158"/>
                <w:tab w:val="left" w:leader="underscore" w:pos="724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финансирования </w:t>
            </w:r>
            <w:r w:rsidR="00AD323A"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мероприятий Программы составит 9</w:t>
            </w: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рублей, в том числе:</w:t>
            </w:r>
          </w:p>
          <w:p w:rsidR="002D2418" w:rsidRPr="009F1042" w:rsidRDefault="002D2418" w:rsidP="002D2418">
            <w:pPr>
              <w:tabs>
                <w:tab w:val="left" w:pos="4158"/>
                <w:tab w:val="left" w:leader="underscore" w:pos="724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бюджета </w:t>
            </w:r>
            <w:r w:rsidR="00AD323A"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 сельского поселения   9</w:t>
            </w: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рублей; в том числе по годам</w:t>
            </w:r>
          </w:p>
          <w:p w:rsidR="002D2418" w:rsidRPr="009F1042" w:rsidRDefault="002D2418" w:rsidP="002D2418">
            <w:pPr>
              <w:tabs>
                <w:tab w:val="left" w:pos="649"/>
                <w:tab w:val="left" w:pos="4158"/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 год – </w:t>
            </w:r>
            <w:r w:rsidR="00AD323A"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,0  тыс. рублей;</w:t>
            </w:r>
          </w:p>
          <w:p w:rsidR="002D2418" w:rsidRPr="009F1042" w:rsidRDefault="002D2418" w:rsidP="002D2418">
            <w:pPr>
              <w:tabs>
                <w:tab w:val="left" w:pos="649"/>
                <w:tab w:val="left" w:pos="4158"/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 год –  </w:t>
            </w:r>
            <w:r w:rsidR="00AD323A"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рублей;</w:t>
            </w:r>
          </w:p>
          <w:p w:rsidR="002D2418" w:rsidRPr="009F1042" w:rsidRDefault="002D2418" w:rsidP="00AD323A">
            <w:pPr>
              <w:tabs>
                <w:tab w:val="left" w:pos="649"/>
                <w:tab w:val="left" w:pos="4158"/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2018 год – </w:t>
            </w:r>
            <w:r w:rsidR="00AD323A"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</w:t>
            </w: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рублей;</w:t>
            </w:r>
          </w:p>
        </w:tc>
      </w:tr>
      <w:tr w:rsidR="00AD323A" w:rsidRPr="009F1042" w:rsidTr="00040BB7">
        <w:tc>
          <w:tcPr>
            <w:tcW w:w="3369" w:type="dxa"/>
          </w:tcPr>
          <w:p w:rsidR="00AD323A" w:rsidRPr="009F1042" w:rsidRDefault="00AD323A" w:rsidP="0005424A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hAnsi="Times New Roman" w:cs="Times New Roman"/>
                <w:sz w:val="26"/>
                <w:szCs w:val="26"/>
              </w:rPr>
              <w:t>Управление программой и контроль за её реализацией</w:t>
            </w:r>
          </w:p>
          <w:p w:rsidR="00AD323A" w:rsidRPr="009F1042" w:rsidRDefault="00AD323A" w:rsidP="0005424A">
            <w:pPr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AD323A" w:rsidRPr="009F1042" w:rsidRDefault="00AD323A" w:rsidP="0005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hAnsi="Times New Roman" w:cs="Times New Roman"/>
                <w:sz w:val="26"/>
                <w:szCs w:val="26"/>
              </w:rPr>
              <w:t xml:space="preserve">1. Организацию  работ по реализации Программы  осуществляет  администрация Золотодолинского  сельского поселения </w:t>
            </w:r>
            <w:r w:rsidR="00943BCA" w:rsidRPr="009F1042">
              <w:rPr>
                <w:rFonts w:ascii="Times New Roman" w:hAnsi="Times New Roman" w:cs="Times New Roman"/>
                <w:sz w:val="26"/>
                <w:szCs w:val="26"/>
              </w:rPr>
              <w:t>и Муниципальное казенное учреждение культуры Золотодолинского сельского поселения</w:t>
            </w:r>
          </w:p>
          <w:p w:rsidR="00AD323A" w:rsidRPr="009F1042" w:rsidRDefault="00943BCA" w:rsidP="0005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323A" w:rsidRPr="009F1042">
              <w:rPr>
                <w:rFonts w:ascii="Times New Roman" w:hAnsi="Times New Roman" w:cs="Times New Roman"/>
                <w:sz w:val="26"/>
                <w:szCs w:val="26"/>
              </w:rPr>
              <w:t>. Контроль за целевым использованием бюджетных средств осуществляет Администрация</w:t>
            </w:r>
            <w:r w:rsidR="00AD323A" w:rsidRPr="009F1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F1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Золотодолинского </w:t>
            </w:r>
            <w:r w:rsidR="00AD323A" w:rsidRPr="009F104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AD323A" w:rsidRPr="009F1042" w:rsidRDefault="00AD323A" w:rsidP="0005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D323A" w:rsidRPr="009F1042" w:rsidTr="00040BB7">
        <w:tc>
          <w:tcPr>
            <w:tcW w:w="3369" w:type="dxa"/>
          </w:tcPr>
          <w:p w:rsidR="00AD323A" w:rsidRPr="009F1042" w:rsidRDefault="00AD323A" w:rsidP="002D2418">
            <w:pPr>
              <w:tabs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Конечный </w:t>
            </w:r>
          </w:p>
          <w:p w:rsidR="00AD323A" w:rsidRPr="009F1042" w:rsidRDefault="00AD323A" w:rsidP="002D2418">
            <w:pPr>
              <w:tabs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 реализации Программы </w:t>
            </w:r>
          </w:p>
        </w:tc>
        <w:tc>
          <w:tcPr>
            <w:tcW w:w="6413" w:type="dxa"/>
          </w:tcPr>
          <w:p w:rsidR="00AD323A" w:rsidRPr="009F1042" w:rsidRDefault="00AD323A" w:rsidP="00AD3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hAnsi="Times New Roman" w:cs="Times New Roman"/>
                <w:sz w:val="26"/>
                <w:szCs w:val="26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AD323A" w:rsidRPr="009F1042" w:rsidRDefault="00AD323A" w:rsidP="00AD3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детей и подростков  занимающихся  спортом;</w:t>
            </w:r>
          </w:p>
          <w:p w:rsidR="00AD323A" w:rsidRPr="009F1042" w:rsidRDefault="00AD323A" w:rsidP="00AD323A">
            <w:pPr>
              <w:shd w:val="clear" w:color="auto" w:fill="FFFFFF"/>
              <w:tabs>
                <w:tab w:val="left" w:pos="4158"/>
                <w:tab w:val="left" w:leader="underscore" w:pos="7249"/>
              </w:tabs>
              <w:spacing w:after="120"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hAnsi="Times New Roman" w:cs="Times New Roman"/>
                <w:sz w:val="26"/>
                <w:szCs w:val="26"/>
              </w:rPr>
              <w:t>- приобщение жителей сельского поселения к здоровому образу жизни</w:t>
            </w:r>
          </w:p>
          <w:p w:rsidR="00AD323A" w:rsidRPr="009F1042" w:rsidRDefault="00AD323A" w:rsidP="00AD323A">
            <w:pPr>
              <w:shd w:val="clear" w:color="auto" w:fill="FFFFFF"/>
              <w:tabs>
                <w:tab w:val="left" w:pos="4158"/>
                <w:tab w:val="left" w:leader="underscore" w:pos="7249"/>
              </w:tabs>
              <w:spacing w:after="12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- увеличение физкультурных и спортивных мероприятий для населения;</w:t>
            </w:r>
          </w:p>
          <w:p w:rsidR="00AD323A" w:rsidRPr="009F1042" w:rsidRDefault="00AD323A" w:rsidP="002D2418">
            <w:pPr>
              <w:shd w:val="clear" w:color="auto" w:fill="FFFFFF"/>
              <w:tabs>
                <w:tab w:val="left" w:pos="4158"/>
                <w:tab w:val="left" w:leader="underscore" w:pos="7249"/>
              </w:tabs>
              <w:spacing w:after="12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042">
              <w:rPr>
                <w:rFonts w:ascii="Times New Roman" w:eastAsia="Calibri" w:hAnsi="Times New Roman" w:cs="Times New Roman"/>
                <w:sz w:val="26"/>
                <w:szCs w:val="26"/>
              </w:rPr>
              <w:t>- рост количества наград, завоеванных спортсменами сельского поселения на соревнованиях различного уровня.</w:t>
            </w:r>
          </w:p>
        </w:tc>
      </w:tr>
    </w:tbl>
    <w:p w:rsidR="002D2418" w:rsidRPr="009F1042" w:rsidRDefault="002D2418" w:rsidP="002D2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2D2418" w:rsidRPr="009F1042" w:rsidSect="008A0679">
          <w:headerReference w:type="firs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D2418" w:rsidRPr="00EF3095" w:rsidRDefault="002D2418" w:rsidP="002D24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F309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 xml:space="preserve">1. Содержание проблемы и обоснование необходимости ее решения </w:t>
      </w:r>
    </w:p>
    <w:p w:rsidR="002D2418" w:rsidRPr="009F1042" w:rsidRDefault="002D2418" w:rsidP="002D24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09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программными методами</w:t>
      </w:r>
    </w:p>
    <w:p w:rsidR="002D2418" w:rsidRPr="009F1042" w:rsidRDefault="002D2418" w:rsidP="002D24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физической культуры и спорта является основополагающей задачей для полноценного и всестороннего развития общества. В качестве составляющей части здорового образа жизни населения, физическая культура и спорт выступают как эффективное 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Немаловажная роль в развитии физической культуры и спорта отводится физическому воспитанию детей и подростков. На территории посел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ения осуществляют деятельность 5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образовательных учреждения (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 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общеобразовательн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школ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ы, 2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детски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сад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в которых обучаются </w:t>
      </w:r>
      <w:r w:rsidRPr="009F104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0D02" w:rsidRPr="00310D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442</w:t>
      </w:r>
      <w:r w:rsidRPr="009F104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0D02" w:rsidRPr="00310D02">
        <w:rPr>
          <w:rFonts w:ascii="Times New Roman" w:eastAsia="Calibri" w:hAnsi="Times New Roman" w:cs="Times New Roman"/>
          <w:sz w:val="26"/>
          <w:szCs w:val="26"/>
          <w:lang w:eastAsia="ru-RU"/>
        </w:rPr>
        <w:t>ребенка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 рамках ограниченности бюджетного финансирования остро стоит вопрос поддержания и совершенствования материально-технической базы учреждений для занятий спортом. 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Работа по вовлечению жителей в систематические занятия физической культурой и массовым спортом проводится в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30B7B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Золотодолинском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сельском поселении  на базе имеющихся спортивных сооружений. Особая роль при этом отводится созданию условий для регулярных занятий спортом различных категорий населения, в том числе  для лиц пожилого возраста, детей и молодежи на спортивных площадках и в спортивных залах общеобразовательных школ.</w:t>
      </w:r>
    </w:p>
    <w:p w:rsidR="002D2418" w:rsidRPr="009F1042" w:rsidRDefault="0005424A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По состоянию на 01.12</w:t>
      </w:r>
      <w:r w:rsidR="002D2418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.2015г. в поселении имеется  3 спортивных объектов, в том числе: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плоскостные спортивные сооружения (спортивные площадки на открытом воздухе) – </w:t>
      </w:r>
      <w:r w:rsidR="004C36AA" w:rsidRPr="004C36AA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, в том числе: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поля (футбольные) – 1; 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2) спортивные залы – 2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(на базе школ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3) другие спортивные сооружения- нет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- недостаточное привлечение населения к регулярным занятиям спортом;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- недостаточное количество профессиональных тренерских кадров;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- недостаточный уровень пропаганды физической культуры и спорта как составляющей здорового образа жизни.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связи с этим возникает необходимость разработки и реализации системных мер по эффективному использованию потенциальных возможностей физической культуры и спорта. Среди них должны быть такие меры, как: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- содействие индивидуальным и массовым  занятиям спортом;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- развитие любительского спорта;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- возрождение системы секций общефизической подготовки, ориентированных на лиц старшего возраста;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- популяризация игровых видов спорта в рамках занятий физической культурой в общеобразовательных учреждениях сельского поселения.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Особое значение при реализации мероприятий Программы имеет целенаправленная работа по созданию единого информационного поля для информирования населения о спортивных мероприятиях.</w:t>
      </w:r>
    </w:p>
    <w:p w:rsidR="002D2418" w:rsidRPr="009F1042" w:rsidRDefault="002D2418" w:rsidP="002D2418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целевая 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Программа носит комплексный характер и обеспечивает последовательность в реализации системы мер по решению вышеуказанных проблемных вопросов, направленных на обеспечение условий для развития на территории 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физической культуры и массового спорта: повышение доступности и качества спортивно-оздоровительных занятий, учебно-тренировочного процесса в общеобразовательных учреждениях и проведения спортивных соревнований для различных категорий населения.</w:t>
      </w: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09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2. </w:t>
      </w:r>
      <w:r w:rsidRPr="00EF3095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Основные цели и задачи Программы</w:t>
      </w:r>
      <w:r w:rsidRPr="009F104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реализуется с целью создания условий для укрепления здоровья населения, развития инфраструктуры спорта и приобщения различных слоев населения поселения к регулярным занятиям физической культурой и спортом.</w:t>
      </w: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Для достижения поставленных целей необходимо решение следующих основных задач:</w:t>
      </w:r>
    </w:p>
    <w:p w:rsidR="002D2418" w:rsidRPr="009F1042" w:rsidRDefault="002D2418" w:rsidP="002D2418">
      <w:pPr>
        <w:tabs>
          <w:tab w:val="left" w:leader="underscore" w:pos="723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- оснащение спортивным инвентарем и оборудованием общеобразовательных учреждений сельского поселения;</w:t>
      </w:r>
    </w:p>
    <w:p w:rsidR="002D2418" w:rsidRPr="009F1042" w:rsidRDefault="002D2418" w:rsidP="002D2418">
      <w:pPr>
        <w:tabs>
          <w:tab w:val="left" w:leader="underscore" w:pos="723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- проведение спортивных мероприятий с участием различных категорий населения;</w:t>
      </w:r>
    </w:p>
    <w:p w:rsidR="002D2418" w:rsidRPr="009F1042" w:rsidRDefault="002D2418" w:rsidP="002D2418">
      <w:pPr>
        <w:tabs>
          <w:tab w:val="left" w:leader="underscore" w:pos="723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- участие в районных и местных спортивных мероприятиях;</w:t>
      </w: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информационное обеспечение и пропаганда физической культуры и спорта.</w:t>
      </w: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Достижение цели и реализация поставленных задач будут осуществляться путем выполнения мероприятий Программы, согласно Приложению 1.</w:t>
      </w: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tabs>
          <w:tab w:val="left" w:pos="1028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418" w:rsidRPr="00EF3095" w:rsidRDefault="002D2418" w:rsidP="002D2418">
      <w:pPr>
        <w:tabs>
          <w:tab w:val="left" w:pos="102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F309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3. Сроки реализации Программы</w:t>
      </w: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Срок реализации Программы предусмотрен с 1 января 2016 года                                 по 31 декабря 2018 года. Программа реализуется в один этап.</w:t>
      </w: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418" w:rsidRPr="00EF3095" w:rsidRDefault="002D2418" w:rsidP="002D2418">
      <w:pPr>
        <w:tabs>
          <w:tab w:val="left" w:pos="1009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F309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4. Ресурсное обеспечение и прогнозная (справочная) </w:t>
      </w:r>
    </w:p>
    <w:p w:rsidR="002D2418" w:rsidRPr="00EF3095" w:rsidRDefault="002D2418" w:rsidP="002D2418">
      <w:pPr>
        <w:tabs>
          <w:tab w:val="left" w:pos="1009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F309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оценка расходов</w:t>
      </w:r>
    </w:p>
    <w:p w:rsidR="002D2418" w:rsidRPr="00EF3095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Источником финансирования Программы являются средства бюджета 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и иные источники финансирования. </w:t>
      </w: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Администрация 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 осуществляет пол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 xml:space="preserve">номочия главного распорядителя средств, предусмотренных на выполнение Программы. Из бюджета 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 на реализацию Программы предусматривается выделение ассигнований в размере 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 Ресурсное обеспечение и прогнозная (справочная) оценка расходов 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 на реализацию Программы приведены в Приложении  2.</w:t>
      </w: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обеспечения эффективного использования бюджетных средств объем расходов может перераспределяться между мероприятиями Програм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 xml:space="preserve">мы в пределах лимитов бюджетных ассигнований, утвержденных в бюджете сельского поселения на реализацию Программы в текущем финансовом году. </w:t>
      </w: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Объемы финансирования могут уточняться ежегодно при формировании бюджета 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на соответствующий год и, исходя из возможностей бюджета </w:t>
      </w:r>
      <w:r w:rsidR="0005424A"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Золотодолинского </w:t>
      </w:r>
      <w:r w:rsidRPr="009F1042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   итогов реализации Программы, а также возникших новых обстоятельств.</w:t>
      </w:r>
    </w:p>
    <w:p w:rsidR="002D2418" w:rsidRPr="009F1042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418" w:rsidRPr="00EF3095" w:rsidRDefault="002D2418" w:rsidP="002D241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F309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5. Прогноз конечных результатов Программы</w:t>
      </w:r>
    </w:p>
    <w:p w:rsidR="002D2418" w:rsidRPr="00EF3095" w:rsidRDefault="002D2418" w:rsidP="002D2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предполагает достижение следующих результатов:</w:t>
      </w:r>
    </w:p>
    <w:p w:rsidR="0005424A" w:rsidRPr="009F1042" w:rsidRDefault="0005424A" w:rsidP="0005424A">
      <w:pPr>
        <w:rPr>
          <w:rFonts w:ascii="Times New Roman" w:hAnsi="Times New Roman" w:cs="Times New Roman"/>
          <w:sz w:val="26"/>
          <w:szCs w:val="26"/>
        </w:rPr>
      </w:pPr>
      <w:r w:rsidRPr="009F1042">
        <w:rPr>
          <w:rFonts w:ascii="Times New Roman" w:hAnsi="Times New Roman" w:cs="Times New Roman"/>
          <w:sz w:val="26"/>
          <w:szCs w:val="26"/>
        </w:rPr>
        <w:t>- обеспечение доступности занятий физической культурой и спортом  всем жителям  поселения;</w:t>
      </w:r>
    </w:p>
    <w:p w:rsidR="0005424A" w:rsidRPr="009F1042" w:rsidRDefault="0005424A" w:rsidP="0005424A">
      <w:pPr>
        <w:rPr>
          <w:rFonts w:ascii="Times New Roman" w:hAnsi="Times New Roman" w:cs="Times New Roman"/>
          <w:sz w:val="26"/>
          <w:szCs w:val="26"/>
        </w:rPr>
      </w:pPr>
      <w:r w:rsidRPr="009F1042">
        <w:rPr>
          <w:rFonts w:ascii="Times New Roman" w:hAnsi="Times New Roman" w:cs="Times New Roman"/>
          <w:sz w:val="26"/>
          <w:szCs w:val="26"/>
        </w:rPr>
        <w:t>- увеличение количества детей и подростков  занимающихся  спортом;</w:t>
      </w:r>
    </w:p>
    <w:p w:rsidR="0005424A" w:rsidRPr="009F1042" w:rsidRDefault="0005424A" w:rsidP="0005424A">
      <w:pPr>
        <w:shd w:val="clear" w:color="auto" w:fill="FFFFFF"/>
        <w:tabs>
          <w:tab w:val="left" w:pos="4158"/>
          <w:tab w:val="left" w:leader="underscore" w:pos="7249"/>
        </w:tabs>
        <w:spacing w:after="12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1042">
        <w:rPr>
          <w:rFonts w:ascii="Times New Roman" w:hAnsi="Times New Roman" w:cs="Times New Roman"/>
          <w:sz w:val="26"/>
          <w:szCs w:val="26"/>
        </w:rPr>
        <w:t>- приобщение жителей сельского поселения к здоровому образу жизни</w:t>
      </w:r>
    </w:p>
    <w:p w:rsidR="0005424A" w:rsidRPr="009F1042" w:rsidRDefault="0005424A" w:rsidP="0005424A">
      <w:pPr>
        <w:shd w:val="clear" w:color="auto" w:fill="FFFFFF"/>
        <w:tabs>
          <w:tab w:val="left" w:pos="4158"/>
          <w:tab w:val="left" w:leader="underscore" w:pos="7249"/>
        </w:tabs>
        <w:spacing w:after="120" w:line="322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042">
        <w:rPr>
          <w:rFonts w:ascii="Times New Roman" w:eastAsia="Calibri" w:hAnsi="Times New Roman" w:cs="Times New Roman"/>
          <w:sz w:val="26"/>
          <w:szCs w:val="26"/>
        </w:rPr>
        <w:t>- увеличение физкультурных и спортивных мероприятий для населения;</w:t>
      </w:r>
    </w:p>
    <w:p w:rsidR="002D2418" w:rsidRPr="009F1042" w:rsidRDefault="0005424A" w:rsidP="000542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Calibri" w:hAnsi="Times New Roman" w:cs="Times New Roman"/>
          <w:sz w:val="26"/>
          <w:szCs w:val="26"/>
        </w:rPr>
        <w:t>- рост количества наград, завоеванных спортсменами сельского поселения на соревнованиях различного уровня.</w:t>
      </w:r>
    </w:p>
    <w:p w:rsidR="0005424A" w:rsidRPr="009F1042" w:rsidRDefault="0005424A" w:rsidP="002D2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2418" w:rsidRPr="00EF3095" w:rsidRDefault="002D2418" w:rsidP="002D24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F309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6. Оценка социально-экономической эффективности  реализации Программы</w:t>
      </w:r>
    </w:p>
    <w:p w:rsidR="002D2418" w:rsidRPr="00EF3095" w:rsidRDefault="002D2418" w:rsidP="002D2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эффект от реализации Программы носит  социально-экономический характер.</w:t>
      </w: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Важнейшими результатами реализации программных мероприятий будут:</w:t>
      </w: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воспитание ценностно-ориентированного отношения населения поселения, в первую очередь детей, подростков и молодежи к занятиям физической культурой и спортом, повышение педагогической, социальной и экономической эффективности этих занятий;</w:t>
      </w: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укрепление здоровья, профилактика правонарушений и вредных привычек;</w:t>
      </w: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осуществление систематического и планомерного социального, культурного, духовного и физического воспитания, образования и развития всех категорий населения;</w:t>
      </w: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увеличение числа занимающихся в спортивных секциях;</w:t>
      </w: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увеличение объема и повышение качества физкультурно-оздоровительных услуг, оказываемых учреждением спортивной направленности.</w:t>
      </w: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программных мероприятий будет способствовать позитивным изменениям в состоянии здоровья детей, подростков и молодежи, повышению уровня физической подготовленности всего населения поселения, продлению активного творческого долголетия людей старшего возраста.</w:t>
      </w: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Увеличение количества  проводимых спортивно-массовых мероприятий и активная пропаганда физической культуры и спорта, здорового образа жизни позволит </w:t>
      </w: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привлечь большее число жителей поселения, в том числе инвалидов, к регулярной спортивно-оздоровительной деятельности.</w:t>
      </w:r>
    </w:p>
    <w:p w:rsidR="002D2418" w:rsidRPr="009F1042" w:rsidRDefault="002D2418" w:rsidP="002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благоприятных условий для тренировок спортсменов обеспечит рост их мастерства, будет способствовать увеличению количества завоеванных ими наград на районных, краевых соревнованиях.  </w:t>
      </w:r>
    </w:p>
    <w:p w:rsidR="002D2418" w:rsidRPr="009F1042" w:rsidRDefault="002D2418" w:rsidP="002D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Основной экономический эффект от реализации</w:t>
      </w:r>
      <w:r w:rsidR="0005424A"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выразится в 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снижении </w:t>
      </w:r>
      <w:r w:rsidR="0005424A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заболеваемости, повышении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работоспособности населения</w:t>
      </w:r>
      <w:r w:rsidR="0005424A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увеличении числа занимающихся физической культурой и спортом в поселении и как следствие</w:t>
      </w:r>
      <w:r w:rsidR="0005424A"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снижению количества 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 среди молодежи за счет организации досуга населения средствами физической культуры и спорта</w:t>
      </w:r>
      <w:r w:rsidRPr="009F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D2418" w:rsidRPr="00EF3095" w:rsidRDefault="00EF3095" w:rsidP="002D241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F30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7</w:t>
      </w:r>
      <w:r w:rsidR="002D2418" w:rsidRPr="00EF30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 Механизм реализации </w:t>
      </w:r>
      <w:r w:rsidR="002D2418" w:rsidRPr="00EF30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Муниципальной программы</w:t>
      </w: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реализации Муниципальной </w:t>
      </w:r>
      <w:r w:rsidR="00FF5E62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П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представляет собой скоординированные по срокам и направлениям действия и включает:</w:t>
      </w: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разработку и принятие муниципальных правовых актов администрации сельского поселения, необходимых для выполнения Муниципальной программы;</w:t>
      </w: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уточнение объемов финансирования  по программным мероприятиям на очередной финансовый год и плановый период в соответствии с мониторингом фактически достигнутых результатов  путем сопоставления их с целевыми показателями реализации Муниципальной </w:t>
      </w:r>
      <w:r w:rsidR="00BC4668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П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рограммы;</w:t>
      </w:r>
    </w:p>
    <w:p w:rsidR="002D2418" w:rsidRPr="009F1042" w:rsidRDefault="002D2418" w:rsidP="002D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Муниципальной</w:t>
      </w:r>
      <w:r w:rsidR="00BC4668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целевой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668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рограммой, эффективное использование средств, выделенных на реализацию Муниципальной</w:t>
      </w:r>
      <w:r w:rsidR="00BC4668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целевой П</w:t>
      </w:r>
      <w:r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963204" w:rsidRPr="009F10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2418" w:rsidRPr="002D2418" w:rsidRDefault="002D2418" w:rsidP="002D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18" w:rsidRPr="003C6E46" w:rsidRDefault="002D2418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95" w:rsidRPr="003C6E46" w:rsidRDefault="00EF3095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18" w:rsidRPr="002D2418" w:rsidRDefault="002D2418" w:rsidP="002D2418">
      <w:pPr>
        <w:spacing w:after="0" w:line="240" w:lineRule="auto"/>
        <w:ind w:right="-1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Приложение 1</w:t>
      </w:r>
    </w:p>
    <w:p w:rsidR="002D2418" w:rsidRPr="002D2418" w:rsidRDefault="002D2418" w:rsidP="002D241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муниципальной программе             </w:t>
      </w:r>
    </w:p>
    <w:p w:rsidR="002D2418" w:rsidRPr="002D2418" w:rsidRDefault="002D2418" w:rsidP="002D241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F3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2D2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физической культуры </w:t>
      </w:r>
    </w:p>
    <w:p w:rsidR="00943BCA" w:rsidRDefault="002D2418" w:rsidP="002D2418">
      <w:pPr>
        <w:spacing w:after="0" w:line="240" w:lineRule="auto"/>
        <w:ind w:right="-13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и спорта в</w:t>
      </w:r>
      <w:r w:rsidR="00943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0B7B">
        <w:rPr>
          <w:rFonts w:ascii="Times New Roman" w:eastAsia="Calibri" w:hAnsi="Times New Roman" w:cs="Times New Roman"/>
          <w:sz w:val="28"/>
          <w:szCs w:val="28"/>
          <w:lang w:eastAsia="ru-RU"/>
        </w:rPr>
        <w:t>Золотодолинском</w:t>
      </w:r>
    </w:p>
    <w:p w:rsidR="00943BCA" w:rsidRDefault="00943BCA" w:rsidP="002D2418">
      <w:pPr>
        <w:spacing w:after="0" w:line="240" w:lineRule="auto"/>
        <w:ind w:right="-13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D2418" w:rsidRPr="002D241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поселении </w:t>
      </w:r>
      <w:r w:rsidR="002D2418" w:rsidRPr="002D2418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</w:p>
    <w:p w:rsidR="002D2418" w:rsidRPr="002D2418" w:rsidRDefault="00943BCA" w:rsidP="002D2418">
      <w:pPr>
        <w:spacing w:after="0" w:line="240" w:lineRule="auto"/>
        <w:ind w:right="-13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D2418" w:rsidRPr="002D2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2016-2018 годы»</w:t>
      </w:r>
    </w:p>
    <w:p w:rsidR="008A0679" w:rsidRPr="002D2418" w:rsidRDefault="008A0679" w:rsidP="002D2418">
      <w:pPr>
        <w:spacing w:after="0" w:line="240" w:lineRule="auto"/>
        <w:ind w:right="-13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95" w:rsidRPr="00310D02" w:rsidRDefault="00EF3095" w:rsidP="002D2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18" w:rsidRPr="002D2418" w:rsidRDefault="002D2418" w:rsidP="002D2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D2418" w:rsidRPr="002D2418" w:rsidRDefault="002D2418" w:rsidP="002D2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РЕАЛИЗАЦИИ МУНИЦИПАЛЬНОЙ </w:t>
      </w:r>
      <w:r w:rsidR="0094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Pr="002D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2D2418" w:rsidRPr="002D2418" w:rsidRDefault="002D2418" w:rsidP="002D2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18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физической культуры и массового спорта</w:t>
      </w:r>
    </w:p>
    <w:p w:rsidR="002D2418" w:rsidRDefault="002D2418" w:rsidP="0094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0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Золотодолинском</w:t>
      </w:r>
      <w:r w:rsidRPr="002D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 на 2016-2018 г.г."</w:t>
      </w:r>
    </w:p>
    <w:p w:rsidR="00943BCA" w:rsidRPr="002D2418" w:rsidRDefault="00943BCA" w:rsidP="0094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1559"/>
        <w:gridCol w:w="10"/>
        <w:gridCol w:w="983"/>
        <w:gridCol w:w="10"/>
        <w:gridCol w:w="1133"/>
        <w:gridCol w:w="19"/>
        <w:gridCol w:w="964"/>
        <w:gridCol w:w="7"/>
        <w:gridCol w:w="1100"/>
        <w:gridCol w:w="27"/>
        <w:gridCol w:w="992"/>
      </w:tblGrid>
      <w:tr w:rsidR="002D2418" w:rsidRPr="002D2418" w:rsidTr="00943BCA">
        <w:tc>
          <w:tcPr>
            <w:tcW w:w="425" w:type="dxa"/>
          </w:tcPr>
          <w:p w:rsidR="002D2418" w:rsidRPr="002D2418" w:rsidRDefault="002D2418" w:rsidP="002D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 </w:t>
            </w: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2694" w:type="dxa"/>
          </w:tcPr>
          <w:p w:rsidR="002D2418" w:rsidRPr="002D2418" w:rsidRDefault="002D2418" w:rsidP="002D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                    </w:t>
            </w:r>
          </w:p>
        </w:tc>
        <w:tc>
          <w:tcPr>
            <w:tcW w:w="1559" w:type="dxa"/>
          </w:tcPr>
          <w:p w:rsidR="002D2418" w:rsidRPr="002D2418" w:rsidRDefault="002D2418" w:rsidP="00EF30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93" w:type="dxa"/>
            <w:gridSpan w:val="2"/>
          </w:tcPr>
          <w:p w:rsidR="002D2418" w:rsidRPr="002D2418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   </w:t>
            </w: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исполне-ния</w:t>
            </w:r>
          </w:p>
        </w:tc>
        <w:tc>
          <w:tcPr>
            <w:tcW w:w="1143" w:type="dxa"/>
            <w:gridSpan w:val="2"/>
          </w:tcPr>
          <w:p w:rsidR="002D2418" w:rsidRPr="002D2418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          </w:t>
            </w: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финанси-рования</w:t>
            </w:r>
          </w:p>
        </w:tc>
        <w:tc>
          <w:tcPr>
            <w:tcW w:w="990" w:type="dxa"/>
            <w:gridSpan w:val="3"/>
          </w:tcPr>
          <w:p w:rsidR="002D2418" w:rsidRPr="002D2418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00" w:type="dxa"/>
          </w:tcPr>
          <w:p w:rsidR="002D2418" w:rsidRPr="002D2418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19" w:type="dxa"/>
            <w:gridSpan w:val="2"/>
          </w:tcPr>
          <w:p w:rsidR="002D2418" w:rsidRPr="002D2418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2D2418" w:rsidRPr="002D2418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2418" w:rsidRPr="002D2418" w:rsidTr="00943BCA">
        <w:tc>
          <w:tcPr>
            <w:tcW w:w="9923" w:type="dxa"/>
            <w:gridSpan w:val="13"/>
          </w:tcPr>
          <w:p w:rsidR="002D2418" w:rsidRPr="002D2418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2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Спортивно-массовая работа с населением    по выполнению Программы</w:t>
            </w:r>
          </w:p>
        </w:tc>
      </w:tr>
      <w:tr w:rsidR="002D2418" w:rsidRPr="002D2418" w:rsidTr="00943BCA">
        <w:tc>
          <w:tcPr>
            <w:tcW w:w="425" w:type="dxa"/>
          </w:tcPr>
          <w:p w:rsidR="002D2418" w:rsidRPr="002D2418" w:rsidRDefault="002D2418" w:rsidP="00943BCA">
            <w:pPr>
              <w:tabs>
                <w:tab w:val="left" w:pos="459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694" w:type="dxa"/>
          </w:tcPr>
          <w:p w:rsidR="002D2418" w:rsidRPr="00EF3095" w:rsidRDefault="002D2418" w:rsidP="002D2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физкультурно-оздоровительных спортивно-массовых мероприятий        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соответствии с планом на территории  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сельского поселения    </w:t>
            </w:r>
          </w:p>
        </w:tc>
        <w:tc>
          <w:tcPr>
            <w:tcW w:w="1559" w:type="dxa"/>
          </w:tcPr>
          <w:p w:rsidR="002D2418" w:rsidRPr="00EF3095" w:rsidRDefault="002D2418" w:rsidP="00943BCA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2D2418" w:rsidRPr="00EF3095" w:rsidRDefault="002D2418" w:rsidP="00943BCA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418" w:rsidRPr="00EF3095" w:rsidRDefault="002D2418" w:rsidP="00943BC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43" w:type="dxa"/>
            <w:gridSpan w:val="2"/>
          </w:tcPr>
          <w:p w:rsidR="002D2418" w:rsidRPr="00EF3095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2D2418" w:rsidRPr="00EF3095" w:rsidRDefault="002D2418" w:rsidP="00943BCA">
            <w:pPr>
              <w:spacing w:after="0" w:line="240" w:lineRule="auto"/>
              <w:ind w:left="-108" w:right="-108" w:firstLine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990" w:type="dxa"/>
            <w:gridSpan w:val="3"/>
          </w:tcPr>
          <w:p w:rsidR="002D2418" w:rsidRPr="00EF3095" w:rsidRDefault="002D2418" w:rsidP="0096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963204" w:rsidRPr="00EF3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00" w:type="dxa"/>
          </w:tcPr>
          <w:p w:rsidR="002D2418" w:rsidRPr="00EF3095" w:rsidRDefault="002D2418" w:rsidP="0096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963204" w:rsidRPr="00EF3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19" w:type="dxa"/>
            <w:gridSpan w:val="2"/>
          </w:tcPr>
          <w:p w:rsidR="002D2418" w:rsidRPr="00EF3095" w:rsidRDefault="002D2418" w:rsidP="0096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963204" w:rsidRPr="00EF3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D2418" w:rsidRPr="002D2418" w:rsidTr="00943BCA">
        <w:tc>
          <w:tcPr>
            <w:tcW w:w="425" w:type="dxa"/>
          </w:tcPr>
          <w:p w:rsidR="002D2418" w:rsidRPr="002D2418" w:rsidRDefault="002D2418" w:rsidP="00943BCA">
            <w:pPr>
              <w:tabs>
                <w:tab w:val="left" w:pos="459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4" w:type="dxa"/>
          </w:tcPr>
          <w:p w:rsidR="002D2418" w:rsidRPr="00EF3095" w:rsidRDefault="002D2418" w:rsidP="002D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районных и краевых спортивно-массовых мероприятиях:</w:t>
            </w:r>
          </w:p>
          <w:p w:rsidR="002D2418" w:rsidRPr="00EF3095" w:rsidRDefault="002D2418" w:rsidP="002D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участие в мероприятиях для лиц с ограниченными возможностями здоровья и инвалидов</w:t>
            </w:r>
          </w:p>
        </w:tc>
        <w:tc>
          <w:tcPr>
            <w:tcW w:w="1559" w:type="dxa"/>
          </w:tcPr>
          <w:p w:rsidR="002D2418" w:rsidRPr="00EF3095" w:rsidRDefault="002D2418" w:rsidP="00943BCA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418" w:rsidRPr="00EF3095" w:rsidRDefault="002D2418" w:rsidP="00EF30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43" w:type="dxa"/>
            <w:gridSpan w:val="2"/>
          </w:tcPr>
          <w:p w:rsidR="002D2418" w:rsidRPr="00EF3095" w:rsidRDefault="002D2418" w:rsidP="00943BCA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2D2418" w:rsidRPr="00EF3095" w:rsidRDefault="002D2418" w:rsidP="00943BCA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990" w:type="dxa"/>
            <w:gridSpan w:val="3"/>
          </w:tcPr>
          <w:p w:rsidR="002D2418" w:rsidRPr="00EF3095" w:rsidRDefault="00963204" w:rsidP="0096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2418" w:rsidRPr="00EF30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D2418" w:rsidRPr="00EF309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  <w:tc>
          <w:tcPr>
            <w:tcW w:w="1100" w:type="dxa"/>
          </w:tcPr>
          <w:p w:rsidR="002D2418" w:rsidRPr="00EF3095" w:rsidRDefault="00963204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 xml:space="preserve">1,5 </w:t>
            </w:r>
            <w:r w:rsidR="002D2418" w:rsidRPr="00EF309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19" w:type="dxa"/>
            <w:gridSpan w:val="2"/>
          </w:tcPr>
          <w:p w:rsidR="002D2418" w:rsidRPr="00EF3095" w:rsidRDefault="00963204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 xml:space="preserve">1,5 </w:t>
            </w:r>
            <w:r w:rsidR="002D2418" w:rsidRPr="00EF309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D2418" w:rsidRPr="002D2418" w:rsidTr="00943BCA">
        <w:tc>
          <w:tcPr>
            <w:tcW w:w="9923" w:type="dxa"/>
            <w:gridSpan w:val="13"/>
          </w:tcPr>
          <w:p w:rsidR="002D2418" w:rsidRPr="00EF3095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EF309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Информационно-просветительская работа в сфере физической культуры и спорта</w:t>
            </w:r>
          </w:p>
        </w:tc>
      </w:tr>
      <w:tr w:rsidR="002D2418" w:rsidRPr="002D2418" w:rsidTr="00EF3095">
        <w:tc>
          <w:tcPr>
            <w:tcW w:w="425" w:type="dxa"/>
          </w:tcPr>
          <w:p w:rsidR="002D2418" w:rsidRPr="002D2418" w:rsidRDefault="002D2418" w:rsidP="00943BCA">
            <w:pPr>
              <w:spacing w:after="0" w:line="240" w:lineRule="auto"/>
              <w:ind w:left="-108"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694" w:type="dxa"/>
          </w:tcPr>
          <w:p w:rsidR="002D2418" w:rsidRPr="00EF3095" w:rsidRDefault="002D2418" w:rsidP="002D2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и обновление      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информации в сфере          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физической культуры и спорта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br/>
              <w:t>на сайте администрации</w:t>
            </w:r>
          </w:p>
        </w:tc>
        <w:tc>
          <w:tcPr>
            <w:tcW w:w="1569" w:type="dxa"/>
            <w:gridSpan w:val="2"/>
          </w:tcPr>
          <w:p w:rsidR="002D2418" w:rsidRPr="00EF3095" w:rsidRDefault="002D2418" w:rsidP="00943BC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93" w:type="dxa"/>
            <w:gridSpan w:val="2"/>
          </w:tcPr>
          <w:p w:rsidR="002D2418" w:rsidRPr="00EF3095" w:rsidRDefault="002D2418" w:rsidP="00943BC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52" w:type="dxa"/>
            <w:gridSpan w:val="2"/>
          </w:tcPr>
          <w:p w:rsidR="002D2418" w:rsidRPr="00EF3095" w:rsidRDefault="002D2418" w:rsidP="00943BCA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     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финансиро-вания</w:t>
            </w:r>
          </w:p>
        </w:tc>
        <w:tc>
          <w:tcPr>
            <w:tcW w:w="964" w:type="dxa"/>
          </w:tcPr>
          <w:p w:rsidR="002D2418" w:rsidRPr="00EF3095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2D2418" w:rsidRPr="00EF3095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2D2418" w:rsidRPr="00EF3095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D2418" w:rsidRPr="002D2418" w:rsidTr="00EF3095">
        <w:tc>
          <w:tcPr>
            <w:tcW w:w="425" w:type="dxa"/>
          </w:tcPr>
          <w:p w:rsidR="002D2418" w:rsidRPr="002D2418" w:rsidRDefault="002D2418" w:rsidP="00943BCA">
            <w:pPr>
              <w:spacing w:after="0" w:line="240" w:lineRule="auto"/>
              <w:ind w:left="-108"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2694" w:type="dxa"/>
          </w:tcPr>
          <w:p w:rsidR="002D2418" w:rsidRPr="00EF3095" w:rsidRDefault="002D2418" w:rsidP="002D2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в СМИ </w:t>
            </w:r>
          </w:p>
          <w:p w:rsidR="002D2418" w:rsidRPr="00EF3095" w:rsidRDefault="002D2418" w:rsidP="002D2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 xml:space="preserve">Рекламная продукция (афиши, </w:t>
            </w: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br/>
              <w:t>плакаты, баннеры)</w:t>
            </w:r>
          </w:p>
        </w:tc>
        <w:tc>
          <w:tcPr>
            <w:tcW w:w="1569" w:type="dxa"/>
            <w:gridSpan w:val="2"/>
          </w:tcPr>
          <w:p w:rsidR="002D2418" w:rsidRPr="00EF3095" w:rsidRDefault="002D2418" w:rsidP="00943BC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993" w:type="dxa"/>
            <w:gridSpan w:val="2"/>
          </w:tcPr>
          <w:p w:rsidR="002D2418" w:rsidRPr="00EF3095" w:rsidRDefault="002D2418" w:rsidP="00943BC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52" w:type="dxa"/>
            <w:gridSpan w:val="2"/>
          </w:tcPr>
          <w:p w:rsidR="002D2418" w:rsidRPr="00EF3095" w:rsidRDefault="002D2418" w:rsidP="00943BCA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64" w:type="dxa"/>
          </w:tcPr>
          <w:p w:rsidR="002D2418" w:rsidRPr="00EF3095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0,5 тыс. руб.</w:t>
            </w:r>
          </w:p>
        </w:tc>
        <w:tc>
          <w:tcPr>
            <w:tcW w:w="1134" w:type="dxa"/>
            <w:gridSpan w:val="3"/>
          </w:tcPr>
          <w:p w:rsidR="002D2418" w:rsidRPr="00EF3095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0,5 тыс. руб</w:t>
            </w:r>
          </w:p>
        </w:tc>
        <w:tc>
          <w:tcPr>
            <w:tcW w:w="992" w:type="dxa"/>
          </w:tcPr>
          <w:p w:rsidR="002D2418" w:rsidRPr="00EF3095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>0,5 тыс. руб</w:t>
            </w:r>
          </w:p>
        </w:tc>
      </w:tr>
      <w:tr w:rsidR="002D2418" w:rsidRPr="002D2418" w:rsidTr="00EF3095">
        <w:tc>
          <w:tcPr>
            <w:tcW w:w="425" w:type="dxa"/>
          </w:tcPr>
          <w:p w:rsidR="002D2418" w:rsidRPr="002D2418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D2418" w:rsidRPr="00EF3095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095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2D2418" w:rsidRPr="00EF3095" w:rsidRDefault="002D2418" w:rsidP="00943BC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418" w:rsidRPr="00EF3095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2D2418" w:rsidRPr="00EF3095" w:rsidRDefault="002D2418" w:rsidP="002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2D2418" w:rsidRPr="00EF3095" w:rsidRDefault="00EF3095" w:rsidP="00EF3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2D2418" w:rsidRPr="00EF3095">
              <w:rPr>
                <w:rFonts w:ascii="Times New Roman" w:eastAsia="Times New Roman" w:hAnsi="Times New Roman" w:cs="Times New Roman"/>
                <w:lang w:eastAsia="ru-RU"/>
              </w:rPr>
              <w:t>,0 тыс. рублей</w:t>
            </w:r>
          </w:p>
        </w:tc>
        <w:tc>
          <w:tcPr>
            <w:tcW w:w="1107" w:type="dxa"/>
            <w:gridSpan w:val="2"/>
          </w:tcPr>
          <w:p w:rsidR="002D2418" w:rsidRPr="00EF3095" w:rsidRDefault="00EF3095" w:rsidP="002D2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2D2418" w:rsidRPr="00EF3095">
              <w:rPr>
                <w:rFonts w:ascii="Times New Roman" w:eastAsia="Times New Roman" w:hAnsi="Times New Roman" w:cs="Times New Roman"/>
                <w:lang w:eastAsia="ru-RU"/>
              </w:rPr>
              <w:t>,0 тыс. рублей</w:t>
            </w:r>
          </w:p>
        </w:tc>
        <w:tc>
          <w:tcPr>
            <w:tcW w:w="1019" w:type="dxa"/>
            <w:gridSpan w:val="2"/>
          </w:tcPr>
          <w:p w:rsidR="002D2418" w:rsidRPr="00EF3095" w:rsidRDefault="00EF3095" w:rsidP="002D2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2D2418" w:rsidRPr="00EF3095">
              <w:rPr>
                <w:rFonts w:ascii="Times New Roman" w:eastAsia="Times New Roman" w:hAnsi="Times New Roman" w:cs="Times New Roman"/>
                <w:lang w:eastAsia="ru-RU"/>
              </w:rPr>
              <w:t>,0 тыс. рублей</w:t>
            </w:r>
          </w:p>
        </w:tc>
      </w:tr>
    </w:tbl>
    <w:p w:rsidR="002D2418" w:rsidRPr="002D2418" w:rsidRDefault="002D2418" w:rsidP="0094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2418" w:rsidRPr="002D2418" w:rsidSect="009F1042">
          <w:pgSz w:w="11906" w:h="16838"/>
          <w:pgMar w:top="993" w:right="567" w:bottom="709" w:left="1418" w:header="709" w:footer="709" w:gutter="0"/>
          <w:cols w:space="708"/>
          <w:titlePg/>
          <w:docGrid w:linePitch="360"/>
        </w:sectPr>
      </w:pPr>
    </w:p>
    <w:p w:rsidR="002D2418" w:rsidRPr="002D2418" w:rsidRDefault="002D2418" w:rsidP="002D2418">
      <w:pPr>
        <w:spacing w:after="0" w:line="360" w:lineRule="exact"/>
        <w:ind w:right="-1310"/>
        <w:rPr>
          <w:rFonts w:ascii="Times New Roman" w:eastAsia="Calibri" w:hAnsi="Times New Roman" w:cs="Times New Roman"/>
          <w:sz w:val="27"/>
          <w:szCs w:val="27"/>
          <w:lang w:eastAsia="ru-RU"/>
        </w:rPr>
        <w:sectPr w:rsidR="002D2418" w:rsidRPr="002D2418" w:rsidSect="0005424A">
          <w:headerReference w:type="even" r:id="rId8"/>
          <w:headerReference w:type="default" r:id="rId9"/>
          <w:pgSz w:w="16838" w:h="11906" w:orient="landscape"/>
          <w:pgMar w:top="2127" w:right="1985" w:bottom="1134" w:left="1985" w:header="709" w:footer="709" w:gutter="0"/>
          <w:pgNumType w:start="2"/>
          <w:cols w:space="708"/>
          <w:titlePg/>
          <w:docGrid w:linePitch="360"/>
        </w:sectPr>
      </w:pPr>
    </w:p>
    <w:p w:rsidR="0005424A" w:rsidRDefault="0005424A" w:rsidP="00943BCA"/>
    <w:sectPr w:rsidR="0005424A" w:rsidSect="00BC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DF" w:rsidRDefault="00583BDF">
      <w:pPr>
        <w:spacing w:after="0" w:line="240" w:lineRule="auto"/>
      </w:pPr>
      <w:r>
        <w:separator/>
      </w:r>
    </w:p>
  </w:endnote>
  <w:endnote w:type="continuationSeparator" w:id="1">
    <w:p w:rsidR="00583BDF" w:rsidRDefault="0058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DF" w:rsidRDefault="00583BDF">
      <w:pPr>
        <w:spacing w:after="0" w:line="240" w:lineRule="auto"/>
      </w:pPr>
      <w:r>
        <w:separator/>
      </w:r>
    </w:p>
  </w:footnote>
  <w:footnote w:type="continuationSeparator" w:id="1">
    <w:p w:rsidR="00583BDF" w:rsidRDefault="0058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95" w:rsidRDefault="00EF3095">
    <w:pPr>
      <w:pStyle w:val="a3"/>
    </w:pPr>
  </w:p>
  <w:p w:rsidR="0005424A" w:rsidRDefault="000542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4A" w:rsidRDefault="00360653" w:rsidP="00054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4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24A" w:rsidRDefault="000542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4A" w:rsidRDefault="0005424A" w:rsidP="0005424A">
    <w:pPr>
      <w:pStyle w:val="a3"/>
      <w:framePr w:wrap="around" w:vAnchor="text" w:hAnchor="margin" w:xAlign="center" w:y="1"/>
      <w:rPr>
        <w:rStyle w:val="a5"/>
      </w:rPr>
    </w:pPr>
  </w:p>
  <w:p w:rsidR="0005424A" w:rsidRDefault="0005424A" w:rsidP="0005424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66C0D"/>
    <w:rsid w:val="00040BB7"/>
    <w:rsid w:val="0005424A"/>
    <w:rsid w:val="000A1F66"/>
    <w:rsid w:val="000E59FA"/>
    <w:rsid w:val="002C0ACC"/>
    <w:rsid w:val="002D2418"/>
    <w:rsid w:val="00310D02"/>
    <w:rsid w:val="00355B67"/>
    <w:rsid w:val="00360653"/>
    <w:rsid w:val="003C6E46"/>
    <w:rsid w:val="00403F48"/>
    <w:rsid w:val="00466C0D"/>
    <w:rsid w:val="004C36AA"/>
    <w:rsid w:val="004C409C"/>
    <w:rsid w:val="00583BDF"/>
    <w:rsid w:val="008A0679"/>
    <w:rsid w:val="009122BC"/>
    <w:rsid w:val="00943BCA"/>
    <w:rsid w:val="00963204"/>
    <w:rsid w:val="00985087"/>
    <w:rsid w:val="009D5F20"/>
    <w:rsid w:val="009F1042"/>
    <w:rsid w:val="00A5751C"/>
    <w:rsid w:val="00A82E8B"/>
    <w:rsid w:val="00AD323A"/>
    <w:rsid w:val="00BC4668"/>
    <w:rsid w:val="00BC7E53"/>
    <w:rsid w:val="00BF5724"/>
    <w:rsid w:val="00D30B7B"/>
    <w:rsid w:val="00DB590A"/>
    <w:rsid w:val="00DB6506"/>
    <w:rsid w:val="00E021A6"/>
    <w:rsid w:val="00EF3095"/>
    <w:rsid w:val="00F242CC"/>
    <w:rsid w:val="00F90EB8"/>
    <w:rsid w:val="00FA565C"/>
    <w:rsid w:val="00FB7403"/>
    <w:rsid w:val="00FF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3"/>
  </w:style>
  <w:style w:type="paragraph" w:styleId="1">
    <w:name w:val="heading 1"/>
    <w:basedOn w:val="a"/>
    <w:next w:val="a"/>
    <w:link w:val="10"/>
    <w:uiPriority w:val="99"/>
    <w:qFormat/>
    <w:rsid w:val="00D30B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0B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4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241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D241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A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679"/>
  </w:style>
  <w:style w:type="paragraph" w:styleId="a8">
    <w:name w:val="Balloon Text"/>
    <w:basedOn w:val="a"/>
    <w:link w:val="a9"/>
    <w:uiPriority w:val="99"/>
    <w:semiHidden/>
    <w:unhideWhenUsed/>
    <w:rsid w:val="008A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30B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0B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0306-F3D6-4460-88BF-30190547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9</cp:revision>
  <cp:lastPrinted>2015-12-11T04:53:00Z</cp:lastPrinted>
  <dcterms:created xsi:type="dcterms:W3CDTF">2015-09-18T05:05:00Z</dcterms:created>
  <dcterms:modified xsi:type="dcterms:W3CDTF">2007-11-12T14:53:00Z</dcterms:modified>
</cp:coreProperties>
</file>